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+*xfs*pvs*Akl*cvA*xBj*tCi*lrb*ajb*uay*Eck*pBk*-</w:t>
            </w:r>
            <w:r>
              <w:rPr>
                <w:rFonts w:ascii="PDF417x" w:hAnsi="PDF417x"/>
                <w:sz w:val="24"/>
                <w:szCs w:val="24"/>
              </w:rPr>
              <w:br/>
              <w:t>+*yqw*myg*sEu*Bjq*xag*ycf*BBx*gFz*CzD*pwg*zew*-</w:t>
            </w:r>
            <w:r>
              <w:rPr>
                <w:rFonts w:ascii="PDF417x" w:hAnsi="PDF417x"/>
                <w:sz w:val="24"/>
                <w:szCs w:val="24"/>
              </w:rPr>
              <w:br/>
              <w:t>+*eDs*cEy*ufy*lyd*lyd*Auw*Dgy*hDk*nyh*tzd*zfE*-</w:t>
            </w:r>
            <w:r>
              <w:rPr>
                <w:rFonts w:ascii="PDF417x" w:hAnsi="PDF417x"/>
                <w:sz w:val="24"/>
                <w:szCs w:val="24"/>
              </w:rPr>
              <w:br/>
              <w:t>+*ftw*aak*AlC*CBc*asc*brm*vmk*kuE*uBb*mBa*onA*-</w:t>
            </w:r>
            <w:r>
              <w:rPr>
                <w:rFonts w:ascii="PDF417x" w:hAnsi="PDF417x"/>
                <w:sz w:val="24"/>
                <w:szCs w:val="24"/>
              </w:rPr>
              <w:br/>
              <w:t>+*ftA*xlo*myg*ruy*jsn*weE*zhD*ugB*ubg*xBc*uws*-</w:t>
            </w:r>
            <w:r>
              <w:rPr>
                <w:rFonts w:ascii="PDF417x" w:hAnsi="PDF417x"/>
                <w:sz w:val="24"/>
                <w:szCs w:val="24"/>
              </w:rPr>
              <w:br/>
              <w:t>+*xjq*btl*Diz*xBx*boC*jEk*bmB*iDi*ibj*Apw*uzq*-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68C63FC" w:rsidR="008C5FE5" w:rsidRDefault="008C5FE5" w:rsidP="00B92D0F">
      <w:pPr>
        <w:jc w:val="both"/>
        <w:rPr>
          <w:rFonts w:eastAsia="Times New Roman" w:cs="Times New Roman"/>
        </w:rPr>
      </w:pPr>
    </w:p>
    <w:p w14:paraId="3379EE20" w14:textId="6D7E09F8" w:rsidR="00B92D0F" w:rsidRPr="00B92D0F" w:rsidRDefault="00B92D0F" w:rsidP="00B92D0F">
      <w:pPr>
        <w:jc w:val="both"/>
        <w:rPr>
          <w:rFonts w:eastAsia="Times New Roman" w:cs="Times New Roman"/>
          <w:noProof w:val="0"/>
        </w:rPr>
      </w:pPr>
    </w:p>
    <w:p w14:paraId="4EDCCDC9" w14:textId="77777777" w:rsidR="00D707B3" w:rsidRDefault="00D707B3" w:rsidP="004F7347"/>
    <w:p w14:paraId="21200C07" w14:textId="77777777" w:rsidR="00D707B3" w:rsidRDefault="00D707B3" w:rsidP="00D707B3"/>
    <w:p w14:paraId="557BC21F" w14:textId="77777777" w:rsidR="004F6A6C" w:rsidRPr="004F6A6C" w:rsidRDefault="004F6A6C" w:rsidP="004F6A6C">
      <w:pPr>
        <w:jc w:val="center"/>
        <w:rPr>
          <w:rFonts w:ascii="Times New Roman" w:eastAsia="Times New Roman" w:hAnsi="Times New Roman" w:cs="Times New Roman"/>
          <w:b/>
          <w:noProof w:val="0"/>
          <w:sz w:val="48"/>
          <w:szCs w:val="48"/>
          <w:lang w:eastAsia="hr-HR"/>
        </w:rPr>
      </w:pPr>
      <w:r w:rsidRPr="004F6A6C">
        <w:rPr>
          <w:rFonts w:ascii="Times New Roman" w:eastAsia="Times New Roman" w:hAnsi="Times New Roman" w:cs="Times New Roman"/>
          <w:b/>
          <w:noProof w:val="0"/>
          <w:sz w:val="48"/>
          <w:szCs w:val="48"/>
          <w:lang w:eastAsia="hr-HR"/>
        </w:rPr>
        <w:t>P L AN</w:t>
      </w:r>
    </w:p>
    <w:p w14:paraId="07D2FB47" w14:textId="77777777" w:rsidR="004F6A6C" w:rsidRPr="004F6A6C" w:rsidRDefault="004F6A6C" w:rsidP="004F6A6C">
      <w:pPr>
        <w:jc w:val="center"/>
        <w:rPr>
          <w:rFonts w:ascii="Times New Roman" w:eastAsia="Times New Roman" w:hAnsi="Times New Roman" w:cs="Times New Roman"/>
          <w:b/>
          <w:noProof w:val="0"/>
          <w:sz w:val="36"/>
          <w:szCs w:val="36"/>
          <w:lang w:eastAsia="hr-HR"/>
        </w:rPr>
      </w:pPr>
    </w:p>
    <w:p w14:paraId="43FE885E" w14:textId="77777777" w:rsidR="004F6A6C" w:rsidRPr="004F6A6C" w:rsidRDefault="004F6A6C" w:rsidP="004F6A6C">
      <w:pPr>
        <w:jc w:val="center"/>
        <w:rPr>
          <w:rFonts w:ascii="Times New Roman" w:eastAsia="Times New Roman" w:hAnsi="Times New Roman" w:cs="Times New Roman"/>
          <w:b/>
          <w:noProof w:val="0"/>
          <w:sz w:val="36"/>
          <w:szCs w:val="36"/>
          <w:lang w:eastAsia="hr-HR"/>
        </w:rPr>
      </w:pPr>
      <w:r w:rsidRPr="004F6A6C">
        <w:rPr>
          <w:rFonts w:ascii="Times New Roman" w:eastAsia="Times New Roman" w:hAnsi="Times New Roman" w:cs="Times New Roman"/>
          <w:b/>
          <w:noProof w:val="0"/>
          <w:sz w:val="36"/>
          <w:szCs w:val="36"/>
          <w:lang w:eastAsia="hr-HR"/>
        </w:rPr>
        <w:t>DJELOVANJA U PODRUČJU PRIRODNIH NEPOGODA ZA 2026. GODINU</w:t>
      </w:r>
    </w:p>
    <w:p w14:paraId="16C2531F" w14:textId="77777777" w:rsidR="004F6A6C" w:rsidRPr="004F6A6C" w:rsidRDefault="004F6A6C" w:rsidP="004F6A6C">
      <w:pPr>
        <w:rPr>
          <w:rFonts w:ascii="Times New Roman" w:eastAsia="Times New Roman" w:hAnsi="Times New Roman" w:cs="Times New Roman"/>
          <w:noProof w:val="0"/>
          <w:sz w:val="24"/>
          <w:szCs w:val="24"/>
          <w:lang w:eastAsia="hr-HR"/>
        </w:rPr>
      </w:pPr>
    </w:p>
    <w:p w14:paraId="37FB7EFD" w14:textId="77777777" w:rsidR="004F6A6C" w:rsidRPr="004F6A6C" w:rsidRDefault="004F6A6C" w:rsidP="004F6A6C">
      <w:pPr>
        <w:rPr>
          <w:rFonts w:ascii="Times New Roman" w:eastAsia="Times New Roman" w:hAnsi="Times New Roman" w:cs="Times New Roman"/>
          <w:noProof w:val="0"/>
          <w:sz w:val="24"/>
          <w:szCs w:val="24"/>
          <w:lang w:eastAsia="hr-HR"/>
        </w:rPr>
      </w:pPr>
    </w:p>
    <w:p w14:paraId="464388A0" w14:textId="77777777" w:rsidR="004F6A6C" w:rsidRPr="004F6A6C" w:rsidRDefault="004F6A6C" w:rsidP="004F6A6C">
      <w:pPr>
        <w:rPr>
          <w:rFonts w:ascii="Times New Roman" w:eastAsia="Times New Roman" w:hAnsi="Times New Roman" w:cs="Times New Roman"/>
          <w:noProof w:val="0"/>
          <w:sz w:val="24"/>
          <w:szCs w:val="24"/>
          <w:lang w:eastAsia="hr-HR"/>
        </w:rPr>
      </w:pPr>
    </w:p>
    <w:p w14:paraId="27DD3E5D" w14:textId="77777777" w:rsidR="004F6A6C" w:rsidRPr="004F6A6C" w:rsidRDefault="004F6A6C" w:rsidP="004F6A6C">
      <w:pPr>
        <w:rPr>
          <w:rFonts w:ascii="Times New Roman" w:eastAsia="Times New Roman" w:hAnsi="Times New Roman" w:cs="Times New Roman"/>
          <w:noProof w:val="0"/>
          <w:sz w:val="24"/>
          <w:szCs w:val="24"/>
          <w:lang w:eastAsia="hr-HR"/>
        </w:rPr>
      </w:pPr>
    </w:p>
    <w:p w14:paraId="6DAE4043" w14:textId="77777777" w:rsidR="004F6A6C" w:rsidRPr="004F6A6C" w:rsidRDefault="004F6A6C" w:rsidP="004F6A6C">
      <w:pPr>
        <w:rPr>
          <w:rFonts w:ascii="Times New Roman" w:eastAsia="Times New Roman" w:hAnsi="Times New Roman" w:cs="Times New Roman"/>
          <w:noProof w:val="0"/>
          <w:sz w:val="24"/>
          <w:szCs w:val="24"/>
          <w:lang w:eastAsia="hr-HR"/>
        </w:rPr>
      </w:pPr>
    </w:p>
    <w:p w14:paraId="50E4394F" w14:textId="77777777" w:rsidR="004F6A6C" w:rsidRPr="004F6A6C" w:rsidRDefault="004F6A6C" w:rsidP="004F6A6C">
      <w:pPr>
        <w:jc w:val="center"/>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INCLUDEPICTURE  "http://zeljko-heimer-fame.from.hr/images/hr)sk-lp.gif" \* MERGEFORMATINET </w:instrText>
      </w:r>
      <w:r w:rsidRPr="004F6A6C">
        <w:rPr>
          <w:rFonts w:ascii="Times New Roman" w:eastAsia="Times New Roman" w:hAnsi="Times New Roman" w:cs="Times New Roman"/>
          <w:noProof w:val="0"/>
          <w:sz w:val="24"/>
          <w:szCs w:val="24"/>
          <w:lang w:eastAsia="hr-HR"/>
        </w:rPr>
        <w:fldChar w:fldCharType="separate"/>
      </w:r>
      <w:r w:rsidRPr="004F6A6C">
        <w:rPr>
          <w:rFonts w:ascii="Times New Roman" w:eastAsia="Times New Roman" w:hAnsi="Times New Roman" w:cs="Times New Roman"/>
          <w:noProof w:val="0"/>
          <w:sz w:val="24"/>
          <w:szCs w:val="24"/>
          <w:lang w:eastAsia="hr-HR"/>
        </w:rPr>
        <w:pict w14:anchorId="437E6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povljani]" style="width:125.25pt;height:161.25pt">
            <v:imagedata r:id="rId8" r:href="rId9"/>
          </v:shape>
        </w:pict>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r w:rsidRPr="004F6A6C">
        <w:rPr>
          <w:rFonts w:ascii="Times New Roman" w:eastAsia="Times New Roman" w:hAnsi="Times New Roman" w:cs="Times New Roman"/>
          <w:noProof w:val="0"/>
          <w:sz w:val="24"/>
          <w:szCs w:val="24"/>
          <w:lang w:eastAsia="hr-HR"/>
        </w:rPr>
        <w:fldChar w:fldCharType="end"/>
      </w:r>
    </w:p>
    <w:p w14:paraId="5E7765FC" w14:textId="77777777" w:rsidR="004F6A6C" w:rsidRPr="004F6A6C" w:rsidRDefault="004F6A6C" w:rsidP="004F6A6C">
      <w:pPr>
        <w:rPr>
          <w:rFonts w:ascii="Times New Roman" w:eastAsia="Times New Roman" w:hAnsi="Times New Roman" w:cs="Times New Roman"/>
          <w:noProof w:val="0"/>
          <w:sz w:val="24"/>
          <w:szCs w:val="24"/>
          <w:lang w:eastAsia="hr-HR"/>
        </w:rPr>
      </w:pPr>
    </w:p>
    <w:p w14:paraId="25907008" w14:textId="77777777" w:rsidR="004F6A6C" w:rsidRPr="004F6A6C" w:rsidRDefault="004F6A6C" w:rsidP="004F6A6C">
      <w:pPr>
        <w:rPr>
          <w:rFonts w:ascii="Times New Roman" w:eastAsia="Times New Roman" w:hAnsi="Times New Roman" w:cs="Times New Roman"/>
          <w:noProof w:val="0"/>
          <w:sz w:val="24"/>
          <w:szCs w:val="24"/>
          <w:lang w:eastAsia="hr-HR"/>
        </w:rPr>
      </w:pPr>
    </w:p>
    <w:p w14:paraId="3126A392" w14:textId="77777777" w:rsidR="004F6A6C" w:rsidRPr="004F6A6C" w:rsidRDefault="004F6A6C" w:rsidP="004F6A6C">
      <w:pPr>
        <w:rPr>
          <w:rFonts w:ascii="Times New Roman" w:eastAsia="Times New Roman" w:hAnsi="Times New Roman" w:cs="Times New Roman"/>
          <w:noProof w:val="0"/>
          <w:sz w:val="24"/>
          <w:szCs w:val="24"/>
          <w:lang w:eastAsia="hr-HR"/>
        </w:rPr>
      </w:pPr>
    </w:p>
    <w:p w14:paraId="325DE883" w14:textId="77777777" w:rsidR="004F6A6C" w:rsidRPr="004F6A6C" w:rsidRDefault="004F6A6C" w:rsidP="004F6A6C">
      <w:pPr>
        <w:rPr>
          <w:rFonts w:ascii="Times New Roman" w:eastAsia="Times New Roman" w:hAnsi="Times New Roman" w:cs="Times New Roman"/>
          <w:noProof w:val="0"/>
          <w:sz w:val="24"/>
          <w:szCs w:val="24"/>
          <w:lang w:eastAsia="hr-HR"/>
        </w:rPr>
      </w:pPr>
    </w:p>
    <w:p w14:paraId="57ADC693" w14:textId="77777777" w:rsidR="004F6A6C" w:rsidRPr="004F6A6C" w:rsidRDefault="004F6A6C" w:rsidP="004F6A6C">
      <w:pPr>
        <w:jc w:val="center"/>
        <w:rPr>
          <w:rFonts w:ascii="Times New Roman" w:eastAsia="Times New Roman" w:hAnsi="Times New Roman" w:cs="Times New Roman"/>
          <w:b/>
          <w:noProof w:val="0"/>
          <w:sz w:val="36"/>
          <w:szCs w:val="36"/>
          <w:lang w:eastAsia="hr-HR"/>
        </w:rPr>
      </w:pPr>
      <w:r w:rsidRPr="004F6A6C">
        <w:rPr>
          <w:rFonts w:ascii="Times New Roman" w:eastAsia="Times New Roman" w:hAnsi="Times New Roman" w:cs="Times New Roman"/>
          <w:b/>
          <w:noProof w:val="0"/>
          <w:sz w:val="36"/>
          <w:szCs w:val="36"/>
          <w:lang w:eastAsia="hr-HR"/>
        </w:rPr>
        <w:t>OPĆINA LIPOVLJANI</w:t>
      </w:r>
    </w:p>
    <w:p w14:paraId="40A7DF34" w14:textId="77777777" w:rsidR="004F6A6C" w:rsidRPr="004F6A6C" w:rsidRDefault="004F6A6C" w:rsidP="004F6A6C">
      <w:pPr>
        <w:rPr>
          <w:rFonts w:ascii="Times New Roman" w:eastAsia="Times New Roman" w:hAnsi="Times New Roman" w:cs="Times New Roman"/>
          <w:noProof w:val="0"/>
          <w:sz w:val="24"/>
          <w:szCs w:val="24"/>
          <w:lang w:eastAsia="hr-HR"/>
        </w:rPr>
      </w:pPr>
    </w:p>
    <w:p w14:paraId="032A93A7" w14:textId="77777777" w:rsidR="004F6A6C" w:rsidRPr="004F6A6C" w:rsidRDefault="004F6A6C" w:rsidP="004F6A6C">
      <w:pPr>
        <w:rPr>
          <w:rFonts w:ascii="Times New Roman" w:eastAsia="Times New Roman" w:hAnsi="Times New Roman" w:cs="Times New Roman"/>
          <w:noProof w:val="0"/>
          <w:sz w:val="24"/>
          <w:szCs w:val="24"/>
          <w:lang w:eastAsia="hr-HR"/>
        </w:rPr>
      </w:pPr>
    </w:p>
    <w:p w14:paraId="136F2545" w14:textId="77777777" w:rsidR="004F6A6C" w:rsidRPr="004F6A6C" w:rsidRDefault="004F6A6C" w:rsidP="004F6A6C">
      <w:pPr>
        <w:rPr>
          <w:rFonts w:ascii="Times New Roman" w:eastAsia="Times New Roman" w:hAnsi="Times New Roman" w:cs="Times New Roman"/>
          <w:noProof w:val="0"/>
          <w:sz w:val="24"/>
          <w:szCs w:val="24"/>
          <w:lang w:eastAsia="hr-HR"/>
        </w:rPr>
      </w:pPr>
    </w:p>
    <w:p w14:paraId="29F57301" w14:textId="77777777" w:rsidR="004F6A6C" w:rsidRPr="004F6A6C" w:rsidRDefault="004F6A6C" w:rsidP="004F6A6C">
      <w:pPr>
        <w:rPr>
          <w:rFonts w:ascii="Times New Roman" w:eastAsia="Times New Roman" w:hAnsi="Times New Roman" w:cs="Times New Roman"/>
          <w:noProof w:val="0"/>
          <w:sz w:val="24"/>
          <w:szCs w:val="24"/>
          <w:lang w:eastAsia="hr-HR"/>
        </w:rPr>
      </w:pPr>
    </w:p>
    <w:p w14:paraId="4849BAEA" w14:textId="77777777" w:rsidR="004F6A6C" w:rsidRPr="004F6A6C" w:rsidRDefault="004F6A6C" w:rsidP="004F6A6C">
      <w:pPr>
        <w:rPr>
          <w:rFonts w:ascii="Times New Roman" w:eastAsia="Times New Roman" w:hAnsi="Times New Roman" w:cs="Times New Roman"/>
          <w:noProof w:val="0"/>
          <w:sz w:val="24"/>
          <w:szCs w:val="24"/>
          <w:lang w:eastAsia="hr-HR"/>
        </w:rPr>
      </w:pPr>
    </w:p>
    <w:p w14:paraId="4F947CC5" w14:textId="77777777" w:rsidR="004F6A6C" w:rsidRDefault="004F6A6C" w:rsidP="004F6A6C">
      <w:pPr>
        <w:rPr>
          <w:rFonts w:ascii="Times New Roman" w:eastAsia="Times New Roman" w:hAnsi="Times New Roman" w:cs="Times New Roman"/>
          <w:noProof w:val="0"/>
          <w:sz w:val="24"/>
          <w:szCs w:val="24"/>
          <w:lang w:eastAsia="hr-HR"/>
        </w:rPr>
      </w:pPr>
    </w:p>
    <w:p w14:paraId="70F32582" w14:textId="77777777" w:rsidR="004F6A6C" w:rsidRDefault="004F6A6C" w:rsidP="004F6A6C">
      <w:pPr>
        <w:rPr>
          <w:rFonts w:ascii="Times New Roman" w:eastAsia="Times New Roman" w:hAnsi="Times New Roman" w:cs="Times New Roman"/>
          <w:noProof w:val="0"/>
          <w:sz w:val="24"/>
          <w:szCs w:val="24"/>
          <w:lang w:eastAsia="hr-HR"/>
        </w:rPr>
      </w:pPr>
    </w:p>
    <w:p w14:paraId="120F249C" w14:textId="77777777" w:rsidR="004F6A6C" w:rsidRPr="004F6A6C" w:rsidRDefault="004F6A6C" w:rsidP="004F6A6C">
      <w:pPr>
        <w:rPr>
          <w:rFonts w:ascii="Times New Roman" w:eastAsia="Times New Roman" w:hAnsi="Times New Roman" w:cs="Times New Roman"/>
          <w:noProof w:val="0"/>
          <w:sz w:val="24"/>
          <w:szCs w:val="24"/>
          <w:lang w:eastAsia="hr-HR"/>
        </w:rPr>
      </w:pPr>
    </w:p>
    <w:p w14:paraId="0E8382A3" w14:textId="77777777" w:rsidR="004F6A6C" w:rsidRPr="004F6A6C" w:rsidRDefault="004F6A6C" w:rsidP="004F6A6C">
      <w:pPr>
        <w:ind w:firstLine="708"/>
        <w:rPr>
          <w:rFonts w:ascii="Times New Roman" w:eastAsia="Times New Roman" w:hAnsi="Times New Roman" w:cs="Times New Roman"/>
          <w:noProof w:val="0"/>
          <w:sz w:val="28"/>
          <w:szCs w:val="28"/>
          <w:lang w:eastAsia="hr-HR"/>
        </w:rPr>
      </w:pPr>
      <w:r w:rsidRPr="004F6A6C">
        <w:rPr>
          <w:rFonts w:ascii="Times New Roman" w:eastAsia="Times New Roman" w:hAnsi="Times New Roman" w:cs="Times New Roman"/>
          <w:noProof w:val="0"/>
          <w:sz w:val="28"/>
          <w:szCs w:val="28"/>
          <w:lang w:eastAsia="hr-HR"/>
        </w:rPr>
        <w:t xml:space="preserve">                                           Studeni, 2025.</w:t>
      </w:r>
    </w:p>
    <w:p w14:paraId="66375E5C" w14:textId="77777777" w:rsidR="004F6A6C" w:rsidRPr="004F6A6C" w:rsidRDefault="004F6A6C" w:rsidP="004F6A6C">
      <w:pPr>
        <w:ind w:firstLine="708"/>
        <w:rPr>
          <w:rFonts w:ascii="Times New Roman" w:eastAsia="Times New Roman" w:hAnsi="Times New Roman" w:cs="Times New Roman"/>
          <w:noProof w:val="0"/>
          <w:sz w:val="28"/>
          <w:szCs w:val="28"/>
          <w:lang w:eastAsia="hr-HR"/>
        </w:rPr>
      </w:pPr>
    </w:p>
    <w:p w14:paraId="419AA325" w14:textId="77777777" w:rsidR="004F6A6C" w:rsidRDefault="004F6A6C" w:rsidP="004F6A6C">
      <w:pPr>
        <w:rPr>
          <w:rFonts w:ascii="Times New Roman" w:eastAsia="Times New Roman" w:hAnsi="Times New Roman" w:cs="Times New Roman"/>
          <w:noProof w:val="0"/>
          <w:sz w:val="28"/>
          <w:szCs w:val="28"/>
          <w:lang w:eastAsia="hr-HR"/>
        </w:rPr>
      </w:pPr>
    </w:p>
    <w:p w14:paraId="1BF42877" w14:textId="77777777" w:rsidR="004F6A6C" w:rsidRDefault="004F6A6C" w:rsidP="004F6A6C">
      <w:pPr>
        <w:rPr>
          <w:rFonts w:ascii="Times New Roman" w:eastAsia="Times New Roman" w:hAnsi="Times New Roman" w:cs="Times New Roman"/>
          <w:noProof w:val="0"/>
          <w:sz w:val="28"/>
          <w:szCs w:val="28"/>
          <w:lang w:eastAsia="hr-HR"/>
        </w:rPr>
      </w:pPr>
    </w:p>
    <w:p w14:paraId="0B73E3DF" w14:textId="77777777" w:rsidR="004F6A6C" w:rsidRDefault="004F6A6C" w:rsidP="004F6A6C">
      <w:pPr>
        <w:rPr>
          <w:rFonts w:ascii="Times New Roman" w:eastAsia="Times New Roman" w:hAnsi="Times New Roman" w:cs="Times New Roman"/>
          <w:noProof w:val="0"/>
          <w:sz w:val="28"/>
          <w:szCs w:val="28"/>
          <w:lang w:eastAsia="hr-HR"/>
        </w:rPr>
      </w:pPr>
    </w:p>
    <w:p w14:paraId="3B05CF50" w14:textId="77777777" w:rsidR="004F6A6C" w:rsidRDefault="004F6A6C" w:rsidP="004F6A6C">
      <w:pPr>
        <w:rPr>
          <w:rFonts w:ascii="Times New Roman" w:eastAsia="Times New Roman" w:hAnsi="Times New Roman" w:cs="Times New Roman"/>
          <w:noProof w:val="0"/>
          <w:sz w:val="28"/>
          <w:szCs w:val="28"/>
          <w:lang w:eastAsia="hr-HR"/>
        </w:rPr>
      </w:pPr>
    </w:p>
    <w:p w14:paraId="32031B21" w14:textId="77777777" w:rsidR="004F6A6C" w:rsidRDefault="004F6A6C" w:rsidP="004F6A6C">
      <w:pPr>
        <w:rPr>
          <w:rFonts w:ascii="Times New Roman" w:eastAsia="Times New Roman" w:hAnsi="Times New Roman" w:cs="Times New Roman"/>
          <w:noProof w:val="0"/>
          <w:sz w:val="28"/>
          <w:szCs w:val="28"/>
          <w:lang w:eastAsia="hr-HR"/>
        </w:rPr>
      </w:pPr>
    </w:p>
    <w:p w14:paraId="492488B0" w14:textId="77777777" w:rsidR="004F6A6C" w:rsidRDefault="004F6A6C" w:rsidP="004F6A6C">
      <w:pPr>
        <w:rPr>
          <w:rFonts w:ascii="Times New Roman" w:eastAsia="Times New Roman" w:hAnsi="Times New Roman" w:cs="Times New Roman"/>
          <w:noProof w:val="0"/>
          <w:sz w:val="28"/>
          <w:szCs w:val="28"/>
          <w:lang w:eastAsia="hr-HR"/>
        </w:rPr>
      </w:pPr>
    </w:p>
    <w:p w14:paraId="28E5E1BE" w14:textId="77777777" w:rsidR="004F6A6C" w:rsidRDefault="004F6A6C" w:rsidP="004F6A6C">
      <w:pPr>
        <w:rPr>
          <w:rFonts w:ascii="Times New Roman" w:eastAsia="Times New Roman" w:hAnsi="Times New Roman" w:cs="Times New Roman"/>
          <w:noProof w:val="0"/>
          <w:sz w:val="28"/>
          <w:szCs w:val="28"/>
          <w:lang w:eastAsia="hr-HR"/>
        </w:rPr>
      </w:pPr>
    </w:p>
    <w:p w14:paraId="4BDAFB45" w14:textId="77777777" w:rsidR="004F6A6C" w:rsidRDefault="004F6A6C" w:rsidP="004F6A6C">
      <w:pPr>
        <w:rPr>
          <w:rFonts w:ascii="Times New Roman" w:eastAsia="Times New Roman" w:hAnsi="Times New Roman" w:cs="Times New Roman"/>
          <w:noProof w:val="0"/>
          <w:sz w:val="28"/>
          <w:szCs w:val="28"/>
          <w:lang w:eastAsia="hr-HR"/>
        </w:rPr>
      </w:pPr>
    </w:p>
    <w:p w14:paraId="64084CCB" w14:textId="77777777" w:rsidR="004F6A6C" w:rsidRPr="004F6A6C" w:rsidRDefault="004F6A6C" w:rsidP="004F6A6C">
      <w:pPr>
        <w:rPr>
          <w:rFonts w:ascii="Times New Roman" w:eastAsia="Times New Roman" w:hAnsi="Times New Roman" w:cs="Times New Roman"/>
          <w:noProof w:val="0"/>
          <w:sz w:val="28"/>
          <w:szCs w:val="28"/>
          <w:lang w:eastAsia="hr-HR"/>
        </w:rPr>
      </w:pPr>
    </w:p>
    <w:sdt>
      <w:sdtPr>
        <w:rPr>
          <w:rFonts w:ascii="Times New Roman" w:eastAsia="Times New Roman" w:hAnsi="Times New Roman" w:cs="Times New Roman"/>
          <w:noProof w:val="0"/>
          <w:sz w:val="24"/>
          <w:szCs w:val="24"/>
          <w:lang w:eastAsia="hr-HR"/>
        </w:rPr>
        <w:id w:val="-1530338654"/>
        <w:docPartObj>
          <w:docPartGallery w:val="Table of Contents"/>
          <w:docPartUnique/>
        </w:docPartObj>
      </w:sdtPr>
      <w:sdtEndPr>
        <w:rPr>
          <w:b/>
          <w:bCs/>
        </w:rPr>
      </w:sdtEndPr>
      <w:sdtContent>
        <w:p w14:paraId="42C00BC4" w14:textId="69FC3BDA" w:rsidR="004F6A6C" w:rsidRPr="004F6A6C" w:rsidRDefault="004F6A6C" w:rsidP="004F6A6C">
          <w:pPr>
            <w:keepNext/>
            <w:keepLines/>
            <w:spacing w:before="240" w:line="259" w:lineRule="auto"/>
            <w:rPr>
              <w:rFonts w:ascii="Times New Roman" w:eastAsia="Times New Roman" w:hAnsi="Times New Roman" w:cs="Times New Roman"/>
              <w:noProof w:val="0"/>
              <w:sz w:val="24"/>
              <w:szCs w:val="24"/>
              <w:lang w:eastAsia="hr-HR"/>
            </w:rPr>
          </w:pPr>
        </w:p>
        <w:p w14:paraId="64718906" w14:textId="2814D870" w:rsidR="004F6A6C" w:rsidRPr="004F6A6C" w:rsidRDefault="004F6A6C" w:rsidP="004F6A6C">
          <w:pPr>
            <w:keepNext/>
            <w:keepLines/>
            <w:spacing w:before="240" w:line="259" w:lineRule="auto"/>
            <w:rPr>
              <w:rFonts w:ascii="Times New Roman" w:eastAsia="Times New Roman" w:hAnsi="Times New Roman" w:cs="Times New Roman"/>
              <w:noProof w:val="0"/>
              <w:sz w:val="32"/>
              <w:szCs w:val="32"/>
              <w:lang w:eastAsia="hr-HR"/>
            </w:rPr>
          </w:pPr>
          <w:r w:rsidRPr="004F6A6C">
            <w:rPr>
              <w:rFonts w:ascii="Times New Roman" w:eastAsia="Times New Roman" w:hAnsi="Times New Roman" w:cs="Times New Roman"/>
              <w:noProof w:val="0"/>
              <w:sz w:val="32"/>
              <w:szCs w:val="32"/>
              <w:lang w:eastAsia="hr-HR"/>
            </w:rPr>
            <w:t>Sadržaj</w:t>
          </w:r>
        </w:p>
        <w:p w14:paraId="72A28910" w14:textId="77777777" w:rsidR="004F6A6C" w:rsidRPr="004F6A6C" w:rsidRDefault="004F6A6C" w:rsidP="004F6A6C">
          <w:pPr>
            <w:rPr>
              <w:rFonts w:ascii="Times New Roman" w:eastAsia="Times New Roman" w:hAnsi="Times New Roman" w:cs="Times New Roman"/>
              <w:noProof w:val="0"/>
              <w:sz w:val="24"/>
              <w:szCs w:val="24"/>
              <w:lang w:eastAsia="hr-HR"/>
            </w:rPr>
          </w:pPr>
        </w:p>
        <w:p w14:paraId="60711B81" w14:textId="77777777" w:rsidR="004F6A6C" w:rsidRPr="004F6A6C" w:rsidRDefault="004F6A6C" w:rsidP="004F6A6C">
          <w:pPr>
            <w:tabs>
              <w:tab w:val="right" w:leader="dot" w:pos="9062"/>
            </w:tabs>
            <w:spacing w:after="100"/>
            <w:rPr>
              <w:rFonts w:ascii="Calibri" w:eastAsia="Times New Roman" w:hAnsi="Calibri" w:cs="Times New Roman"/>
              <w:lang w:val="en-US"/>
            </w:rPr>
          </w:pPr>
          <w:r w:rsidRPr="004F6A6C">
            <w:rPr>
              <w:rFonts w:ascii="Times New Roman" w:eastAsia="Times New Roman" w:hAnsi="Times New Roman" w:cs="Times New Roman"/>
              <w:noProof w:val="0"/>
              <w:sz w:val="24"/>
              <w:szCs w:val="24"/>
              <w:lang w:eastAsia="hr-HR"/>
            </w:rPr>
            <w:fldChar w:fldCharType="begin"/>
          </w:r>
          <w:r w:rsidRPr="004F6A6C">
            <w:rPr>
              <w:rFonts w:ascii="Times New Roman" w:eastAsia="Times New Roman" w:hAnsi="Times New Roman" w:cs="Times New Roman"/>
              <w:noProof w:val="0"/>
              <w:sz w:val="24"/>
              <w:szCs w:val="24"/>
              <w:lang w:eastAsia="hr-HR"/>
            </w:rPr>
            <w:instrText xml:space="preserve"> TOC \o "1-3" \h \z \u </w:instrText>
          </w:r>
          <w:r w:rsidRPr="004F6A6C">
            <w:rPr>
              <w:rFonts w:ascii="Times New Roman" w:eastAsia="Times New Roman" w:hAnsi="Times New Roman" w:cs="Times New Roman"/>
              <w:noProof w:val="0"/>
              <w:sz w:val="24"/>
              <w:szCs w:val="24"/>
              <w:lang w:eastAsia="hr-HR"/>
            </w:rPr>
            <w:fldChar w:fldCharType="separate"/>
          </w:r>
          <w:hyperlink w:anchor="_Toc24357792" w:history="1">
            <w:r w:rsidRPr="004F6A6C">
              <w:rPr>
                <w:rFonts w:ascii="Times New Roman" w:eastAsia="Times New Roman" w:hAnsi="Times New Roman" w:cs="Times New Roman"/>
                <w:sz w:val="24"/>
                <w:szCs w:val="24"/>
                <w:u w:val="single"/>
                <w:lang w:eastAsia="hr-HR"/>
              </w:rPr>
              <w:t>UVOD</w:t>
            </w:r>
            <w:r w:rsidRPr="004F6A6C">
              <w:rPr>
                <w:rFonts w:ascii="Times New Roman" w:eastAsia="Times New Roman" w:hAnsi="Times New Roman" w:cs="Times New Roman"/>
                <w:webHidden/>
                <w:sz w:val="24"/>
                <w:szCs w:val="24"/>
                <w:lang w:eastAsia="hr-HR"/>
              </w:rPr>
              <w:tab/>
            </w:r>
            <w:r w:rsidRPr="004F6A6C">
              <w:rPr>
                <w:rFonts w:ascii="Times New Roman" w:eastAsia="Times New Roman" w:hAnsi="Times New Roman" w:cs="Times New Roman"/>
                <w:webHidden/>
                <w:sz w:val="24"/>
                <w:szCs w:val="24"/>
                <w:lang w:eastAsia="hr-HR"/>
              </w:rPr>
              <w:fldChar w:fldCharType="begin"/>
            </w:r>
            <w:r w:rsidRPr="004F6A6C">
              <w:rPr>
                <w:rFonts w:ascii="Times New Roman" w:eastAsia="Times New Roman" w:hAnsi="Times New Roman" w:cs="Times New Roman"/>
                <w:webHidden/>
                <w:sz w:val="24"/>
                <w:szCs w:val="24"/>
                <w:lang w:eastAsia="hr-HR"/>
              </w:rPr>
              <w:instrText xml:space="preserve"> PAGEREF _Toc24357792 \h </w:instrText>
            </w:r>
            <w:r w:rsidRPr="004F6A6C">
              <w:rPr>
                <w:rFonts w:ascii="Times New Roman" w:eastAsia="Times New Roman" w:hAnsi="Times New Roman" w:cs="Times New Roman"/>
                <w:webHidden/>
                <w:sz w:val="24"/>
                <w:szCs w:val="24"/>
                <w:lang w:eastAsia="hr-HR"/>
              </w:rPr>
            </w:r>
            <w:r w:rsidRPr="004F6A6C">
              <w:rPr>
                <w:rFonts w:ascii="Times New Roman" w:eastAsia="Times New Roman" w:hAnsi="Times New Roman" w:cs="Times New Roman"/>
                <w:webHidden/>
                <w:sz w:val="24"/>
                <w:szCs w:val="24"/>
                <w:lang w:eastAsia="hr-HR"/>
              </w:rPr>
              <w:fldChar w:fldCharType="separate"/>
            </w:r>
            <w:r w:rsidRPr="004F6A6C">
              <w:rPr>
                <w:rFonts w:ascii="Times New Roman" w:eastAsia="Times New Roman" w:hAnsi="Times New Roman" w:cs="Times New Roman"/>
                <w:webHidden/>
                <w:sz w:val="24"/>
                <w:szCs w:val="24"/>
                <w:lang w:eastAsia="hr-HR"/>
              </w:rPr>
              <w:t>3</w:t>
            </w:r>
            <w:r w:rsidRPr="004F6A6C">
              <w:rPr>
                <w:rFonts w:ascii="Times New Roman" w:eastAsia="Times New Roman" w:hAnsi="Times New Roman" w:cs="Times New Roman"/>
                <w:webHidden/>
                <w:sz w:val="24"/>
                <w:szCs w:val="24"/>
                <w:lang w:eastAsia="hr-HR"/>
              </w:rPr>
              <w:fldChar w:fldCharType="end"/>
            </w:r>
          </w:hyperlink>
        </w:p>
        <w:p w14:paraId="6E3904E5" w14:textId="77777777" w:rsidR="004F6A6C" w:rsidRPr="004F6A6C" w:rsidRDefault="004F6A6C" w:rsidP="004F6A6C">
          <w:pPr>
            <w:tabs>
              <w:tab w:val="left" w:pos="480"/>
              <w:tab w:val="right" w:leader="dot" w:pos="9062"/>
            </w:tabs>
            <w:spacing w:after="100"/>
            <w:rPr>
              <w:rFonts w:ascii="Calibri" w:eastAsia="Times New Roman" w:hAnsi="Calibri" w:cs="Times New Roman"/>
              <w:lang w:val="en-US"/>
            </w:rPr>
          </w:pPr>
          <w:hyperlink w:anchor="_Toc24357793" w:history="1">
            <w:r w:rsidRPr="004F6A6C">
              <w:rPr>
                <w:rFonts w:ascii="Times New Roman" w:eastAsia="Times New Roman" w:hAnsi="Times New Roman" w:cs="Times New Roman"/>
                <w:sz w:val="24"/>
                <w:szCs w:val="24"/>
                <w:u w:val="single"/>
                <w:lang w:eastAsia="hr-HR"/>
              </w:rPr>
              <w:t>1.</w:t>
            </w:r>
            <w:r w:rsidRPr="004F6A6C">
              <w:rPr>
                <w:rFonts w:ascii="Calibri" w:eastAsia="Times New Roman" w:hAnsi="Calibri" w:cs="Times New Roman"/>
                <w:lang w:val="en-US"/>
              </w:rPr>
              <w:tab/>
            </w:r>
            <w:r w:rsidRPr="004F6A6C">
              <w:rPr>
                <w:rFonts w:ascii="Times New Roman" w:eastAsia="Times New Roman" w:hAnsi="Times New Roman" w:cs="Times New Roman"/>
                <w:sz w:val="24"/>
                <w:szCs w:val="24"/>
                <w:u w:val="single"/>
                <w:lang w:eastAsia="hr-HR"/>
              </w:rPr>
              <w:t>MOGUĆE UGROZE NA PODRUČJU OPĆINE</w:t>
            </w:r>
            <w:r w:rsidRPr="004F6A6C">
              <w:rPr>
                <w:rFonts w:ascii="Times New Roman" w:eastAsia="Times New Roman" w:hAnsi="Times New Roman" w:cs="Times New Roman"/>
                <w:webHidden/>
                <w:sz w:val="24"/>
                <w:szCs w:val="24"/>
                <w:lang w:eastAsia="hr-HR"/>
              </w:rPr>
              <w:tab/>
            </w:r>
            <w:r w:rsidRPr="004F6A6C">
              <w:rPr>
                <w:rFonts w:ascii="Times New Roman" w:eastAsia="Times New Roman" w:hAnsi="Times New Roman" w:cs="Times New Roman"/>
                <w:webHidden/>
                <w:sz w:val="24"/>
                <w:szCs w:val="24"/>
                <w:lang w:eastAsia="hr-HR"/>
              </w:rPr>
              <w:fldChar w:fldCharType="begin"/>
            </w:r>
            <w:r w:rsidRPr="004F6A6C">
              <w:rPr>
                <w:rFonts w:ascii="Times New Roman" w:eastAsia="Times New Roman" w:hAnsi="Times New Roman" w:cs="Times New Roman"/>
                <w:webHidden/>
                <w:sz w:val="24"/>
                <w:szCs w:val="24"/>
                <w:lang w:eastAsia="hr-HR"/>
              </w:rPr>
              <w:instrText xml:space="preserve"> PAGEREF _Toc24357793 \h </w:instrText>
            </w:r>
            <w:r w:rsidRPr="004F6A6C">
              <w:rPr>
                <w:rFonts w:ascii="Times New Roman" w:eastAsia="Times New Roman" w:hAnsi="Times New Roman" w:cs="Times New Roman"/>
                <w:webHidden/>
                <w:sz w:val="24"/>
                <w:szCs w:val="24"/>
                <w:lang w:eastAsia="hr-HR"/>
              </w:rPr>
            </w:r>
            <w:r w:rsidRPr="004F6A6C">
              <w:rPr>
                <w:rFonts w:ascii="Times New Roman" w:eastAsia="Times New Roman" w:hAnsi="Times New Roman" w:cs="Times New Roman"/>
                <w:webHidden/>
                <w:sz w:val="24"/>
                <w:szCs w:val="24"/>
                <w:lang w:eastAsia="hr-HR"/>
              </w:rPr>
              <w:fldChar w:fldCharType="separate"/>
            </w:r>
            <w:r w:rsidRPr="004F6A6C">
              <w:rPr>
                <w:rFonts w:ascii="Times New Roman" w:eastAsia="Times New Roman" w:hAnsi="Times New Roman" w:cs="Times New Roman"/>
                <w:webHidden/>
                <w:sz w:val="24"/>
                <w:szCs w:val="24"/>
                <w:lang w:eastAsia="hr-HR"/>
              </w:rPr>
              <w:t>4</w:t>
            </w:r>
            <w:r w:rsidRPr="004F6A6C">
              <w:rPr>
                <w:rFonts w:ascii="Times New Roman" w:eastAsia="Times New Roman" w:hAnsi="Times New Roman" w:cs="Times New Roman"/>
                <w:webHidden/>
                <w:sz w:val="24"/>
                <w:szCs w:val="24"/>
                <w:lang w:eastAsia="hr-HR"/>
              </w:rPr>
              <w:fldChar w:fldCharType="end"/>
            </w:r>
          </w:hyperlink>
        </w:p>
        <w:p w14:paraId="1C7DA7A6" w14:textId="77777777" w:rsidR="004F6A6C" w:rsidRPr="004F6A6C" w:rsidRDefault="004F6A6C" w:rsidP="004F6A6C">
          <w:pPr>
            <w:tabs>
              <w:tab w:val="left" w:pos="880"/>
              <w:tab w:val="right" w:leader="dot" w:pos="9062"/>
            </w:tabs>
            <w:spacing w:after="100"/>
            <w:ind w:left="240"/>
            <w:rPr>
              <w:rFonts w:ascii="Calibri" w:eastAsia="Times New Roman" w:hAnsi="Calibri" w:cs="Times New Roman"/>
              <w:lang w:val="en-US"/>
            </w:rPr>
          </w:pPr>
          <w:hyperlink w:anchor="_Toc24357794" w:history="1">
            <w:r w:rsidRPr="004F6A6C">
              <w:rPr>
                <w:rFonts w:ascii="Times New Roman" w:eastAsia="Times New Roman" w:hAnsi="Times New Roman" w:cs="Times New Roman"/>
                <w:sz w:val="24"/>
                <w:szCs w:val="24"/>
                <w:u w:val="single"/>
                <w:lang w:eastAsia="hr-HR"/>
              </w:rPr>
              <w:t>1.1.</w:t>
            </w:r>
            <w:r w:rsidRPr="004F6A6C">
              <w:rPr>
                <w:rFonts w:ascii="Calibri" w:eastAsia="Times New Roman" w:hAnsi="Calibri" w:cs="Times New Roman"/>
                <w:lang w:val="en-US"/>
              </w:rPr>
              <w:tab/>
            </w:r>
            <w:r w:rsidRPr="004F6A6C">
              <w:rPr>
                <w:rFonts w:ascii="Times New Roman" w:eastAsia="Times New Roman" w:hAnsi="Times New Roman" w:cs="Times New Roman"/>
                <w:sz w:val="24"/>
                <w:szCs w:val="24"/>
                <w:u w:val="single"/>
                <w:lang w:eastAsia="hr-HR"/>
              </w:rPr>
              <w:t>UGROZE DEFINIRANE ZAKONOM</w:t>
            </w:r>
            <w:r w:rsidRPr="004F6A6C">
              <w:rPr>
                <w:rFonts w:ascii="Times New Roman" w:eastAsia="Times New Roman" w:hAnsi="Times New Roman" w:cs="Times New Roman"/>
                <w:webHidden/>
                <w:sz w:val="24"/>
                <w:szCs w:val="24"/>
                <w:lang w:eastAsia="hr-HR"/>
              </w:rPr>
              <w:tab/>
            </w:r>
            <w:r w:rsidRPr="004F6A6C">
              <w:rPr>
                <w:rFonts w:ascii="Times New Roman" w:eastAsia="Times New Roman" w:hAnsi="Times New Roman" w:cs="Times New Roman"/>
                <w:webHidden/>
                <w:sz w:val="24"/>
                <w:szCs w:val="24"/>
                <w:lang w:eastAsia="hr-HR"/>
              </w:rPr>
              <w:fldChar w:fldCharType="begin"/>
            </w:r>
            <w:r w:rsidRPr="004F6A6C">
              <w:rPr>
                <w:rFonts w:ascii="Times New Roman" w:eastAsia="Times New Roman" w:hAnsi="Times New Roman" w:cs="Times New Roman"/>
                <w:webHidden/>
                <w:sz w:val="24"/>
                <w:szCs w:val="24"/>
                <w:lang w:eastAsia="hr-HR"/>
              </w:rPr>
              <w:instrText xml:space="preserve"> PAGEREF _Toc24357794 \h </w:instrText>
            </w:r>
            <w:r w:rsidRPr="004F6A6C">
              <w:rPr>
                <w:rFonts w:ascii="Times New Roman" w:eastAsia="Times New Roman" w:hAnsi="Times New Roman" w:cs="Times New Roman"/>
                <w:webHidden/>
                <w:sz w:val="24"/>
                <w:szCs w:val="24"/>
                <w:lang w:eastAsia="hr-HR"/>
              </w:rPr>
            </w:r>
            <w:r w:rsidRPr="004F6A6C">
              <w:rPr>
                <w:rFonts w:ascii="Times New Roman" w:eastAsia="Times New Roman" w:hAnsi="Times New Roman" w:cs="Times New Roman"/>
                <w:webHidden/>
                <w:sz w:val="24"/>
                <w:szCs w:val="24"/>
                <w:lang w:eastAsia="hr-HR"/>
              </w:rPr>
              <w:fldChar w:fldCharType="separate"/>
            </w:r>
            <w:r w:rsidRPr="004F6A6C">
              <w:rPr>
                <w:rFonts w:ascii="Times New Roman" w:eastAsia="Times New Roman" w:hAnsi="Times New Roman" w:cs="Times New Roman"/>
                <w:webHidden/>
                <w:sz w:val="24"/>
                <w:szCs w:val="24"/>
                <w:lang w:eastAsia="hr-HR"/>
              </w:rPr>
              <w:t>4</w:t>
            </w:r>
            <w:r w:rsidRPr="004F6A6C">
              <w:rPr>
                <w:rFonts w:ascii="Times New Roman" w:eastAsia="Times New Roman" w:hAnsi="Times New Roman" w:cs="Times New Roman"/>
                <w:webHidden/>
                <w:sz w:val="24"/>
                <w:szCs w:val="24"/>
                <w:lang w:eastAsia="hr-HR"/>
              </w:rPr>
              <w:fldChar w:fldCharType="end"/>
            </w:r>
          </w:hyperlink>
        </w:p>
        <w:p w14:paraId="1B9558DC" w14:textId="77777777" w:rsidR="004F6A6C" w:rsidRPr="004F6A6C" w:rsidRDefault="004F6A6C" w:rsidP="004F6A6C">
          <w:pPr>
            <w:tabs>
              <w:tab w:val="left" w:pos="880"/>
              <w:tab w:val="right" w:leader="dot" w:pos="9062"/>
            </w:tabs>
            <w:spacing w:after="100"/>
            <w:ind w:left="240"/>
            <w:rPr>
              <w:rFonts w:ascii="Calibri" w:eastAsia="Times New Roman" w:hAnsi="Calibri" w:cs="Times New Roman"/>
              <w:lang w:val="en-US"/>
            </w:rPr>
          </w:pPr>
          <w:hyperlink w:anchor="_Toc24357795" w:history="1">
            <w:r w:rsidRPr="004F6A6C">
              <w:rPr>
                <w:rFonts w:ascii="Times New Roman" w:eastAsia="Times New Roman" w:hAnsi="Times New Roman" w:cs="Times New Roman"/>
                <w:sz w:val="24"/>
                <w:szCs w:val="24"/>
                <w:u w:val="single"/>
                <w:lang w:eastAsia="hr-HR"/>
              </w:rPr>
              <w:t>1.2.</w:t>
            </w:r>
            <w:r w:rsidRPr="004F6A6C">
              <w:rPr>
                <w:rFonts w:ascii="Calibri" w:eastAsia="Times New Roman" w:hAnsi="Calibri" w:cs="Times New Roman"/>
                <w:lang w:val="en-US"/>
              </w:rPr>
              <w:tab/>
            </w:r>
            <w:r w:rsidRPr="004F6A6C">
              <w:rPr>
                <w:rFonts w:ascii="Times New Roman" w:eastAsia="Times New Roman" w:hAnsi="Times New Roman" w:cs="Times New Roman"/>
                <w:sz w:val="24"/>
                <w:szCs w:val="24"/>
                <w:u w:val="single"/>
                <w:lang w:eastAsia="hr-HR"/>
              </w:rPr>
              <w:t>UGROZE ZABILJEŽENE NA PODRUČJU OPĆINE LIPOVLJANI</w:t>
            </w:r>
            <w:r w:rsidRPr="004F6A6C">
              <w:rPr>
                <w:rFonts w:ascii="Times New Roman" w:eastAsia="Times New Roman" w:hAnsi="Times New Roman" w:cs="Times New Roman"/>
                <w:webHidden/>
                <w:sz w:val="24"/>
                <w:szCs w:val="24"/>
                <w:lang w:eastAsia="hr-HR"/>
              </w:rPr>
              <w:tab/>
            </w:r>
            <w:r w:rsidRPr="004F6A6C">
              <w:rPr>
                <w:rFonts w:ascii="Times New Roman" w:eastAsia="Times New Roman" w:hAnsi="Times New Roman" w:cs="Times New Roman"/>
                <w:webHidden/>
                <w:sz w:val="24"/>
                <w:szCs w:val="24"/>
                <w:lang w:eastAsia="hr-HR"/>
              </w:rPr>
              <w:fldChar w:fldCharType="begin"/>
            </w:r>
            <w:r w:rsidRPr="004F6A6C">
              <w:rPr>
                <w:rFonts w:ascii="Times New Roman" w:eastAsia="Times New Roman" w:hAnsi="Times New Roman" w:cs="Times New Roman"/>
                <w:webHidden/>
                <w:sz w:val="24"/>
                <w:szCs w:val="24"/>
                <w:lang w:eastAsia="hr-HR"/>
              </w:rPr>
              <w:instrText xml:space="preserve"> PAGEREF _Toc24357795 \h </w:instrText>
            </w:r>
            <w:r w:rsidRPr="004F6A6C">
              <w:rPr>
                <w:rFonts w:ascii="Times New Roman" w:eastAsia="Times New Roman" w:hAnsi="Times New Roman" w:cs="Times New Roman"/>
                <w:webHidden/>
                <w:sz w:val="24"/>
                <w:szCs w:val="24"/>
                <w:lang w:eastAsia="hr-HR"/>
              </w:rPr>
            </w:r>
            <w:r w:rsidRPr="004F6A6C">
              <w:rPr>
                <w:rFonts w:ascii="Times New Roman" w:eastAsia="Times New Roman" w:hAnsi="Times New Roman" w:cs="Times New Roman"/>
                <w:webHidden/>
                <w:sz w:val="24"/>
                <w:szCs w:val="24"/>
                <w:lang w:eastAsia="hr-HR"/>
              </w:rPr>
              <w:fldChar w:fldCharType="separate"/>
            </w:r>
            <w:r w:rsidRPr="004F6A6C">
              <w:rPr>
                <w:rFonts w:ascii="Times New Roman" w:eastAsia="Times New Roman" w:hAnsi="Times New Roman" w:cs="Times New Roman"/>
                <w:webHidden/>
                <w:sz w:val="24"/>
                <w:szCs w:val="24"/>
                <w:lang w:eastAsia="hr-HR"/>
              </w:rPr>
              <w:t>4</w:t>
            </w:r>
            <w:r w:rsidRPr="004F6A6C">
              <w:rPr>
                <w:rFonts w:ascii="Times New Roman" w:eastAsia="Times New Roman" w:hAnsi="Times New Roman" w:cs="Times New Roman"/>
                <w:webHidden/>
                <w:sz w:val="24"/>
                <w:szCs w:val="24"/>
                <w:lang w:eastAsia="hr-HR"/>
              </w:rPr>
              <w:fldChar w:fldCharType="end"/>
            </w:r>
          </w:hyperlink>
        </w:p>
        <w:p w14:paraId="4B7EA353" w14:textId="77777777" w:rsidR="004F6A6C" w:rsidRPr="004F6A6C" w:rsidRDefault="004F6A6C" w:rsidP="004F6A6C">
          <w:pPr>
            <w:tabs>
              <w:tab w:val="left" w:pos="880"/>
              <w:tab w:val="right" w:leader="dot" w:pos="9062"/>
            </w:tabs>
            <w:spacing w:after="100"/>
            <w:ind w:left="240"/>
            <w:rPr>
              <w:rFonts w:ascii="Calibri" w:eastAsia="Times New Roman" w:hAnsi="Calibri" w:cs="Times New Roman"/>
              <w:lang w:val="en-US"/>
            </w:rPr>
          </w:pPr>
          <w:hyperlink w:anchor="_Toc24357796" w:history="1">
            <w:r w:rsidRPr="004F6A6C">
              <w:rPr>
                <w:rFonts w:ascii="Times New Roman" w:eastAsia="Times New Roman" w:hAnsi="Times New Roman" w:cs="Times New Roman"/>
                <w:sz w:val="24"/>
                <w:szCs w:val="24"/>
                <w:u w:val="single"/>
                <w:lang w:eastAsia="hr-HR"/>
              </w:rPr>
              <w:t>1.3.</w:t>
            </w:r>
            <w:r w:rsidRPr="004F6A6C">
              <w:rPr>
                <w:rFonts w:ascii="Calibri" w:eastAsia="Times New Roman" w:hAnsi="Calibri" w:cs="Times New Roman"/>
                <w:lang w:val="en-US"/>
              </w:rPr>
              <w:tab/>
            </w:r>
            <w:r w:rsidRPr="004F6A6C">
              <w:rPr>
                <w:rFonts w:ascii="Times New Roman" w:eastAsia="Times New Roman" w:hAnsi="Times New Roman" w:cs="Times New Roman"/>
                <w:sz w:val="24"/>
                <w:szCs w:val="24"/>
                <w:u w:val="single"/>
                <w:lang w:eastAsia="hr-HR"/>
              </w:rPr>
              <w:t>UGROZE KOJE ĆE SE OBRAĐIVATI PLANOM DJELOVANJA U PODRUČJU PRIRODNIH NEPOGODA</w:t>
            </w:r>
            <w:r w:rsidRPr="004F6A6C">
              <w:rPr>
                <w:rFonts w:ascii="Times New Roman" w:eastAsia="Times New Roman" w:hAnsi="Times New Roman" w:cs="Times New Roman"/>
                <w:webHidden/>
                <w:sz w:val="24"/>
                <w:szCs w:val="24"/>
                <w:lang w:eastAsia="hr-HR"/>
              </w:rPr>
              <w:tab/>
            </w:r>
            <w:r w:rsidRPr="004F6A6C">
              <w:rPr>
                <w:rFonts w:ascii="Times New Roman" w:eastAsia="Times New Roman" w:hAnsi="Times New Roman" w:cs="Times New Roman"/>
                <w:webHidden/>
                <w:sz w:val="24"/>
                <w:szCs w:val="24"/>
                <w:lang w:eastAsia="hr-HR"/>
              </w:rPr>
              <w:fldChar w:fldCharType="begin"/>
            </w:r>
            <w:r w:rsidRPr="004F6A6C">
              <w:rPr>
                <w:rFonts w:ascii="Times New Roman" w:eastAsia="Times New Roman" w:hAnsi="Times New Roman" w:cs="Times New Roman"/>
                <w:webHidden/>
                <w:sz w:val="24"/>
                <w:szCs w:val="24"/>
                <w:lang w:eastAsia="hr-HR"/>
              </w:rPr>
              <w:instrText xml:space="preserve"> PAGEREF _Toc24357796 \h </w:instrText>
            </w:r>
            <w:r w:rsidRPr="004F6A6C">
              <w:rPr>
                <w:rFonts w:ascii="Times New Roman" w:eastAsia="Times New Roman" w:hAnsi="Times New Roman" w:cs="Times New Roman"/>
                <w:webHidden/>
                <w:sz w:val="24"/>
                <w:szCs w:val="24"/>
                <w:lang w:eastAsia="hr-HR"/>
              </w:rPr>
            </w:r>
            <w:r w:rsidRPr="004F6A6C">
              <w:rPr>
                <w:rFonts w:ascii="Times New Roman" w:eastAsia="Times New Roman" w:hAnsi="Times New Roman" w:cs="Times New Roman"/>
                <w:webHidden/>
                <w:sz w:val="24"/>
                <w:szCs w:val="24"/>
                <w:lang w:eastAsia="hr-HR"/>
              </w:rPr>
              <w:fldChar w:fldCharType="separate"/>
            </w:r>
            <w:r w:rsidRPr="004F6A6C">
              <w:rPr>
                <w:rFonts w:ascii="Times New Roman" w:eastAsia="Times New Roman" w:hAnsi="Times New Roman" w:cs="Times New Roman"/>
                <w:webHidden/>
                <w:sz w:val="24"/>
                <w:szCs w:val="24"/>
                <w:lang w:eastAsia="hr-HR"/>
              </w:rPr>
              <w:t>5</w:t>
            </w:r>
            <w:r w:rsidRPr="004F6A6C">
              <w:rPr>
                <w:rFonts w:ascii="Times New Roman" w:eastAsia="Times New Roman" w:hAnsi="Times New Roman" w:cs="Times New Roman"/>
                <w:webHidden/>
                <w:sz w:val="24"/>
                <w:szCs w:val="24"/>
                <w:lang w:eastAsia="hr-HR"/>
              </w:rPr>
              <w:fldChar w:fldCharType="end"/>
            </w:r>
          </w:hyperlink>
        </w:p>
        <w:p w14:paraId="544C71DB" w14:textId="77777777" w:rsidR="004F6A6C" w:rsidRPr="004F6A6C" w:rsidRDefault="004F6A6C" w:rsidP="004F6A6C">
          <w:pPr>
            <w:tabs>
              <w:tab w:val="left" w:pos="480"/>
              <w:tab w:val="right" w:leader="dot" w:pos="9062"/>
            </w:tabs>
            <w:spacing w:after="100"/>
            <w:rPr>
              <w:rFonts w:ascii="Calibri" w:eastAsia="Times New Roman" w:hAnsi="Calibri" w:cs="Times New Roman"/>
              <w:lang w:val="en-US"/>
            </w:rPr>
          </w:pPr>
          <w:hyperlink w:anchor="_Toc24357797" w:history="1">
            <w:r w:rsidRPr="004F6A6C">
              <w:rPr>
                <w:rFonts w:ascii="Times New Roman" w:eastAsia="Times New Roman" w:hAnsi="Times New Roman" w:cs="Times New Roman"/>
                <w:sz w:val="24"/>
                <w:szCs w:val="24"/>
                <w:u w:val="single"/>
                <w:lang w:eastAsia="hr-HR"/>
              </w:rPr>
              <w:t>2.</w:t>
            </w:r>
            <w:r w:rsidRPr="004F6A6C">
              <w:rPr>
                <w:rFonts w:ascii="Calibri" w:eastAsia="Times New Roman" w:hAnsi="Calibri" w:cs="Times New Roman"/>
                <w:lang w:val="en-US"/>
              </w:rPr>
              <w:tab/>
            </w:r>
            <w:r w:rsidRPr="004F6A6C">
              <w:rPr>
                <w:rFonts w:ascii="Times New Roman" w:eastAsia="Times New Roman" w:hAnsi="Times New Roman" w:cs="Times New Roman"/>
                <w:sz w:val="24"/>
                <w:szCs w:val="24"/>
                <w:u w:val="single"/>
                <w:lang w:eastAsia="hr-HR"/>
              </w:rPr>
              <w:t>POPIS MJERA I NOSITELJA MJERA U SLUČAJU NASTAJANJA PRIRODNE NEPOGODE</w:t>
            </w:r>
            <w:r w:rsidRPr="004F6A6C">
              <w:rPr>
                <w:rFonts w:ascii="Times New Roman" w:eastAsia="Times New Roman" w:hAnsi="Times New Roman" w:cs="Times New Roman"/>
                <w:webHidden/>
                <w:sz w:val="24"/>
                <w:szCs w:val="24"/>
                <w:lang w:eastAsia="hr-HR"/>
              </w:rPr>
              <w:tab/>
            </w:r>
            <w:r w:rsidRPr="004F6A6C">
              <w:rPr>
                <w:rFonts w:ascii="Times New Roman" w:eastAsia="Times New Roman" w:hAnsi="Times New Roman" w:cs="Times New Roman"/>
                <w:webHidden/>
                <w:sz w:val="24"/>
                <w:szCs w:val="24"/>
                <w:lang w:eastAsia="hr-HR"/>
              </w:rPr>
              <w:fldChar w:fldCharType="begin"/>
            </w:r>
            <w:r w:rsidRPr="004F6A6C">
              <w:rPr>
                <w:rFonts w:ascii="Times New Roman" w:eastAsia="Times New Roman" w:hAnsi="Times New Roman" w:cs="Times New Roman"/>
                <w:webHidden/>
                <w:sz w:val="24"/>
                <w:szCs w:val="24"/>
                <w:lang w:eastAsia="hr-HR"/>
              </w:rPr>
              <w:instrText xml:space="preserve"> PAGEREF _Toc24357797 \h </w:instrText>
            </w:r>
            <w:r w:rsidRPr="004F6A6C">
              <w:rPr>
                <w:rFonts w:ascii="Times New Roman" w:eastAsia="Times New Roman" w:hAnsi="Times New Roman" w:cs="Times New Roman"/>
                <w:webHidden/>
                <w:sz w:val="24"/>
                <w:szCs w:val="24"/>
                <w:lang w:eastAsia="hr-HR"/>
              </w:rPr>
            </w:r>
            <w:r w:rsidRPr="004F6A6C">
              <w:rPr>
                <w:rFonts w:ascii="Times New Roman" w:eastAsia="Times New Roman" w:hAnsi="Times New Roman" w:cs="Times New Roman"/>
                <w:webHidden/>
                <w:sz w:val="24"/>
                <w:szCs w:val="24"/>
                <w:lang w:eastAsia="hr-HR"/>
              </w:rPr>
              <w:fldChar w:fldCharType="separate"/>
            </w:r>
            <w:r w:rsidRPr="004F6A6C">
              <w:rPr>
                <w:rFonts w:ascii="Times New Roman" w:eastAsia="Times New Roman" w:hAnsi="Times New Roman" w:cs="Times New Roman"/>
                <w:webHidden/>
                <w:sz w:val="24"/>
                <w:szCs w:val="24"/>
                <w:lang w:eastAsia="hr-HR"/>
              </w:rPr>
              <w:t>6</w:t>
            </w:r>
            <w:r w:rsidRPr="004F6A6C">
              <w:rPr>
                <w:rFonts w:ascii="Times New Roman" w:eastAsia="Times New Roman" w:hAnsi="Times New Roman" w:cs="Times New Roman"/>
                <w:webHidden/>
                <w:sz w:val="24"/>
                <w:szCs w:val="24"/>
                <w:lang w:eastAsia="hr-HR"/>
              </w:rPr>
              <w:fldChar w:fldCharType="end"/>
            </w:r>
          </w:hyperlink>
        </w:p>
        <w:p w14:paraId="13B8BC12" w14:textId="77777777" w:rsidR="004F6A6C" w:rsidRPr="004F6A6C" w:rsidRDefault="004F6A6C" w:rsidP="004F6A6C">
          <w:pPr>
            <w:tabs>
              <w:tab w:val="left" w:pos="880"/>
              <w:tab w:val="right" w:leader="dot" w:pos="9062"/>
            </w:tabs>
            <w:spacing w:after="100"/>
            <w:ind w:left="240"/>
            <w:rPr>
              <w:rFonts w:ascii="Calibri" w:eastAsia="Times New Roman" w:hAnsi="Calibri" w:cs="Times New Roman"/>
              <w:lang w:val="en-US"/>
            </w:rPr>
          </w:pPr>
          <w:hyperlink w:anchor="_Toc24357798" w:history="1">
            <w:r w:rsidRPr="004F6A6C">
              <w:rPr>
                <w:rFonts w:ascii="Times New Roman" w:eastAsia="Times New Roman" w:hAnsi="Times New Roman" w:cs="Times New Roman"/>
                <w:sz w:val="24"/>
                <w:szCs w:val="24"/>
                <w:u w:val="single"/>
                <w:lang w:eastAsia="hr-HR"/>
              </w:rPr>
              <w:t>2.1.</w:t>
            </w:r>
            <w:r w:rsidRPr="004F6A6C">
              <w:rPr>
                <w:rFonts w:ascii="Calibri" w:eastAsia="Times New Roman" w:hAnsi="Calibri" w:cs="Times New Roman"/>
                <w:lang w:val="en-US"/>
              </w:rPr>
              <w:tab/>
            </w:r>
            <w:r w:rsidRPr="004F6A6C">
              <w:rPr>
                <w:rFonts w:ascii="Times New Roman" w:eastAsia="Times New Roman" w:hAnsi="Times New Roman" w:cs="Times New Roman"/>
                <w:sz w:val="24"/>
                <w:szCs w:val="24"/>
                <w:u w:val="single"/>
                <w:lang w:eastAsia="hr-HR"/>
              </w:rPr>
              <w:t>POPIS MJERA PO ELEMENTARNIM NEPOGODAMA</w:t>
            </w:r>
            <w:r w:rsidRPr="004F6A6C">
              <w:rPr>
                <w:rFonts w:ascii="Times New Roman" w:eastAsia="Times New Roman" w:hAnsi="Times New Roman" w:cs="Times New Roman"/>
                <w:webHidden/>
                <w:sz w:val="24"/>
                <w:szCs w:val="24"/>
                <w:lang w:eastAsia="hr-HR"/>
              </w:rPr>
              <w:tab/>
            </w:r>
            <w:r w:rsidRPr="004F6A6C">
              <w:rPr>
                <w:rFonts w:ascii="Times New Roman" w:eastAsia="Times New Roman" w:hAnsi="Times New Roman" w:cs="Times New Roman"/>
                <w:webHidden/>
                <w:sz w:val="24"/>
                <w:szCs w:val="24"/>
                <w:lang w:eastAsia="hr-HR"/>
              </w:rPr>
              <w:fldChar w:fldCharType="begin"/>
            </w:r>
            <w:r w:rsidRPr="004F6A6C">
              <w:rPr>
                <w:rFonts w:ascii="Times New Roman" w:eastAsia="Times New Roman" w:hAnsi="Times New Roman" w:cs="Times New Roman"/>
                <w:webHidden/>
                <w:sz w:val="24"/>
                <w:szCs w:val="24"/>
                <w:lang w:eastAsia="hr-HR"/>
              </w:rPr>
              <w:instrText xml:space="preserve"> PAGEREF _Toc24357798 \h </w:instrText>
            </w:r>
            <w:r w:rsidRPr="004F6A6C">
              <w:rPr>
                <w:rFonts w:ascii="Times New Roman" w:eastAsia="Times New Roman" w:hAnsi="Times New Roman" w:cs="Times New Roman"/>
                <w:webHidden/>
                <w:sz w:val="24"/>
                <w:szCs w:val="24"/>
                <w:lang w:eastAsia="hr-HR"/>
              </w:rPr>
            </w:r>
            <w:r w:rsidRPr="004F6A6C">
              <w:rPr>
                <w:rFonts w:ascii="Times New Roman" w:eastAsia="Times New Roman" w:hAnsi="Times New Roman" w:cs="Times New Roman"/>
                <w:webHidden/>
                <w:sz w:val="24"/>
                <w:szCs w:val="24"/>
                <w:lang w:eastAsia="hr-HR"/>
              </w:rPr>
              <w:fldChar w:fldCharType="separate"/>
            </w:r>
            <w:r w:rsidRPr="004F6A6C">
              <w:rPr>
                <w:rFonts w:ascii="Times New Roman" w:eastAsia="Times New Roman" w:hAnsi="Times New Roman" w:cs="Times New Roman"/>
                <w:webHidden/>
                <w:sz w:val="24"/>
                <w:szCs w:val="24"/>
                <w:lang w:eastAsia="hr-HR"/>
              </w:rPr>
              <w:t>6</w:t>
            </w:r>
            <w:r w:rsidRPr="004F6A6C">
              <w:rPr>
                <w:rFonts w:ascii="Times New Roman" w:eastAsia="Times New Roman" w:hAnsi="Times New Roman" w:cs="Times New Roman"/>
                <w:webHidden/>
                <w:sz w:val="24"/>
                <w:szCs w:val="24"/>
                <w:lang w:eastAsia="hr-HR"/>
              </w:rPr>
              <w:fldChar w:fldCharType="end"/>
            </w:r>
          </w:hyperlink>
        </w:p>
        <w:p w14:paraId="3113CC64" w14:textId="77777777" w:rsidR="004F6A6C" w:rsidRPr="004F6A6C" w:rsidRDefault="004F6A6C" w:rsidP="004F6A6C">
          <w:pPr>
            <w:tabs>
              <w:tab w:val="left" w:pos="1320"/>
              <w:tab w:val="right" w:leader="dot" w:pos="9062"/>
            </w:tabs>
            <w:spacing w:after="100"/>
            <w:ind w:left="480"/>
            <w:rPr>
              <w:rFonts w:ascii="Calibri" w:eastAsia="Times New Roman" w:hAnsi="Calibri" w:cs="Times New Roman"/>
              <w:lang w:val="en-US"/>
            </w:rPr>
          </w:pPr>
          <w:hyperlink w:anchor="_Toc24357799" w:history="1">
            <w:r w:rsidRPr="004F6A6C">
              <w:rPr>
                <w:rFonts w:ascii="Times New Roman" w:eastAsia="Calibri" w:hAnsi="Times New Roman" w:cs="Times New Roman"/>
                <w:sz w:val="24"/>
                <w:szCs w:val="24"/>
                <w:u w:val="single"/>
              </w:rPr>
              <w:t>2.1.1.</w:t>
            </w:r>
            <w:r w:rsidRPr="004F6A6C">
              <w:rPr>
                <w:rFonts w:ascii="Calibri" w:eastAsia="Times New Roman" w:hAnsi="Calibri" w:cs="Times New Roman"/>
                <w:lang w:val="en-US"/>
              </w:rPr>
              <w:tab/>
            </w:r>
            <w:r w:rsidRPr="004F6A6C">
              <w:rPr>
                <w:rFonts w:ascii="Times New Roman" w:eastAsia="Calibri" w:hAnsi="Times New Roman" w:cs="Times New Roman"/>
                <w:sz w:val="24"/>
                <w:szCs w:val="24"/>
                <w:u w:val="single"/>
              </w:rPr>
              <w:t>SUŠA</w:t>
            </w:r>
            <w:r w:rsidRPr="004F6A6C">
              <w:rPr>
                <w:rFonts w:ascii="Times New Roman" w:eastAsia="Times New Roman" w:hAnsi="Times New Roman" w:cs="Times New Roman"/>
                <w:webHidden/>
                <w:sz w:val="24"/>
                <w:szCs w:val="24"/>
                <w:lang w:eastAsia="hr-HR"/>
              </w:rPr>
              <w:tab/>
            </w:r>
            <w:r w:rsidRPr="004F6A6C">
              <w:rPr>
                <w:rFonts w:ascii="Times New Roman" w:eastAsia="Times New Roman" w:hAnsi="Times New Roman" w:cs="Times New Roman"/>
                <w:webHidden/>
                <w:sz w:val="24"/>
                <w:szCs w:val="24"/>
                <w:lang w:eastAsia="hr-HR"/>
              </w:rPr>
              <w:fldChar w:fldCharType="begin"/>
            </w:r>
            <w:r w:rsidRPr="004F6A6C">
              <w:rPr>
                <w:rFonts w:ascii="Times New Roman" w:eastAsia="Times New Roman" w:hAnsi="Times New Roman" w:cs="Times New Roman"/>
                <w:webHidden/>
                <w:sz w:val="24"/>
                <w:szCs w:val="24"/>
                <w:lang w:eastAsia="hr-HR"/>
              </w:rPr>
              <w:instrText xml:space="preserve"> PAGEREF _Toc24357799 \h </w:instrText>
            </w:r>
            <w:r w:rsidRPr="004F6A6C">
              <w:rPr>
                <w:rFonts w:ascii="Times New Roman" w:eastAsia="Times New Roman" w:hAnsi="Times New Roman" w:cs="Times New Roman"/>
                <w:webHidden/>
                <w:sz w:val="24"/>
                <w:szCs w:val="24"/>
                <w:lang w:eastAsia="hr-HR"/>
              </w:rPr>
            </w:r>
            <w:r w:rsidRPr="004F6A6C">
              <w:rPr>
                <w:rFonts w:ascii="Times New Roman" w:eastAsia="Times New Roman" w:hAnsi="Times New Roman" w:cs="Times New Roman"/>
                <w:webHidden/>
                <w:sz w:val="24"/>
                <w:szCs w:val="24"/>
                <w:lang w:eastAsia="hr-HR"/>
              </w:rPr>
              <w:fldChar w:fldCharType="separate"/>
            </w:r>
            <w:r w:rsidRPr="004F6A6C">
              <w:rPr>
                <w:rFonts w:ascii="Times New Roman" w:eastAsia="Times New Roman" w:hAnsi="Times New Roman" w:cs="Times New Roman"/>
                <w:webHidden/>
                <w:sz w:val="24"/>
                <w:szCs w:val="24"/>
                <w:lang w:eastAsia="hr-HR"/>
              </w:rPr>
              <w:t>6</w:t>
            </w:r>
            <w:r w:rsidRPr="004F6A6C">
              <w:rPr>
                <w:rFonts w:ascii="Times New Roman" w:eastAsia="Times New Roman" w:hAnsi="Times New Roman" w:cs="Times New Roman"/>
                <w:webHidden/>
                <w:sz w:val="24"/>
                <w:szCs w:val="24"/>
                <w:lang w:eastAsia="hr-HR"/>
              </w:rPr>
              <w:fldChar w:fldCharType="end"/>
            </w:r>
          </w:hyperlink>
        </w:p>
        <w:p w14:paraId="5F94E79A" w14:textId="77777777" w:rsidR="004F6A6C" w:rsidRPr="004F6A6C" w:rsidRDefault="004F6A6C" w:rsidP="004F6A6C">
          <w:pPr>
            <w:tabs>
              <w:tab w:val="left" w:pos="1320"/>
              <w:tab w:val="right" w:leader="dot" w:pos="9062"/>
            </w:tabs>
            <w:spacing w:after="100"/>
            <w:ind w:left="480"/>
            <w:rPr>
              <w:rFonts w:ascii="Calibri" w:eastAsia="Times New Roman" w:hAnsi="Calibri" w:cs="Times New Roman"/>
              <w:lang w:val="en-US"/>
            </w:rPr>
          </w:pPr>
          <w:hyperlink w:anchor="_Toc24357800" w:history="1">
            <w:r w:rsidRPr="004F6A6C">
              <w:rPr>
                <w:rFonts w:ascii="Times New Roman" w:eastAsia="Calibri" w:hAnsi="Times New Roman" w:cs="Times New Roman"/>
                <w:sz w:val="24"/>
                <w:szCs w:val="24"/>
                <w:u w:val="single"/>
              </w:rPr>
              <w:t>2.1.2.</w:t>
            </w:r>
            <w:r w:rsidRPr="004F6A6C">
              <w:rPr>
                <w:rFonts w:ascii="Calibri" w:eastAsia="Times New Roman" w:hAnsi="Calibri" w:cs="Times New Roman"/>
                <w:lang w:val="en-US"/>
              </w:rPr>
              <w:tab/>
            </w:r>
            <w:r w:rsidRPr="004F6A6C">
              <w:rPr>
                <w:rFonts w:ascii="Times New Roman" w:eastAsia="Calibri" w:hAnsi="Times New Roman" w:cs="Times New Roman"/>
                <w:sz w:val="24"/>
                <w:szCs w:val="24"/>
                <w:u w:val="single"/>
              </w:rPr>
              <w:t>OLUJNO I ORKANSKO NEVRIJEME</w:t>
            </w:r>
            <w:r w:rsidRPr="004F6A6C">
              <w:rPr>
                <w:rFonts w:ascii="Times New Roman" w:eastAsia="Times New Roman" w:hAnsi="Times New Roman" w:cs="Times New Roman"/>
                <w:webHidden/>
                <w:sz w:val="24"/>
                <w:szCs w:val="24"/>
                <w:lang w:eastAsia="hr-HR"/>
              </w:rPr>
              <w:tab/>
            </w:r>
            <w:r w:rsidRPr="004F6A6C">
              <w:rPr>
                <w:rFonts w:ascii="Times New Roman" w:eastAsia="Times New Roman" w:hAnsi="Times New Roman" w:cs="Times New Roman"/>
                <w:webHidden/>
                <w:sz w:val="24"/>
                <w:szCs w:val="24"/>
                <w:lang w:eastAsia="hr-HR"/>
              </w:rPr>
              <w:fldChar w:fldCharType="begin"/>
            </w:r>
            <w:r w:rsidRPr="004F6A6C">
              <w:rPr>
                <w:rFonts w:ascii="Times New Roman" w:eastAsia="Times New Roman" w:hAnsi="Times New Roman" w:cs="Times New Roman"/>
                <w:webHidden/>
                <w:sz w:val="24"/>
                <w:szCs w:val="24"/>
                <w:lang w:eastAsia="hr-HR"/>
              </w:rPr>
              <w:instrText xml:space="preserve"> PAGEREF _Toc24357800 \h </w:instrText>
            </w:r>
            <w:r w:rsidRPr="004F6A6C">
              <w:rPr>
                <w:rFonts w:ascii="Times New Roman" w:eastAsia="Times New Roman" w:hAnsi="Times New Roman" w:cs="Times New Roman"/>
                <w:webHidden/>
                <w:sz w:val="24"/>
                <w:szCs w:val="24"/>
                <w:lang w:eastAsia="hr-HR"/>
              </w:rPr>
            </w:r>
            <w:r w:rsidRPr="004F6A6C">
              <w:rPr>
                <w:rFonts w:ascii="Times New Roman" w:eastAsia="Times New Roman" w:hAnsi="Times New Roman" w:cs="Times New Roman"/>
                <w:webHidden/>
                <w:sz w:val="24"/>
                <w:szCs w:val="24"/>
                <w:lang w:eastAsia="hr-HR"/>
              </w:rPr>
              <w:fldChar w:fldCharType="separate"/>
            </w:r>
            <w:r w:rsidRPr="004F6A6C">
              <w:rPr>
                <w:rFonts w:ascii="Times New Roman" w:eastAsia="Times New Roman" w:hAnsi="Times New Roman" w:cs="Times New Roman"/>
                <w:webHidden/>
                <w:sz w:val="24"/>
                <w:szCs w:val="24"/>
                <w:lang w:eastAsia="hr-HR"/>
              </w:rPr>
              <w:t>8</w:t>
            </w:r>
            <w:r w:rsidRPr="004F6A6C">
              <w:rPr>
                <w:rFonts w:ascii="Times New Roman" w:eastAsia="Times New Roman" w:hAnsi="Times New Roman" w:cs="Times New Roman"/>
                <w:webHidden/>
                <w:sz w:val="24"/>
                <w:szCs w:val="24"/>
                <w:lang w:eastAsia="hr-HR"/>
              </w:rPr>
              <w:fldChar w:fldCharType="end"/>
            </w:r>
          </w:hyperlink>
        </w:p>
        <w:p w14:paraId="6E85DF86" w14:textId="77777777" w:rsidR="004F6A6C" w:rsidRPr="004F6A6C" w:rsidRDefault="004F6A6C" w:rsidP="004F6A6C">
          <w:pPr>
            <w:tabs>
              <w:tab w:val="left" w:pos="1320"/>
              <w:tab w:val="right" w:leader="dot" w:pos="9062"/>
            </w:tabs>
            <w:spacing w:after="100"/>
            <w:ind w:left="480"/>
            <w:rPr>
              <w:rFonts w:ascii="Calibri" w:eastAsia="Times New Roman" w:hAnsi="Calibri" w:cs="Times New Roman"/>
              <w:lang w:val="en-US"/>
            </w:rPr>
          </w:pPr>
          <w:hyperlink w:anchor="_Toc24357801" w:history="1">
            <w:r w:rsidRPr="004F6A6C">
              <w:rPr>
                <w:rFonts w:ascii="Times New Roman" w:eastAsia="Calibri" w:hAnsi="Times New Roman" w:cs="Times New Roman"/>
                <w:sz w:val="24"/>
                <w:szCs w:val="24"/>
                <w:u w:val="single"/>
              </w:rPr>
              <w:t>2.1.3.</w:t>
            </w:r>
            <w:r w:rsidRPr="004F6A6C">
              <w:rPr>
                <w:rFonts w:ascii="Calibri" w:eastAsia="Times New Roman" w:hAnsi="Calibri" w:cs="Times New Roman"/>
                <w:lang w:val="en-US"/>
              </w:rPr>
              <w:tab/>
            </w:r>
            <w:r w:rsidRPr="004F6A6C">
              <w:rPr>
                <w:rFonts w:ascii="Times New Roman" w:eastAsia="Calibri" w:hAnsi="Times New Roman" w:cs="Times New Roman"/>
                <w:sz w:val="24"/>
                <w:szCs w:val="24"/>
                <w:u w:val="single"/>
              </w:rPr>
              <w:t>SNJEŽNE OBORINE</w:t>
            </w:r>
            <w:r w:rsidRPr="004F6A6C">
              <w:rPr>
                <w:rFonts w:ascii="Times New Roman" w:eastAsia="Times New Roman" w:hAnsi="Times New Roman" w:cs="Times New Roman"/>
                <w:webHidden/>
                <w:sz w:val="24"/>
                <w:szCs w:val="24"/>
                <w:lang w:eastAsia="hr-HR"/>
              </w:rPr>
              <w:tab/>
            </w:r>
            <w:r w:rsidRPr="004F6A6C">
              <w:rPr>
                <w:rFonts w:ascii="Times New Roman" w:eastAsia="Times New Roman" w:hAnsi="Times New Roman" w:cs="Times New Roman"/>
                <w:webHidden/>
                <w:sz w:val="24"/>
                <w:szCs w:val="24"/>
                <w:lang w:eastAsia="hr-HR"/>
              </w:rPr>
              <w:fldChar w:fldCharType="begin"/>
            </w:r>
            <w:r w:rsidRPr="004F6A6C">
              <w:rPr>
                <w:rFonts w:ascii="Times New Roman" w:eastAsia="Times New Roman" w:hAnsi="Times New Roman" w:cs="Times New Roman"/>
                <w:webHidden/>
                <w:sz w:val="24"/>
                <w:szCs w:val="24"/>
                <w:lang w:eastAsia="hr-HR"/>
              </w:rPr>
              <w:instrText xml:space="preserve"> PAGEREF _Toc24357801 \h </w:instrText>
            </w:r>
            <w:r w:rsidRPr="004F6A6C">
              <w:rPr>
                <w:rFonts w:ascii="Times New Roman" w:eastAsia="Times New Roman" w:hAnsi="Times New Roman" w:cs="Times New Roman"/>
                <w:webHidden/>
                <w:sz w:val="24"/>
                <w:szCs w:val="24"/>
                <w:lang w:eastAsia="hr-HR"/>
              </w:rPr>
            </w:r>
            <w:r w:rsidRPr="004F6A6C">
              <w:rPr>
                <w:rFonts w:ascii="Times New Roman" w:eastAsia="Times New Roman" w:hAnsi="Times New Roman" w:cs="Times New Roman"/>
                <w:webHidden/>
                <w:sz w:val="24"/>
                <w:szCs w:val="24"/>
                <w:lang w:eastAsia="hr-HR"/>
              </w:rPr>
              <w:fldChar w:fldCharType="separate"/>
            </w:r>
            <w:r w:rsidRPr="004F6A6C">
              <w:rPr>
                <w:rFonts w:ascii="Times New Roman" w:eastAsia="Times New Roman" w:hAnsi="Times New Roman" w:cs="Times New Roman"/>
                <w:webHidden/>
                <w:sz w:val="24"/>
                <w:szCs w:val="24"/>
                <w:lang w:eastAsia="hr-HR"/>
              </w:rPr>
              <w:t>10</w:t>
            </w:r>
            <w:r w:rsidRPr="004F6A6C">
              <w:rPr>
                <w:rFonts w:ascii="Times New Roman" w:eastAsia="Times New Roman" w:hAnsi="Times New Roman" w:cs="Times New Roman"/>
                <w:webHidden/>
                <w:sz w:val="24"/>
                <w:szCs w:val="24"/>
                <w:lang w:eastAsia="hr-HR"/>
              </w:rPr>
              <w:fldChar w:fldCharType="end"/>
            </w:r>
          </w:hyperlink>
        </w:p>
        <w:p w14:paraId="20DD1D0E" w14:textId="77777777" w:rsidR="004F6A6C" w:rsidRPr="004F6A6C" w:rsidRDefault="004F6A6C" w:rsidP="004F6A6C">
          <w:pPr>
            <w:tabs>
              <w:tab w:val="left" w:pos="1320"/>
              <w:tab w:val="right" w:leader="dot" w:pos="9062"/>
            </w:tabs>
            <w:spacing w:after="100"/>
            <w:ind w:left="480"/>
            <w:rPr>
              <w:rFonts w:ascii="Calibri" w:eastAsia="Times New Roman" w:hAnsi="Calibri" w:cs="Times New Roman"/>
              <w:lang w:val="en-US"/>
            </w:rPr>
          </w:pPr>
          <w:hyperlink w:anchor="_Toc24357802" w:history="1">
            <w:r w:rsidRPr="004F6A6C">
              <w:rPr>
                <w:rFonts w:ascii="Times New Roman" w:eastAsia="Calibri" w:hAnsi="Times New Roman" w:cs="Times New Roman"/>
                <w:sz w:val="24"/>
                <w:szCs w:val="24"/>
                <w:u w:val="single"/>
              </w:rPr>
              <w:t>2.1.4.</w:t>
            </w:r>
            <w:r w:rsidRPr="004F6A6C">
              <w:rPr>
                <w:rFonts w:ascii="Calibri" w:eastAsia="Times New Roman" w:hAnsi="Calibri" w:cs="Times New Roman"/>
                <w:lang w:val="en-US"/>
              </w:rPr>
              <w:tab/>
            </w:r>
            <w:r w:rsidRPr="004F6A6C">
              <w:rPr>
                <w:rFonts w:ascii="Times New Roman" w:eastAsia="Calibri" w:hAnsi="Times New Roman" w:cs="Times New Roman"/>
                <w:sz w:val="24"/>
                <w:szCs w:val="24"/>
                <w:u w:val="single"/>
              </w:rPr>
              <w:t>POLEDICE</w:t>
            </w:r>
            <w:r w:rsidRPr="004F6A6C">
              <w:rPr>
                <w:rFonts w:ascii="Times New Roman" w:eastAsia="Times New Roman" w:hAnsi="Times New Roman" w:cs="Times New Roman"/>
                <w:webHidden/>
                <w:sz w:val="24"/>
                <w:szCs w:val="24"/>
                <w:lang w:eastAsia="hr-HR"/>
              </w:rPr>
              <w:tab/>
            </w:r>
            <w:r w:rsidRPr="004F6A6C">
              <w:rPr>
                <w:rFonts w:ascii="Times New Roman" w:eastAsia="Times New Roman" w:hAnsi="Times New Roman" w:cs="Times New Roman"/>
                <w:webHidden/>
                <w:sz w:val="24"/>
                <w:szCs w:val="24"/>
                <w:lang w:eastAsia="hr-HR"/>
              </w:rPr>
              <w:fldChar w:fldCharType="begin"/>
            </w:r>
            <w:r w:rsidRPr="004F6A6C">
              <w:rPr>
                <w:rFonts w:ascii="Times New Roman" w:eastAsia="Times New Roman" w:hAnsi="Times New Roman" w:cs="Times New Roman"/>
                <w:webHidden/>
                <w:sz w:val="24"/>
                <w:szCs w:val="24"/>
                <w:lang w:eastAsia="hr-HR"/>
              </w:rPr>
              <w:instrText xml:space="preserve"> PAGEREF _Toc24357802 \h </w:instrText>
            </w:r>
            <w:r w:rsidRPr="004F6A6C">
              <w:rPr>
                <w:rFonts w:ascii="Times New Roman" w:eastAsia="Times New Roman" w:hAnsi="Times New Roman" w:cs="Times New Roman"/>
                <w:webHidden/>
                <w:sz w:val="24"/>
                <w:szCs w:val="24"/>
                <w:lang w:eastAsia="hr-HR"/>
              </w:rPr>
            </w:r>
            <w:r w:rsidRPr="004F6A6C">
              <w:rPr>
                <w:rFonts w:ascii="Times New Roman" w:eastAsia="Times New Roman" w:hAnsi="Times New Roman" w:cs="Times New Roman"/>
                <w:webHidden/>
                <w:sz w:val="24"/>
                <w:szCs w:val="24"/>
                <w:lang w:eastAsia="hr-HR"/>
              </w:rPr>
              <w:fldChar w:fldCharType="separate"/>
            </w:r>
            <w:r w:rsidRPr="004F6A6C">
              <w:rPr>
                <w:rFonts w:ascii="Times New Roman" w:eastAsia="Times New Roman" w:hAnsi="Times New Roman" w:cs="Times New Roman"/>
                <w:webHidden/>
                <w:sz w:val="24"/>
                <w:szCs w:val="24"/>
                <w:lang w:eastAsia="hr-HR"/>
              </w:rPr>
              <w:t>11</w:t>
            </w:r>
            <w:r w:rsidRPr="004F6A6C">
              <w:rPr>
                <w:rFonts w:ascii="Times New Roman" w:eastAsia="Times New Roman" w:hAnsi="Times New Roman" w:cs="Times New Roman"/>
                <w:webHidden/>
                <w:sz w:val="24"/>
                <w:szCs w:val="24"/>
                <w:lang w:eastAsia="hr-HR"/>
              </w:rPr>
              <w:fldChar w:fldCharType="end"/>
            </w:r>
          </w:hyperlink>
        </w:p>
        <w:p w14:paraId="5DB061D9" w14:textId="77777777" w:rsidR="004F6A6C" w:rsidRPr="004F6A6C" w:rsidRDefault="004F6A6C" w:rsidP="004F6A6C">
          <w:pPr>
            <w:tabs>
              <w:tab w:val="left" w:pos="1320"/>
              <w:tab w:val="right" w:leader="dot" w:pos="9062"/>
            </w:tabs>
            <w:spacing w:after="100"/>
            <w:ind w:left="480"/>
            <w:rPr>
              <w:rFonts w:ascii="Calibri" w:eastAsia="Times New Roman" w:hAnsi="Calibri" w:cs="Times New Roman"/>
              <w:lang w:val="en-US"/>
            </w:rPr>
          </w:pPr>
          <w:hyperlink w:anchor="_Toc24357803" w:history="1">
            <w:r w:rsidRPr="004F6A6C">
              <w:rPr>
                <w:rFonts w:ascii="Times New Roman" w:eastAsia="Calibri" w:hAnsi="Times New Roman" w:cs="Times New Roman"/>
                <w:sz w:val="24"/>
                <w:szCs w:val="24"/>
                <w:u w:val="single"/>
              </w:rPr>
              <w:t>2.1.5.</w:t>
            </w:r>
            <w:r w:rsidRPr="004F6A6C">
              <w:rPr>
                <w:rFonts w:ascii="Calibri" w:eastAsia="Times New Roman" w:hAnsi="Calibri" w:cs="Times New Roman"/>
                <w:lang w:val="en-US"/>
              </w:rPr>
              <w:tab/>
            </w:r>
            <w:r w:rsidRPr="004F6A6C">
              <w:rPr>
                <w:rFonts w:ascii="Times New Roman" w:eastAsia="Calibri" w:hAnsi="Times New Roman" w:cs="Times New Roman"/>
                <w:sz w:val="24"/>
                <w:szCs w:val="24"/>
                <w:u w:val="single"/>
              </w:rPr>
              <w:t>TUČA</w:t>
            </w:r>
            <w:r w:rsidRPr="004F6A6C">
              <w:rPr>
                <w:rFonts w:ascii="Times New Roman" w:eastAsia="Times New Roman" w:hAnsi="Times New Roman" w:cs="Times New Roman"/>
                <w:webHidden/>
                <w:sz w:val="24"/>
                <w:szCs w:val="24"/>
                <w:lang w:eastAsia="hr-HR"/>
              </w:rPr>
              <w:tab/>
            </w:r>
            <w:r w:rsidRPr="004F6A6C">
              <w:rPr>
                <w:rFonts w:ascii="Times New Roman" w:eastAsia="Times New Roman" w:hAnsi="Times New Roman" w:cs="Times New Roman"/>
                <w:webHidden/>
                <w:sz w:val="24"/>
                <w:szCs w:val="24"/>
                <w:lang w:eastAsia="hr-HR"/>
              </w:rPr>
              <w:fldChar w:fldCharType="begin"/>
            </w:r>
            <w:r w:rsidRPr="004F6A6C">
              <w:rPr>
                <w:rFonts w:ascii="Times New Roman" w:eastAsia="Times New Roman" w:hAnsi="Times New Roman" w:cs="Times New Roman"/>
                <w:webHidden/>
                <w:sz w:val="24"/>
                <w:szCs w:val="24"/>
                <w:lang w:eastAsia="hr-HR"/>
              </w:rPr>
              <w:instrText xml:space="preserve"> PAGEREF _Toc24357803 \h </w:instrText>
            </w:r>
            <w:r w:rsidRPr="004F6A6C">
              <w:rPr>
                <w:rFonts w:ascii="Times New Roman" w:eastAsia="Times New Roman" w:hAnsi="Times New Roman" w:cs="Times New Roman"/>
                <w:webHidden/>
                <w:sz w:val="24"/>
                <w:szCs w:val="24"/>
                <w:lang w:eastAsia="hr-HR"/>
              </w:rPr>
            </w:r>
            <w:r w:rsidRPr="004F6A6C">
              <w:rPr>
                <w:rFonts w:ascii="Times New Roman" w:eastAsia="Times New Roman" w:hAnsi="Times New Roman" w:cs="Times New Roman"/>
                <w:webHidden/>
                <w:sz w:val="24"/>
                <w:szCs w:val="24"/>
                <w:lang w:eastAsia="hr-HR"/>
              </w:rPr>
              <w:fldChar w:fldCharType="separate"/>
            </w:r>
            <w:r w:rsidRPr="004F6A6C">
              <w:rPr>
                <w:rFonts w:ascii="Times New Roman" w:eastAsia="Times New Roman" w:hAnsi="Times New Roman" w:cs="Times New Roman"/>
                <w:webHidden/>
                <w:sz w:val="24"/>
                <w:szCs w:val="24"/>
                <w:lang w:eastAsia="hr-HR"/>
              </w:rPr>
              <w:t>13</w:t>
            </w:r>
            <w:r w:rsidRPr="004F6A6C">
              <w:rPr>
                <w:rFonts w:ascii="Times New Roman" w:eastAsia="Times New Roman" w:hAnsi="Times New Roman" w:cs="Times New Roman"/>
                <w:webHidden/>
                <w:sz w:val="24"/>
                <w:szCs w:val="24"/>
                <w:lang w:eastAsia="hr-HR"/>
              </w:rPr>
              <w:fldChar w:fldCharType="end"/>
            </w:r>
          </w:hyperlink>
        </w:p>
        <w:p w14:paraId="52A6B1C6" w14:textId="77777777" w:rsidR="004F6A6C" w:rsidRPr="004F6A6C" w:rsidRDefault="004F6A6C" w:rsidP="004F6A6C">
          <w:pPr>
            <w:tabs>
              <w:tab w:val="left" w:pos="1320"/>
              <w:tab w:val="right" w:leader="dot" w:pos="9062"/>
            </w:tabs>
            <w:spacing w:after="100"/>
            <w:ind w:left="480"/>
            <w:rPr>
              <w:rFonts w:ascii="Calibri" w:eastAsia="Times New Roman" w:hAnsi="Calibri" w:cs="Times New Roman"/>
              <w:lang w:val="en-US"/>
            </w:rPr>
          </w:pPr>
          <w:hyperlink w:anchor="_Toc24357804" w:history="1">
            <w:r w:rsidRPr="004F6A6C">
              <w:rPr>
                <w:rFonts w:ascii="Times New Roman" w:eastAsia="Calibri" w:hAnsi="Times New Roman" w:cs="Times New Roman"/>
                <w:sz w:val="24"/>
                <w:szCs w:val="24"/>
                <w:u w:val="single"/>
              </w:rPr>
              <w:t>2.1.6.</w:t>
            </w:r>
            <w:r w:rsidRPr="004F6A6C">
              <w:rPr>
                <w:rFonts w:ascii="Calibri" w:eastAsia="Times New Roman" w:hAnsi="Calibri" w:cs="Times New Roman"/>
                <w:lang w:val="en-US"/>
              </w:rPr>
              <w:tab/>
            </w:r>
            <w:r w:rsidRPr="004F6A6C">
              <w:rPr>
                <w:rFonts w:ascii="Times New Roman" w:eastAsia="Calibri" w:hAnsi="Times New Roman" w:cs="Times New Roman"/>
                <w:sz w:val="24"/>
                <w:szCs w:val="24"/>
                <w:u w:val="single"/>
              </w:rPr>
              <w:t>MRAZ</w:t>
            </w:r>
            <w:r w:rsidRPr="004F6A6C">
              <w:rPr>
                <w:rFonts w:ascii="Times New Roman" w:eastAsia="Times New Roman" w:hAnsi="Times New Roman" w:cs="Times New Roman"/>
                <w:webHidden/>
                <w:sz w:val="24"/>
                <w:szCs w:val="24"/>
                <w:lang w:eastAsia="hr-HR"/>
              </w:rPr>
              <w:tab/>
            </w:r>
            <w:r w:rsidRPr="004F6A6C">
              <w:rPr>
                <w:rFonts w:ascii="Times New Roman" w:eastAsia="Times New Roman" w:hAnsi="Times New Roman" w:cs="Times New Roman"/>
                <w:webHidden/>
                <w:sz w:val="24"/>
                <w:szCs w:val="24"/>
                <w:lang w:eastAsia="hr-HR"/>
              </w:rPr>
              <w:fldChar w:fldCharType="begin"/>
            </w:r>
            <w:r w:rsidRPr="004F6A6C">
              <w:rPr>
                <w:rFonts w:ascii="Times New Roman" w:eastAsia="Times New Roman" w:hAnsi="Times New Roman" w:cs="Times New Roman"/>
                <w:webHidden/>
                <w:sz w:val="24"/>
                <w:szCs w:val="24"/>
                <w:lang w:eastAsia="hr-HR"/>
              </w:rPr>
              <w:instrText xml:space="preserve"> PAGEREF _Toc24357804 \h </w:instrText>
            </w:r>
            <w:r w:rsidRPr="004F6A6C">
              <w:rPr>
                <w:rFonts w:ascii="Times New Roman" w:eastAsia="Times New Roman" w:hAnsi="Times New Roman" w:cs="Times New Roman"/>
                <w:webHidden/>
                <w:sz w:val="24"/>
                <w:szCs w:val="24"/>
                <w:lang w:eastAsia="hr-HR"/>
              </w:rPr>
            </w:r>
            <w:r w:rsidRPr="004F6A6C">
              <w:rPr>
                <w:rFonts w:ascii="Times New Roman" w:eastAsia="Times New Roman" w:hAnsi="Times New Roman" w:cs="Times New Roman"/>
                <w:webHidden/>
                <w:sz w:val="24"/>
                <w:szCs w:val="24"/>
                <w:lang w:eastAsia="hr-HR"/>
              </w:rPr>
              <w:fldChar w:fldCharType="separate"/>
            </w:r>
            <w:r w:rsidRPr="004F6A6C">
              <w:rPr>
                <w:rFonts w:ascii="Times New Roman" w:eastAsia="Times New Roman" w:hAnsi="Times New Roman" w:cs="Times New Roman"/>
                <w:webHidden/>
                <w:sz w:val="24"/>
                <w:szCs w:val="24"/>
                <w:lang w:eastAsia="hr-HR"/>
              </w:rPr>
              <w:t>14</w:t>
            </w:r>
            <w:r w:rsidRPr="004F6A6C">
              <w:rPr>
                <w:rFonts w:ascii="Times New Roman" w:eastAsia="Times New Roman" w:hAnsi="Times New Roman" w:cs="Times New Roman"/>
                <w:webHidden/>
                <w:sz w:val="24"/>
                <w:szCs w:val="24"/>
                <w:lang w:eastAsia="hr-HR"/>
              </w:rPr>
              <w:fldChar w:fldCharType="end"/>
            </w:r>
          </w:hyperlink>
        </w:p>
        <w:p w14:paraId="5FFEE101" w14:textId="77777777" w:rsidR="004F6A6C" w:rsidRPr="004F6A6C" w:rsidRDefault="004F6A6C" w:rsidP="004F6A6C">
          <w:pPr>
            <w:tabs>
              <w:tab w:val="left" w:pos="880"/>
              <w:tab w:val="right" w:leader="dot" w:pos="9062"/>
            </w:tabs>
            <w:spacing w:after="100"/>
            <w:ind w:left="240"/>
            <w:rPr>
              <w:rFonts w:ascii="Calibri" w:eastAsia="Times New Roman" w:hAnsi="Calibri" w:cs="Times New Roman"/>
              <w:lang w:val="en-US"/>
            </w:rPr>
          </w:pPr>
          <w:hyperlink w:anchor="_Toc24357805" w:history="1">
            <w:r w:rsidRPr="004F6A6C">
              <w:rPr>
                <w:rFonts w:ascii="Times New Roman" w:eastAsia="Times New Roman" w:hAnsi="Times New Roman" w:cs="Times New Roman"/>
                <w:sz w:val="24"/>
                <w:szCs w:val="24"/>
                <w:u w:val="single"/>
                <w:lang w:eastAsia="hr-HR"/>
              </w:rPr>
              <w:t>2.2.</w:t>
            </w:r>
            <w:r w:rsidRPr="004F6A6C">
              <w:rPr>
                <w:rFonts w:ascii="Calibri" w:eastAsia="Times New Roman" w:hAnsi="Calibri" w:cs="Times New Roman"/>
                <w:lang w:val="en-US"/>
              </w:rPr>
              <w:tab/>
            </w:r>
            <w:r w:rsidRPr="004F6A6C">
              <w:rPr>
                <w:rFonts w:ascii="Times New Roman" w:eastAsia="Times New Roman" w:hAnsi="Times New Roman" w:cs="Times New Roman"/>
                <w:sz w:val="24"/>
                <w:szCs w:val="24"/>
                <w:u w:val="single"/>
                <w:lang w:eastAsia="hr-HR"/>
              </w:rPr>
              <w:t>NOSITELJI MJERA PO ELEMENTARNIM NEPOGODAMA</w:t>
            </w:r>
            <w:r w:rsidRPr="004F6A6C">
              <w:rPr>
                <w:rFonts w:ascii="Times New Roman" w:eastAsia="Times New Roman" w:hAnsi="Times New Roman" w:cs="Times New Roman"/>
                <w:webHidden/>
                <w:sz w:val="24"/>
                <w:szCs w:val="24"/>
                <w:lang w:eastAsia="hr-HR"/>
              </w:rPr>
              <w:tab/>
            </w:r>
            <w:r w:rsidRPr="004F6A6C">
              <w:rPr>
                <w:rFonts w:ascii="Times New Roman" w:eastAsia="Times New Roman" w:hAnsi="Times New Roman" w:cs="Times New Roman"/>
                <w:webHidden/>
                <w:sz w:val="24"/>
                <w:szCs w:val="24"/>
                <w:lang w:eastAsia="hr-HR"/>
              </w:rPr>
              <w:fldChar w:fldCharType="begin"/>
            </w:r>
            <w:r w:rsidRPr="004F6A6C">
              <w:rPr>
                <w:rFonts w:ascii="Times New Roman" w:eastAsia="Times New Roman" w:hAnsi="Times New Roman" w:cs="Times New Roman"/>
                <w:webHidden/>
                <w:sz w:val="24"/>
                <w:szCs w:val="24"/>
                <w:lang w:eastAsia="hr-HR"/>
              </w:rPr>
              <w:instrText xml:space="preserve"> PAGEREF _Toc24357805 \h </w:instrText>
            </w:r>
            <w:r w:rsidRPr="004F6A6C">
              <w:rPr>
                <w:rFonts w:ascii="Times New Roman" w:eastAsia="Times New Roman" w:hAnsi="Times New Roman" w:cs="Times New Roman"/>
                <w:webHidden/>
                <w:sz w:val="24"/>
                <w:szCs w:val="24"/>
                <w:lang w:eastAsia="hr-HR"/>
              </w:rPr>
            </w:r>
            <w:r w:rsidRPr="004F6A6C">
              <w:rPr>
                <w:rFonts w:ascii="Times New Roman" w:eastAsia="Times New Roman" w:hAnsi="Times New Roman" w:cs="Times New Roman"/>
                <w:webHidden/>
                <w:sz w:val="24"/>
                <w:szCs w:val="24"/>
                <w:lang w:eastAsia="hr-HR"/>
              </w:rPr>
              <w:fldChar w:fldCharType="separate"/>
            </w:r>
            <w:r w:rsidRPr="004F6A6C">
              <w:rPr>
                <w:rFonts w:ascii="Times New Roman" w:eastAsia="Times New Roman" w:hAnsi="Times New Roman" w:cs="Times New Roman"/>
                <w:webHidden/>
                <w:sz w:val="24"/>
                <w:szCs w:val="24"/>
                <w:lang w:eastAsia="hr-HR"/>
              </w:rPr>
              <w:t>15</w:t>
            </w:r>
            <w:r w:rsidRPr="004F6A6C">
              <w:rPr>
                <w:rFonts w:ascii="Times New Roman" w:eastAsia="Times New Roman" w:hAnsi="Times New Roman" w:cs="Times New Roman"/>
                <w:webHidden/>
                <w:sz w:val="24"/>
                <w:szCs w:val="24"/>
                <w:lang w:eastAsia="hr-HR"/>
              </w:rPr>
              <w:fldChar w:fldCharType="end"/>
            </w:r>
          </w:hyperlink>
        </w:p>
        <w:p w14:paraId="500AC8AA" w14:textId="77777777" w:rsidR="004F6A6C" w:rsidRPr="004F6A6C" w:rsidRDefault="004F6A6C" w:rsidP="004F6A6C">
          <w:pPr>
            <w:tabs>
              <w:tab w:val="left" w:pos="480"/>
              <w:tab w:val="right" w:leader="dot" w:pos="9062"/>
            </w:tabs>
            <w:spacing w:after="100"/>
            <w:rPr>
              <w:rFonts w:ascii="Calibri" w:eastAsia="Times New Roman" w:hAnsi="Calibri" w:cs="Times New Roman"/>
              <w:lang w:val="en-US"/>
            </w:rPr>
          </w:pPr>
          <w:hyperlink w:anchor="_Toc24357806" w:history="1">
            <w:r w:rsidRPr="004F6A6C">
              <w:rPr>
                <w:rFonts w:ascii="Times New Roman" w:eastAsia="Times New Roman" w:hAnsi="Times New Roman" w:cs="Times New Roman"/>
                <w:sz w:val="24"/>
                <w:szCs w:val="24"/>
                <w:u w:val="single"/>
                <w:lang w:eastAsia="hr-HR"/>
              </w:rPr>
              <w:t>3.</w:t>
            </w:r>
            <w:r w:rsidRPr="004F6A6C">
              <w:rPr>
                <w:rFonts w:ascii="Calibri" w:eastAsia="Times New Roman" w:hAnsi="Calibri" w:cs="Times New Roman"/>
                <w:lang w:val="en-US"/>
              </w:rPr>
              <w:tab/>
            </w:r>
            <w:r w:rsidRPr="004F6A6C">
              <w:rPr>
                <w:rFonts w:ascii="Times New Roman" w:eastAsia="Times New Roman" w:hAnsi="Times New Roman" w:cs="Times New Roman"/>
                <w:sz w:val="24"/>
                <w:szCs w:val="24"/>
                <w:u w:val="single"/>
                <w:lang w:eastAsia="hr-HR"/>
              </w:rPr>
              <w:t>PROCJENA OSIGURANJA OPREME I DRUGIH SREDSTAVA ZA ZAŠTITU I SPRJEČAVANJE STRADANJA IMOVINE, GOSPODARSKIH FUNKCIJA I STRADANJA STANOVNIŠTVA</w:t>
            </w:r>
            <w:r w:rsidRPr="004F6A6C">
              <w:rPr>
                <w:rFonts w:ascii="Times New Roman" w:eastAsia="Times New Roman" w:hAnsi="Times New Roman" w:cs="Times New Roman"/>
                <w:webHidden/>
                <w:sz w:val="24"/>
                <w:szCs w:val="24"/>
                <w:lang w:eastAsia="hr-HR"/>
              </w:rPr>
              <w:tab/>
            </w:r>
            <w:r w:rsidRPr="004F6A6C">
              <w:rPr>
                <w:rFonts w:ascii="Times New Roman" w:eastAsia="Times New Roman" w:hAnsi="Times New Roman" w:cs="Times New Roman"/>
                <w:webHidden/>
                <w:sz w:val="24"/>
                <w:szCs w:val="24"/>
                <w:lang w:eastAsia="hr-HR"/>
              </w:rPr>
              <w:fldChar w:fldCharType="begin"/>
            </w:r>
            <w:r w:rsidRPr="004F6A6C">
              <w:rPr>
                <w:rFonts w:ascii="Times New Roman" w:eastAsia="Times New Roman" w:hAnsi="Times New Roman" w:cs="Times New Roman"/>
                <w:webHidden/>
                <w:sz w:val="24"/>
                <w:szCs w:val="24"/>
                <w:lang w:eastAsia="hr-HR"/>
              </w:rPr>
              <w:instrText xml:space="preserve"> PAGEREF _Toc24357806 \h </w:instrText>
            </w:r>
            <w:r w:rsidRPr="004F6A6C">
              <w:rPr>
                <w:rFonts w:ascii="Times New Roman" w:eastAsia="Times New Roman" w:hAnsi="Times New Roman" w:cs="Times New Roman"/>
                <w:webHidden/>
                <w:sz w:val="24"/>
                <w:szCs w:val="24"/>
                <w:lang w:eastAsia="hr-HR"/>
              </w:rPr>
            </w:r>
            <w:r w:rsidRPr="004F6A6C">
              <w:rPr>
                <w:rFonts w:ascii="Times New Roman" w:eastAsia="Times New Roman" w:hAnsi="Times New Roman" w:cs="Times New Roman"/>
                <w:webHidden/>
                <w:sz w:val="24"/>
                <w:szCs w:val="24"/>
                <w:lang w:eastAsia="hr-HR"/>
              </w:rPr>
              <w:fldChar w:fldCharType="separate"/>
            </w:r>
            <w:r w:rsidRPr="004F6A6C">
              <w:rPr>
                <w:rFonts w:ascii="Times New Roman" w:eastAsia="Times New Roman" w:hAnsi="Times New Roman" w:cs="Times New Roman"/>
                <w:webHidden/>
                <w:sz w:val="24"/>
                <w:szCs w:val="24"/>
                <w:lang w:eastAsia="hr-HR"/>
              </w:rPr>
              <w:t>16</w:t>
            </w:r>
            <w:r w:rsidRPr="004F6A6C">
              <w:rPr>
                <w:rFonts w:ascii="Times New Roman" w:eastAsia="Times New Roman" w:hAnsi="Times New Roman" w:cs="Times New Roman"/>
                <w:webHidden/>
                <w:sz w:val="24"/>
                <w:szCs w:val="24"/>
                <w:lang w:eastAsia="hr-HR"/>
              </w:rPr>
              <w:fldChar w:fldCharType="end"/>
            </w:r>
          </w:hyperlink>
        </w:p>
        <w:p w14:paraId="48C111C7" w14:textId="77777777" w:rsidR="004F6A6C" w:rsidRPr="004F6A6C" w:rsidRDefault="004F6A6C" w:rsidP="004F6A6C">
          <w:pPr>
            <w:tabs>
              <w:tab w:val="left" w:pos="480"/>
              <w:tab w:val="right" w:leader="dot" w:pos="9062"/>
            </w:tabs>
            <w:spacing w:after="100"/>
            <w:rPr>
              <w:rFonts w:ascii="Calibri" w:eastAsia="Times New Roman" w:hAnsi="Calibri" w:cs="Times New Roman"/>
              <w:lang w:val="en-US"/>
            </w:rPr>
          </w:pPr>
          <w:hyperlink w:anchor="_Toc24357807" w:history="1">
            <w:r w:rsidRPr="004F6A6C">
              <w:rPr>
                <w:rFonts w:ascii="Times New Roman" w:eastAsia="Times New Roman" w:hAnsi="Times New Roman" w:cs="Times New Roman"/>
                <w:sz w:val="24"/>
                <w:szCs w:val="24"/>
                <w:u w:val="single"/>
                <w:lang w:eastAsia="hr-HR"/>
              </w:rPr>
              <w:t>4.</w:t>
            </w:r>
            <w:r w:rsidRPr="004F6A6C">
              <w:rPr>
                <w:rFonts w:ascii="Calibri" w:eastAsia="Times New Roman" w:hAnsi="Calibri" w:cs="Times New Roman"/>
                <w:lang w:val="en-US"/>
              </w:rPr>
              <w:tab/>
            </w:r>
            <w:r w:rsidRPr="004F6A6C">
              <w:rPr>
                <w:rFonts w:ascii="Times New Roman" w:eastAsia="Times New Roman" w:hAnsi="Times New Roman" w:cs="Times New Roman"/>
                <w:sz w:val="24"/>
                <w:szCs w:val="24"/>
                <w:u w:val="single"/>
                <w:lang w:eastAsia="hr-HR"/>
              </w:rPr>
              <w:t>OSTALE MJERE KOJE UKLJUČUJU SURADNJU S NADLEŽNIM TIJELIMA  (ŽUPANIJA, MINISTARSTVO, STRUČNJAKA ZA PODRUČJE PRIRODNIH NEPOGODA)</w:t>
            </w:r>
            <w:r w:rsidRPr="004F6A6C">
              <w:rPr>
                <w:rFonts w:ascii="Times New Roman" w:eastAsia="Times New Roman" w:hAnsi="Times New Roman" w:cs="Times New Roman"/>
                <w:webHidden/>
                <w:sz w:val="24"/>
                <w:szCs w:val="24"/>
                <w:lang w:eastAsia="hr-HR"/>
              </w:rPr>
              <w:tab/>
            </w:r>
            <w:r w:rsidRPr="004F6A6C">
              <w:rPr>
                <w:rFonts w:ascii="Times New Roman" w:eastAsia="Times New Roman" w:hAnsi="Times New Roman" w:cs="Times New Roman"/>
                <w:webHidden/>
                <w:sz w:val="24"/>
                <w:szCs w:val="24"/>
                <w:lang w:eastAsia="hr-HR"/>
              </w:rPr>
              <w:fldChar w:fldCharType="begin"/>
            </w:r>
            <w:r w:rsidRPr="004F6A6C">
              <w:rPr>
                <w:rFonts w:ascii="Times New Roman" w:eastAsia="Times New Roman" w:hAnsi="Times New Roman" w:cs="Times New Roman"/>
                <w:webHidden/>
                <w:sz w:val="24"/>
                <w:szCs w:val="24"/>
                <w:lang w:eastAsia="hr-HR"/>
              </w:rPr>
              <w:instrText xml:space="preserve"> PAGEREF _Toc24357807 \h </w:instrText>
            </w:r>
            <w:r w:rsidRPr="004F6A6C">
              <w:rPr>
                <w:rFonts w:ascii="Times New Roman" w:eastAsia="Times New Roman" w:hAnsi="Times New Roman" w:cs="Times New Roman"/>
                <w:webHidden/>
                <w:sz w:val="24"/>
                <w:szCs w:val="24"/>
                <w:lang w:eastAsia="hr-HR"/>
              </w:rPr>
            </w:r>
            <w:r w:rsidRPr="004F6A6C">
              <w:rPr>
                <w:rFonts w:ascii="Times New Roman" w:eastAsia="Times New Roman" w:hAnsi="Times New Roman" w:cs="Times New Roman"/>
                <w:webHidden/>
                <w:sz w:val="24"/>
                <w:szCs w:val="24"/>
                <w:lang w:eastAsia="hr-HR"/>
              </w:rPr>
              <w:fldChar w:fldCharType="separate"/>
            </w:r>
            <w:r w:rsidRPr="004F6A6C">
              <w:rPr>
                <w:rFonts w:ascii="Times New Roman" w:eastAsia="Times New Roman" w:hAnsi="Times New Roman" w:cs="Times New Roman"/>
                <w:webHidden/>
                <w:sz w:val="24"/>
                <w:szCs w:val="24"/>
                <w:lang w:eastAsia="hr-HR"/>
              </w:rPr>
              <w:t>16</w:t>
            </w:r>
            <w:r w:rsidRPr="004F6A6C">
              <w:rPr>
                <w:rFonts w:ascii="Times New Roman" w:eastAsia="Times New Roman" w:hAnsi="Times New Roman" w:cs="Times New Roman"/>
                <w:webHidden/>
                <w:sz w:val="24"/>
                <w:szCs w:val="24"/>
                <w:lang w:eastAsia="hr-HR"/>
              </w:rPr>
              <w:fldChar w:fldCharType="end"/>
            </w:r>
          </w:hyperlink>
        </w:p>
        <w:p w14:paraId="31D3C7F9" w14:textId="77777777" w:rsidR="004F6A6C" w:rsidRPr="004F6A6C" w:rsidRDefault="004F6A6C" w:rsidP="004F6A6C">
          <w:pPr>
            <w:tabs>
              <w:tab w:val="right" w:leader="dot" w:pos="9062"/>
            </w:tabs>
            <w:spacing w:after="100"/>
            <w:rPr>
              <w:rFonts w:ascii="Calibri" w:eastAsia="Times New Roman" w:hAnsi="Calibri" w:cs="Times New Roman"/>
              <w:lang w:val="en-US"/>
            </w:rPr>
          </w:pPr>
          <w:hyperlink w:anchor="_Toc24357808" w:history="1">
            <w:r w:rsidRPr="004F6A6C">
              <w:rPr>
                <w:rFonts w:ascii="Times New Roman" w:eastAsia="Times New Roman" w:hAnsi="Times New Roman" w:cs="Times New Roman"/>
                <w:sz w:val="24"/>
                <w:szCs w:val="24"/>
                <w:u w:val="single"/>
                <w:lang w:eastAsia="hr-HR"/>
              </w:rPr>
              <w:t>ZAKLJUČAK</w:t>
            </w:r>
            <w:r w:rsidRPr="004F6A6C">
              <w:rPr>
                <w:rFonts w:ascii="Times New Roman" w:eastAsia="Times New Roman" w:hAnsi="Times New Roman" w:cs="Times New Roman"/>
                <w:webHidden/>
                <w:sz w:val="24"/>
                <w:szCs w:val="24"/>
                <w:lang w:eastAsia="hr-HR"/>
              </w:rPr>
              <w:tab/>
            </w:r>
            <w:r w:rsidRPr="004F6A6C">
              <w:rPr>
                <w:rFonts w:ascii="Times New Roman" w:eastAsia="Times New Roman" w:hAnsi="Times New Roman" w:cs="Times New Roman"/>
                <w:webHidden/>
                <w:sz w:val="24"/>
                <w:szCs w:val="24"/>
                <w:lang w:eastAsia="hr-HR"/>
              </w:rPr>
              <w:fldChar w:fldCharType="begin"/>
            </w:r>
            <w:r w:rsidRPr="004F6A6C">
              <w:rPr>
                <w:rFonts w:ascii="Times New Roman" w:eastAsia="Times New Roman" w:hAnsi="Times New Roman" w:cs="Times New Roman"/>
                <w:webHidden/>
                <w:sz w:val="24"/>
                <w:szCs w:val="24"/>
                <w:lang w:eastAsia="hr-HR"/>
              </w:rPr>
              <w:instrText xml:space="preserve"> PAGEREF _Toc24357808 \h </w:instrText>
            </w:r>
            <w:r w:rsidRPr="004F6A6C">
              <w:rPr>
                <w:rFonts w:ascii="Times New Roman" w:eastAsia="Times New Roman" w:hAnsi="Times New Roman" w:cs="Times New Roman"/>
                <w:webHidden/>
                <w:sz w:val="24"/>
                <w:szCs w:val="24"/>
                <w:lang w:eastAsia="hr-HR"/>
              </w:rPr>
            </w:r>
            <w:r w:rsidRPr="004F6A6C">
              <w:rPr>
                <w:rFonts w:ascii="Times New Roman" w:eastAsia="Times New Roman" w:hAnsi="Times New Roman" w:cs="Times New Roman"/>
                <w:webHidden/>
                <w:sz w:val="24"/>
                <w:szCs w:val="24"/>
                <w:lang w:eastAsia="hr-HR"/>
              </w:rPr>
              <w:fldChar w:fldCharType="separate"/>
            </w:r>
            <w:r w:rsidRPr="004F6A6C">
              <w:rPr>
                <w:rFonts w:ascii="Times New Roman" w:eastAsia="Times New Roman" w:hAnsi="Times New Roman" w:cs="Times New Roman"/>
                <w:webHidden/>
                <w:sz w:val="24"/>
                <w:szCs w:val="24"/>
                <w:lang w:eastAsia="hr-HR"/>
              </w:rPr>
              <w:t>17</w:t>
            </w:r>
            <w:r w:rsidRPr="004F6A6C">
              <w:rPr>
                <w:rFonts w:ascii="Times New Roman" w:eastAsia="Times New Roman" w:hAnsi="Times New Roman" w:cs="Times New Roman"/>
                <w:webHidden/>
                <w:sz w:val="24"/>
                <w:szCs w:val="24"/>
                <w:lang w:eastAsia="hr-HR"/>
              </w:rPr>
              <w:fldChar w:fldCharType="end"/>
            </w:r>
          </w:hyperlink>
        </w:p>
        <w:p w14:paraId="24AB7CA4" w14:textId="77777777" w:rsidR="004F6A6C" w:rsidRPr="004F6A6C" w:rsidRDefault="004F6A6C" w:rsidP="004F6A6C">
          <w:pPr>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b/>
              <w:bCs/>
              <w:noProof w:val="0"/>
              <w:sz w:val="24"/>
              <w:szCs w:val="24"/>
              <w:lang w:eastAsia="hr-HR"/>
            </w:rPr>
            <w:fldChar w:fldCharType="end"/>
          </w:r>
        </w:p>
      </w:sdtContent>
    </w:sdt>
    <w:p w14:paraId="61D9699B" w14:textId="77777777" w:rsidR="004F6A6C" w:rsidRPr="004F6A6C" w:rsidRDefault="004F6A6C" w:rsidP="004F6A6C">
      <w:pPr>
        <w:ind w:firstLine="708"/>
        <w:rPr>
          <w:rFonts w:ascii="Times New Roman" w:eastAsia="Times New Roman" w:hAnsi="Times New Roman" w:cs="Times New Roman"/>
          <w:noProof w:val="0"/>
          <w:sz w:val="28"/>
          <w:szCs w:val="28"/>
          <w:lang w:eastAsia="hr-HR"/>
        </w:rPr>
      </w:pPr>
    </w:p>
    <w:p w14:paraId="6CB54AD4" w14:textId="77777777" w:rsidR="004F6A6C" w:rsidRPr="004F6A6C" w:rsidRDefault="004F6A6C" w:rsidP="004F6A6C">
      <w:pPr>
        <w:ind w:firstLine="708"/>
        <w:rPr>
          <w:rFonts w:ascii="Times New Roman" w:eastAsia="Times New Roman" w:hAnsi="Times New Roman" w:cs="Times New Roman"/>
          <w:noProof w:val="0"/>
          <w:sz w:val="28"/>
          <w:szCs w:val="28"/>
          <w:lang w:eastAsia="hr-HR"/>
        </w:rPr>
      </w:pPr>
    </w:p>
    <w:p w14:paraId="020499F6" w14:textId="77777777" w:rsidR="004F6A6C" w:rsidRPr="004F6A6C" w:rsidRDefault="004F6A6C" w:rsidP="004F6A6C">
      <w:pPr>
        <w:ind w:firstLine="708"/>
        <w:rPr>
          <w:rFonts w:ascii="Times New Roman" w:eastAsia="Times New Roman" w:hAnsi="Times New Roman" w:cs="Times New Roman"/>
          <w:noProof w:val="0"/>
          <w:sz w:val="28"/>
          <w:szCs w:val="28"/>
          <w:lang w:eastAsia="hr-HR"/>
        </w:rPr>
      </w:pPr>
    </w:p>
    <w:p w14:paraId="0593180F" w14:textId="77777777" w:rsidR="004F6A6C" w:rsidRPr="004F6A6C" w:rsidRDefault="004F6A6C" w:rsidP="004F6A6C">
      <w:pPr>
        <w:ind w:firstLine="708"/>
        <w:rPr>
          <w:rFonts w:ascii="Times New Roman" w:eastAsia="Times New Roman" w:hAnsi="Times New Roman" w:cs="Times New Roman"/>
          <w:noProof w:val="0"/>
          <w:sz w:val="28"/>
          <w:szCs w:val="28"/>
          <w:lang w:eastAsia="hr-HR"/>
        </w:rPr>
      </w:pPr>
    </w:p>
    <w:p w14:paraId="770EB8F0" w14:textId="77777777" w:rsidR="004F6A6C" w:rsidRPr="004F6A6C" w:rsidRDefault="004F6A6C" w:rsidP="004F6A6C">
      <w:pPr>
        <w:ind w:firstLine="708"/>
        <w:rPr>
          <w:rFonts w:ascii="Times New Roman" w:eastAsia="Times New Roman" w:hAnsi="Times New Roman" w:cs="Times New Roman"/>
          <w:noProof w:val="0"/>
          <w:sz w:val="28"/>
          <w:szCs w:val="28"/>
          <w:lang w:eastAsia="hr-HR"/>
        </w:rPr>
      </w:pPr>
    </w:p>
    <w:p w14:paraId="0AD9B695" w14:textId="77777777" w:rsidR="004F6A6C" w:rsidRPr="004F6A6C" w:rsidRDefault="004F6A6C" w:rsidP="004F6A6C">
      <w:pPr>
        <w:ind w:firstLine="708"/>
        <w:rPr>
          <w:rFonts w:ascii="Times New Roman" w:eastAsia="Times New Roman" w:hAnsi="Times New Roman" w:cs="Times New Roman"/>
          <w:noProof w:val="0"/>
          <w:sz w:val="28"/>
          <w:szCs w:val="28"/>
          <w:lang w:eastAsia="hr-HR"/>
        </w:rPr>
      </w:pPr>
    </w:p>
    <w:p w14:paraId="5D3E2FF1" w14:textId="77777777" w:rsidR="004F6A6C" w:rsidRPr="004F6A6C" w:rsidRDefault="004F6A6C" w:rsidP="004F6A6C">
      <w:pPr>
        <w:ind w:firstLine="708"/>
        <w:rPr>
          <w:rFonts w:ascii="Times New Roman" w:eastAsia="Times New Roman" w:hAnsi="Times New Roman" w:cs="Times New Roman"/>
          <w:noProof w:val="0"/>
          <w:sz w:val="28"/>
          <w:szCs w:val="28"/>
          <w:lang w:eastAsia="hr-HR"/>
        </w:rPr>
      </w:pPr>
    </w:p>
    <w:p w14:paraId="45026A55" w14:textId="77777777" w:rsidR="004F6A6C" w:rsidRPr="004F6A6C" w:rsidRDefault="004F6A6C" w:rsidP="004F6A6C">
      <w:pPr>
        <w:rPr>
          <w:rFonts w:ascii="Times New Roman" w:eastAsia="Times New Roman" w:hAnsi="Times New Roman" w:cs="Times New Roman"/>
          <w:noProof w:val="0"/>
          <w:sz w:val="28"/>
          <w:szCs w:val="28"/>
          <w:lang w:eastAsia="hr-HR"/>
        </w:rPr>
      </w:pPr>
    </w:p>
    <w:p w14:paraId="08B60D7B" w14:textId="77777777" w:rsidR="004F6A6C" w:rsidRPr="004F6A6C" w:rsidRDefault="004F6A6C" w:rsidP="004F6A6C">
      <w:pPr>
        <w:keepNext/>
        <w:keepLines/>
        <w:spacing w:before="240"/>
        <w:outlineLvl w:val="0"/>
        <w:rPr>
          <w:rFonts w:ascii="Times New Roman" w:eastAsia="Times New Roman" w:hAnsi="Times New Roman" w:cs="Times New Roman"/>
          <w:b/>
          <w:noProof w:val="0"/>
          <w:sz w:val="32"/>
          <w:szCs w:val="32"/>
          <w:lang w:eastAsia="hr-HR"/>
        </w:rPr>
      </w:pPr>
      <w:bookmarkStart w:id="1" w:name="_Toc24357792"/>
      <w:r w:rsidRPr="004F6A6C">
        <w:rPr>
          <w:rFonts w:ascii="Times New Roman" w:eastAsia="Times New Roman" w:hAnsi="Times New Roman" w:cs="Times New Roman"/>
          <w:b/>
          <w:noProof w:val="0"/>
          <w:sz w:val="32"/>
          <w:szCs w:val="32"/>
          <w:lang w:eastAsia="hr-HR"/>
        </w:rPr>
        <w:lastRenderedPageBreak/>
        <w:t>UVOD</w:t>
      </w:r>
      <w:bookmarkEnd w:id="1"/>
    </w:p>
    <w:p w14:paraId="4B2FEFEA" w14:textId="77777777" w:rsidR="004F6A6C" w:rsidRPr="004F6A6C" w:rsidRDefault="004F6A6C" w:rsidP="004F6A6C">
      <w:pPr>
        <w:ind w:firstLine="708"/>
        <w:rPr>
          <w:rFonts w:ascii="Times New Roman" w:eastAsia="Times New Roman" w:hAnsi="Times New Roman" w:cs="Times New Roman"/>
          <w:noProof w:val="0"/>
          <w:sz w:val="28"/>
          <w:szCs w:val="28"/>
          <w:lang w:eastAsia="hr-HR"/>
        </w:rPr>
      </w:pPr>
    </w:p>
    <w:p w14:paraId="0913C1BF" w14:textId="77777777" w:rsidR="004F6A6C" w:rsidRPr="004F6A6C" w:rsidRDefault="004F6A6C" w:rsidP="004F6A6C">
      <w:p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Na temelju članka 17. Zakona o ublažavanju i uklanjanju posljedica prirodnih nepogoda („Narodne novine“, broj: 16/19 -u daljnjem tekstu „Zakon“) kojim se uređuju kriteriji i ovlasti za proglašenje prirodne nepogode, procjena štete od prirodne nepogode, dodjela pomoći za ublažavanje i djelomično uklanjanje posljedica prirodnih nepogoda nastalih na području Republike Hrvatske, Registar šteta od prirodnih nepogoda (u daljnjem tekstu: Registar šteta) te druga pitanja u vezi s dodjelom pomoći za ublažavanje i djelomično uklanjanje posljedica prirodnih nepogoda i članka 43. stavak 2. Zakona o ublažavanju i uklanjanju posljedica prirodnih nepogoda („Narodne novine“, broj 16/19), Općinsko vijeće Općine Lipovljani donosi Plan djelovanja u području prirodnih nepogoda.</w:t>
      </w:r>
    </w:p>
    <w:p w14:paraId="55FC78C7" w14:textId="77777777" w:rsidR="004F6A6C" w:rsidRPr="004F6A6C" w:rsidRDefault="004F6A6C" w:rsidP="004F6A6C">
      <w:pPr>
        <w:rPr>
          <w:rFonts w:ascii="Times New Roman" w:eastAsia="Times New Roman" w:hAnsi="Times New Roman" w:cs="Times New Roman"/>
          <w:noProof w:val="0"/>
          <w:sz w:val="24"/>
          <w:szCs w:val="24"/>
          <w:lang w:eastAsia="hr-HR"/>
        </w:rPr>
      </w:pPr>
    </w:p>
    <w:p w14:paraId="51B25391" w14:textId="77777777" w:rsidR="004F6A6C" w:rsidRPr="004F6A6C" w:rsidRDefault="004F6A6C" w:rsidP="004F6A6C">
      <w:pPr>
        <w:rPr>
          <w:rFonts w:ascii="Times New Roman" w:eastAsia="Times New Roman" w:hAnsi="Times New Roman" w:cs="Times New Roman"/>
          <w:noProof w:val="0"/>
          <w:sz w:val="24"/>
          <w:szCs w:val="24"/>
          <w:lang w:eastAsia="hr-HR"/>
        </w:rPr>
      </w:pPr>
    </w:p>
    <w:p w14:paraId="413CC362" w14:textId="77777777" w:rsidR="004F6A6C" w:rsidRPr="004F6A6C" w:rsidRDefault="004F6A6C" w:rsidP="004F6A6C">
      <w:pPr>
        <w:spacing w:after="135"/>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Temeljem čl. 14. stavak 8. Zakona, Općinsko povjerenstvo za procjenu šteta od prirodnih nepogoda izrađuju Plan djelovanja u području prirodnih nepogoda te ga, temeljem članka 17. Predstavničko tijelo jedinice lokalne i područne (regionalne) samouprave do 30. studenog tekuće godine donosi za sljedeću kalendarsku godinu radi određenja mjera i postupanja djelomične sanacije šteta od prirodnih nepogoda.</w:t>
      </w:r>
    </w:p>
    <w:p w14:paraId="53205B0B" w14:textId="77777777" w:rsidR="004F6A6C" w:rsidRPr="004F6A6C" w:rsidRDefault="004F6A6C" w:rsidP="004F6A6C">
      <w:pPr>
        <w:spacing w:after="135"/>
        <w:jc w:val="both"/>
        <w:rPr>
          <w:rFonts w:ascii="Times New Roman" w:eastAsia="Times New Roman" w:hAnsi="Times New Roman" w:cs="Times New Roman"/>
          <w:noProof w:val="0"/>
          <w:color w:val="414145"/>
          <w:sz w:val="24"/>
          <w:szCs w:val="24"/>
          <w:lang w:eastAsia="hr-HR"/>
        </w:rPr>
      </w:pPr>
    </w:p>
    <w:p w14:paraId="1B51AA09" w14:textId="77777777" w:rsidR="004F6A6C" w:rsidRPr="004F6A6C" w:rsidRDefault="004F6A6C" w:rsidP="004F6A6C">
      <w:pPr>
        <w:spacing w:after="135"/>
        <w:jc w:val="both"/>
        <w:rPr>
          <w:rFonts w:ascii="Times New Roman" w:eastAsia="Times New Roman" w:hAnsi="Times New Roman" w:cs="Times New Roman"/>
          <w:b/>
          <w:noProof w:val="0"/>
          <w:sz w:val="24"/>
          <w:szCs w:val="24"/>
          <w:lang w:eastAsia="hr-HR"/>
        </w:rPr>
      </w:pPr>
      <w:r w:rsidRPr="004F6A6C">
        <w:rPr>
          <w:rFonts w:ascii="Times New Roman" w:eastAsia="Times New Roman" w:hAnsi="Times New Roman" w:cs="Times New Roman"/>
          <w:b/>
          <w:noProof w:val="0"/>
          <w:sz w:val="24"/>
          <w:szCs w:val="24"/>
          <w:lang w:eastAsia="hr-HR"/>
        </w:rPr>
        <w:t>Plan djelovanja sadržava:</w:t>
      </w:r>
    </w:p>
    <w:p w14:paraId="26F4EA78" w14:textId="77777777" w:rsidR="004F6A6C" w:rsidRPr="004F6A6C" w:rsidRDefault="004F6A6C" w:rsidP="004F6A6C">
      <w:pPr>
        <w:spacing w:after="135"/>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1. popis mjera i nositelja mjera u slučaju nastajanja prirodne nepogode</w:t>
      </w:r>
    </w:p>
    <w:p w14:paraId="1CD3D736" w14:textId="77777777" w:rsidR="004F6A6C" w:rsidRPr="004F6A6C" w:rsidRDefault="004F6A6C" w:rsidP="004F6A6C">
      <w:pPr>
        <w:spacing w:after="135"/>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2. procjene osiguranja opreme i drugih sredstava za zaštitu i sprječavanje stradanja imovine, gospodarskih funkcija i stradanja stanovništva</w:t>
      </w:r>
    </w:p>
    <w:p w14:paraId="05F3EF63" w14:textId="77777777" w:rsidR="004F6A6C" w:rsidRPr="004F6A6C" w:rsidRDefault="004F6A6C" w:rsidP="004F6A6C">
      <w:pPr>
        <w:spacing w:after="135"/>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3. sve druge mjere koje uključuju suradnju s nadležnim tijelima iz ovoga Zakona i/ili drugih tijela, znanstvenih ustanova i stručnjaka za područje prirodnih nepogoda.</w:t>
      </w:r>
    </w:p>
    <w:p w14:paraId="7A33685A" w14:textId="77777777" w:rsidR="004F6A6C" w:rsidRPr="004F6A6C" w:rsidRDefault="004F6A6C" w:rsidP="004F6A6C">
      <w:pPr>
        <w:spacing w:after="135"/>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Izvršno tijelo jedinice lokalne i područne (regionalne) samouprave podnosi predstavničkom tijelu jedinice lokalne i područne (regionalne) samouprave, do 31. ožujka tekuće godine, izvješće o izvršenju plana djelovanja za proteklu kalendarsku godinu.</w:t>
      </w:r>
    </w:p>
    <w:p w14:paraId="21373829" w14:textId="77777777" w:rsidR="004F6A6C" w:rsidRPr="004F6A6C" w:rsidRDefault="004F6A6C" w:rsidP="004F6A6C">
      <w:pPr>
        <w:rPr>
          <w:rFonts w:ascii="Times New Roman" w:eastAsia="Times New Roman" w:hAnsi="Times New Roman" w:cs="Times New Roman"/>
          <w:noProof w:val="0"/>
          <w:sz w:val="24"/>
          <w:szCs w:val="24"/>
          <w:lang w:eastAsia="hr-HR"/>
        </w:rPr>
      </w:pPr>
    </w:p>
    <w:p w14:paraId="5E725349" w14:textId="77777777" w:rsidR="004F6A6C" w:rsidRPr="004F6A6C" w:rsidRDefault="004F6A6C" w:rsidP="004F6A6C">
      <w:pPr>
        <w:rPr>
          <w:rFonts w:ascii="Times New Roman" w:eastAsia="Times New Roman" w:hAnsi="Times New Roman" w:cs="Times New Roman"/>
          <w:noProof w:val="0"/>
          <w:sz w:val="24"/>
          <w:szCs w:val="24"/>
          <w:lang w:eastAsia="hr-HR"/>
        </w:rPr>
      </w:pPr>
    </w:p>
    <w:p w14:paraId="62F201EA" w14:textId="77777777" w:rsidR="004F6A6C" w:rsidRPr="004F6A6C" w:rsidRDefault="004F6A6C" w:rsidP="004F6A6C">
      <w:pPr>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Dana 26. veljače 2019. godine, dopisom Ministarstva financija KLASA: 422-02/19-01/27  URBROJ: 513-06-02-19-5 pojašnjena su određena tumačenja pojedinih dijelova čl. 17. Zakona, te je u stavku 7 navedeno  „Bitnim je uzeti u obzir kako se u konkretnom ne ulazi u područje zaštite i spašavanja koje je određeno drugim propisima“.</w:t>
      </w:r>
    </w:p>
    <w:p w14:paraId="79406B82" w14:textId="77777777" w:rsidR="004F6A6C" w:rsidRPr="004F6A6C" w:rsidRDefault="004F6A6C" w:rsidP="004F6A6C">
      <w:pPr>
        <w:rPr>
          <w:rFonts w:ascii="Times New Roman" w:eastAsia="Times New Roman" w:hAnsi="Times New Roman" w:cs="Times New Roman"/>
          <w:noProof w:val="0"/>
          <w:sz w:val="24"/>
          <w:szCs w:val="24"/>
          <w:lang w:eastAsia="hr-HR"/>
        </w:rPr>
      </w:pPr>
    </w:p>
    <w:p w14:paraId="376963F2" w14:textId="77777777" w:rsidR="004F6A6C" w:rsidRPr="004F6A6C" w:rsidRDefault="004F6A6C" w:rsidP="004F6A6C">
      <w:pPr>
        <w:rPr>
          <w:rFonts w:ascii="Times New Roman" w:eastAsia="Times New Roman" w:hAnsi="Times New Roman" w:cs="Times New Roman"/>
          <w:noProof w:val="0"/>
          <w:sz w:val="24"/>
          <w:szCs w:val="24"/>
          <w:lang w:eastAsia="hr-HR"/>
        </w:rPr>
      </w:pPr>
    </w:p>
    <w:p w14:paraId="612C0F5B" w14:textId="77777777" w:rsidR="004F6A6C" w:rsidRPr="004F6A6C" w:rsidRDefault="004F6A6C" w:rsidP="004F6A6C">
      <w:pPr>
        <w:rPr>
          <w:rFonts w:ascii="Times New Roman" w:eastAsia="Times New Roman" w:hAnsi="Times New Roman" w:cs="Times New Roman"/>
          <w:noProof w:val="0"/>
          <w:sz w:val="24"/>
          <w:szCs w:val="24"/>
          <w:lang w:eastAsia="hr-HR"/>
        </w:rPr>
      </w:pPr>
    </w:p>
    <w:p w14:paraId="72560B18" w14:textId="77777777" w:rsidR="004F6A6C" w:rsidRPr="004F6A6C" w:rsidRDefault="004F6A6C" w:rsidP="004F6A6C">
      <w:pPr>
        <w:rPr>
          <w:rFonts w:ascii="Times New Roman" w:eastAsia="Times New Roman" w:hAnsi="Times New Roman" w:cs="Times New Roman"/>
          <w:noProof w:val="0"/>
          <w:sz w:val="24"/>
          <w:szCs w:val="24"/>
          <w:lang w:eastAsia="hr-HR"/>
        </w:rPr>
      </w:pPr>
    </w:p>
    <w:p w14:paraId="69F48D47" w14:textId="77777777" w:rsidR="004F6A6C" w:rsidRPr="004F6A6C" w:rsidRDefault="004F6A6C" w:rsidP="004F6A6C">
      <w:pPr>
        <w:rPr>
          <w:rFonts w:ascii="Times New Roman" w:eastAsia="Times New Roman" w:hAnsi="Times New Roman" w:cs="Times New Roman"/>
          <w:noProof w:val="0"/>
          <w:sz w:val="24"/>
          <w:szCs w:val="24"/>
          <w:lang w:eastAsia="hr-HR"/>
        </w:rPr>
      </w:pPr>
    </w:p>
    <w:p w14:paraId="65DCDCD8" w14:textId="77777777" w:rsidR="004F6A6C" w:rsidRPr="004F6A6C" w:rsidRDefault="004F6A6C" w:rsidP="004F6A6C">
      <w:pPr>
        <w:rPr>
          <w:rFonts w:ascii="Times New Roman" w:eastAsia="Times New Roman" w:hAnsi="Times New Roman" w:cs="Times New Roman"/>
          <w:noProof w:val="0"/>
          <w:sz w:val="24"/>
          <w:szCs w:val="24"/>
          <w:lang w:eastAsia="hr-HR"/>
        </w:rPr>
      </w:pPr>
    </w:p>
    <w:p w14:paraId="65113491" w14:textId="77777777" w:rsidR="004F6A6C" w:rsidRPr="004F6A6C" w:rsidRDefault="004F6A6C" w:rsidP="004F6A6C">
      <w:pPr>
        <w:rPr>
          <w:rFonts w:ascii="Times New Roman" w:eastAsia="Times New Roman" w:hAnsi="Times New Roman" w:cs="Times New Roman"/>
          <w:noProof w:val="0"/>
          <w:sz w:val="24"/>
          <w:szCs w:val="24"/>
          <w:lang w:eastAsia="hr-HR"/>
        </w:rPr>
      </w:pPr>
    </w:p>
    <w:p w14:paraId="601A804E" w14:textId="77777777" w:rsidR="004F6A6C" w:rsidRPr="004F6A6C" w:rsidRDefault="004F6A6C" w:rsidP="004F6A6C">
      <w:pPr>
        <w:rPr>
          <w:rFonts w:ascii="Times New Roman" w:eastAsia="Times New Roman" w:hAnsi="Times New Roman" w:cs="Times New Roman"/>
          <w:noProof w:val="0"/>
          <w:sz w:val="24"/>
          <w:szCs w:val="24"/>
          <w:lang w:eastAsia="hr-HR"/>
        </w:rPr>
      </w:pPr>
    </w:p>
    <w:p w14:paraId="73B9242C" w14:textId="77777777" w:rsidR="004F6A6C" w:rsidRPr="004F6A6C" w:rsidRDefault="004F6A6C" w:rsidP="004F6A6C">
      <w:pPr>
        <w:rPr>
          <w:rFonts w:ascii="Times New Roman" w:eastAsia="Times New Roman" w:hAnsi="Times New Roman" w:cs="Times New Roman"/>
          <w:noProof w:val="0"/>
          <w:sz w:val="24"/>
          <w:szCs w:val="24"/>
          <w:lang w:eastAsia="hr-HR"/>
        </w:rPr>
      </w:pPr>
    </w:p>
    <w:p w14:paraId="20ADA525" w14:textId="77777777" w:rsidR="004F6A6C" w:rsidRDefault="004F6A6C" w:rsidP="004F6A6C">
      <w:pPr>
        <w:rPr>
          <w:rFonts w:ascii="Times New Roman" w:eastAsia="Times New Roman" w:hAnsi="Times New Roman" w:cs="Times New Roman"/>
          <w:noProof w:val="0"/>
          <w:sz w:val="24"/>
          <w:szCs w:val="24"/>
          <w:lang w:eastAsia="hr-HR"/>
        </w:rPr>
      </w:pPr>
    </w:p>
    <w:p w14:paraId="23C88F69" w14:textId="77777777" w:rsidR="004F6A6C" w:rsidRPr="004F6A6C" w:rsidRDefault="004F6A6C" w:rsidP="004F6A6C">
      <w:pPr>
        <w:rPr>
          <w:rFonts w:ascii="Times New Roman" w:eastAsia="Times New Roman" w:hAnsi="Times New Roman" w:cs="Times New Roman"/>
          <w:noProof w:val="0"/>
          <w:sz w:val="24"/>
          <w:szCs w:val="24"/>
          <w:lang w:eastAsia="hr-HR"/>
        </w:rPr>
      </w:pPr>
    </w:p>
    <w:p w14:paraId="40A54B57" w14:textId="77777777" w:rsidR="004F6A6C" w:rsidRPr="004F6A6C" w:rsidRDefault="004F6A6C" w:rsidP="004F6A6C">
      <w:pPr>
        <w:keepNext/>
        <w:keepLines/>
        <w:numPr>
          <w:ilvl w:val="0"/>
          <w:numId w:val="1"/>
        </w:numPr>
        <w:spacing w:before="240"/>
        <w:ind w:left="1134" w:hanging="567"/>
        <w:outlineLvl w:val="0"/>
        <w:rPr>
          <w:rFonts w:ascii="Times New Roman" w:eastAsia="Times New Roman" w:hAnsi="Times New Roman" w:cs="Times New Roman"/>
          <w:b/>
          <w:noProof w:val="0"/>
          <w:sz w:val="32"/>
          <w:szCs w:val="32"/>
          <w:lang w:eastAsia="hr-HR"/>
        </w:rPr>
      </w:pPr>
      <w:bookmarkStart w:id="2" w:name="_Toc24357793"/>
      <w:r w:rsidRPr="004F6A6C">
        <w:rPr>
          <w:rFonts w:ascii="Times New Roman" w:eastAsia="Times New Roman" w:hAnsi="Times New Roman" w:cs="Times New Roman"/>
          <w:b/>
          <w:noProof w:val="0"/>
          <w:sz w:val="32"/>
          <w:szCs w:val="32"/>
          <w:lang w:eastAsia="hr-HR"/>
        </w:rPr>
        <w:lastRenderedPageBreak/>
        <w:t>MOGUĆE UGROZE NA PODRUČJU OPĆINE</w:t>
      </w:r>
      <w:bookmarkEnd w:id="2"/>
    </w:p>
    <w:p w14:paraId="20482CB6" w14:textId="77777777" w:rsidR="004F6A6C" w:rsidRPr="004F6A6C" w:rsidRDefault="004F6A6C" w:rsidP="004F6A6C">
      <w:pPr>
        <w:rPr>
          <w:rFonts w:ascii="Times New Roman" w:eastAsia="Times New Roman" w:hAnsi="Times New Roman" w:cs="Times New Roman"/>
          <w:noProof w:val="0"/>
          <w:sz w:val="24"/>
          <w:szCs w:val="24"/>
          <w:lang w:eastAsia="hr-HR"/>
        </w:rPr>
      </w:pPr>
    </w:p>
    <w:p w14:paraId="0BE80F5F" w14:textId="77777777" w:rsidR="004F6A6C" w:rsidRPr="004F6A6C" w:rsidRDefault="004F6A6C" w:rsidP="004F6A6C">
      <w:pPr>
        <w:keepNext/>
        <w:keepLines/>
        <w:numPr>
          <w:ilvl w:val="1"/>
          <w:numId w:val="1"/>
        </w:numPr>
        <w:spacing w:before="40"/>
        <w:ind w:left="1134" w:hanging="567"/>
        <w:outlineLvl w:val="1"/>
        <w:rPr>
          <w:rFonts w:ascii="Times New Roman" w:eastAsia="Times New Roman" w:hAnsi="Times New Roman" w:cs="Times New Roman"/>
          <w:b/>
          <w:noProof w:val="0"/>
          <w:sz w:val="28"/>
          <w:szCs w:val="26"/>
          <w:lang w:eastAsia="hr-HR"/>
        </w:rPr>
      </w:pPr>
      <w:bookmarkStart w:id="3" w:name="_Toc24357794"/>
      <w:r w:rsidRPr="004F6A6C">
        <w:rPr>
          <w:rFonts w:ascii="Times New Roman" w:eastAsia="Times New Roman" w:hAnsi="Times New Roman" w:cs="Times New Roman"/>
          <w:b/>
          <w:noProof w:val="0"/>
          <w:sz w:val="28"/>
          <w:szCs w:val="26"/>
          <w:lang w:eastAsia="hr-HR"/>
        </w:rPr>
        <w:t>UGROZE DEFINIRANE ZAKONOM</w:t>
      </w:r>
      <w:bookmarkEnd w:id="3"/>
    </w:p>
    <w:p w14:paraId="60A26D67" w14:textId="77777777" w:rsidR="004F6A6C" w:rsidRPr="004F6A6C" w:rsidRDefault="004F6A6C" w:rsidP="004F6A6C">
      <w:pPr>
        <w:jc w:val="both"/>
        <w:rPr>
          <w:rFonts w:ascii="Times New Roman" w:eastAsia="Times New Roman" w:hAnsi="Times New Roman" w:cs="Times New Roman"/>
          <w:noProof w:val="0"/>
          <w:sz w:val="24"/>
          <w:szCs w:val="24"/>
          <w:lang w:eastAsia="hr-HR"/>
        </w:rPr>
      </w:pPr>
    </w:p>
    <w:p w14:paraId="524BE39B" w14:textId="77777777" w:rsidR="004F6A6C" w:rsidRPr="004F6A6C" w:rsidRDefault="004F6A6C" w:rsidP="004F6A6C">
      <w:p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Temeljem članka 3. Zakona, prirodnom nepogodom, u smislu ovoga Zakona,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44678D52" w14:textId="77777777" w:rsidR="004F6A6C" w:rsidRPr="004F6A6C" w:rsidRDefault="004F6A6C" w:rsidP="004F6A6C">
      <w:pPr>
        <w:jc w:val="both"/>
        <w:rPr>
          <w:rFonts w:ascii="Times New Roman" w:eastAsia="Times New Roman" w:hAnsi="Times New Roman" w:cs="Times New Roman"/>
          <w:noProof w:val="0"/>
          <w:sz w:val="24"/>
          <w:szCs w:val="24"/>
          <w:lang w:eastAsia="hr-HR"/>
        </w:rPr>
      </w:pPr>
    </w:p>
    <w:p w14:paraId="53A55EBA" w14:textId="77777777" w:rsidR="004F6A6C" w:rsidRPr="004F6A6C" w:rsidRDefault="004F6A6C" w:rsidP="004F6A6C">
      <w:p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Prirodnom nepogodom smatraju se:</w:t>
      </w:r>
    </w:p>
    <w:p w14:paraId="0A2FDA8B" w14:textId="77777777" w:rsidR="004F6A6C" w:rsidRPr="004F6A6C" w:rsidRDefault="004F6A6C" w:rsidP="004F6A6C">
      <w:pPr>
        <w:ind w:left="567"/>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1. potres</w:t>
      </w:r>
    </w:p>
    <w:p w14:paraId="68DFB938" w14:textId="77777777" w:rsidR="004F6A6C" w:rsidRPr="004F6A6C" w:rsidRDefault="004F6A6C" w:rsidP="004F6A6C">
      <w:pPr>
        <w:ind w:left="567"/>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2. olujni i orkanski vjetar</w:t>
      </w:r>
    </w:p>
    <w:p w14:paraId="69D1986B" w14:textId="77777777" w:rsidR="004F6A6C" w:rsidRPr="004F6A6C" w:rsidRDefault="004F6A6C" w:rsidP="004F6A6C">
      <w:pPr>
        <w:ind w:left="567"/>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3. požar</w:t>
      </w:r>
    </w:p>
    <w:p w14:paraId="28D14379" w14:textId="77777777" w:rsidR="004F6A6C" w:rsidRPr="004F6A6C" w:rsidRDefault="004F6A6C" w:rsidP="004F6A6C">
      <w:pPr>
        <w:ind w:left="567"/>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4. poplava</w:t>
      </w:r>
    </w:p>
    <w:p w14:paraId="7F16436F" w14:textId="77777777" w:rsidR="004F6A6C" w:rsidRPr="004F6A6C" w:rsidRDefault="004F6A6C" w:rsidP="004F6A6C">
      <w:pPr>
        <w:ind w:left="567"/>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5. suša</w:t>
      </w:r>
    </w:p>
    <w:p w14:paraId="1425E84C" w14:textId="77777777" w:rsidR="004F6A6C" w:rsidRPr="004F6A6C" w:rsidRDefault="004F6A6C" w:rsidP="004F6A6C">
      <w:pPr>
        <w:ind w:left="567"/>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6. tuča, kiša koja se smrzava u dodiru s podlogom</w:t>
      </w:r>
    </w:p>
    <w:p w14:paraId="0D4D5F8A" w14:textId="77777777" w:rsidR="004F6A6C" w:rsidRPr="004F6A6C" w:rsidRDefault="004F6A6C" w:rsidP="004F6A6C">
      <w:pPr>
        <w:ind w:left="567"/>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7. mraz</w:t>
      </w:r>
    </w:p>
    <w:p w14:paraId="6C56DFE3" w14:textId="77777777" w:rsidR="004F6A6C" w:rsidRPr="004F6A6C" w:rsidRDefault="004F6A6C" w:rsidP="004F6A6C">
      <w:pPr>
        <w:ind w:left="567"/>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8. izvanredno velika visina snijega</w:t>
      </w:r>
    </w:p>
    <w:p w14:paraId="5BD7EE7D" w14:textId="77777777" w:rsidR="004F6A6C" w:rsidRPr="004F6A6C" w:rsidRDefault="004F6A6C" w:rsidP="004F6A6C">
      <w:pPr>
        <w:ind w:left="567"/>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9. snježni nanos i lavina</w:t>
      </w:r>
    </w:p>
    <w:p w14:paraId="05E52853" w14:textId="77777777" w:rsidR="004F6A6C" w:rsidRPr="004F6A6C" w:rsidRDefault="004F6A6C" w:rsidP="004F6A6C">
      <w:pPr>
        <w:ind w:left="567"/>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10. nagomilavanje leda na vodotocima</w:t>
      </w:r>
    </w:p>
    <w:p w14:paraId="4348B5BE" w14:textId="77777777" w:rsidR="004F6A6C" w:rsidRPr="004F6A6C" w:rsidRDefault="004F6A6C" w:rsidP="004F6A6C">
      <w:pPr>
        <w:ind w:left="567"/>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11. klizanje, tečenje, odronjavanje i prevrtanje zemljišta</w:t>
      </w:r>
    </w:p>
    <w:p w14:paraId="57711FB3" w14:textId="77777777" w:rsidR="004F6A6C" w:rsidRPr="004F6A6C" w:rsidRDefault="004F6A6C" w:rsidP="004F6A6C">
      <w:pPr>
        <w:ind w:left="567"/>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12. druge pojave takva opsega koje, ovisno o mjesnim prilikama, uzrokuju bitne poremećaje u životu ljudi na određenom području.</w:t>
      </w:r>
    </w:p>
    <w:p w14:paraId="29DA0286" w14:textId="77777777" w:rsidR="004F6A6C" w:rsidRPr="004F6A6C" w:rsidRDefault="004F6A6C" w:rsidP="004F6A6C">
      <w:pPr>
        <w:jc w:val="both"/>
        <w:rPr>
          <w:rFonts w:ascii="Times New Roman" w:eastAsia="Times New Roman" w:hAnsi="Times New Roman" w:cs="Times New Roman"/>
          <w:noProof w:val="0"/>
          <w:sz w:val="24"/>
          <w:szCs w:val="24"/>
          <w:lang w:eastAsia="hr-HR"/>
        </w:rPr>
      </w:pPr>
    </w:p>
    <w:p w14:paraId="2B9FA91F" w14:textId="77777777" w:rsidR="004F6A6C" w:rsidRPr="004F6A6C" w:rsidRDefault="004F6A6C" w:rsidP="004F6A6C">
      <w:p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U smislu ovoga Zakona, štetama od prirodnih nepogoda ne smatraju se one štete koje su namjerno izazvane na vlastitoj imovini te štete koje su nastale zbog nemara i/ili zbog nepoduzimanja propisanih mjera zaštite.</w:t>
      </w:r>
    </w:p>
    <w:p w14:paraId="2727C6F5" w14:textId="77777777" w:rsidR="004F6A6C" w:rsidRPr="004F6A6C" w:rsidRDefault="004F6A6C" w:rsidP="004F6A6C">
      <w:pPr>
        <w:jc w:val="both"/>
        <w:rPr>
          <w:rFonts w:ascii="Times New Roman" w:eastAsia="Times New Roman" w:hAnsi="Times New Roman" w:cs="Times New Roman"/>
          <w:noProof w:val="0"/>
          <w:sz w:val="24"/>
          <w:szCs w:val="24"/>
          <w:lang w:eastAsia="hr-HR"/>
        </w:rPr>
      </w:pPr>
    </w:p>
    <w:p w14:paraId="3C085D6D" w14:textId="77777777" w:rsidR="004F6A6C" w:rsidRPr="004F6A6C" w:rsidRDefault="004F6A6C" w:rsidP="004F6A6C">
      <w:p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 xml:space="preserve">Prirodna nepogoda može se proglasiti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 </w:t>
      </w:r>
    </w:p>
    <w:p w14:paraId="27F4EFD2" w14:textId="77777777" w:rsidR="004F6A6C" w:rsidRPr="004F6A6C" w:rsidRDefault="004F6A6C" w:rsidP="004F6A6C">
      <w:pPr>
        <w:jc w:val="both"/>
        <w:rPr>
          <w:rFonts w:ascii="Times New Roman" w:eastAsia="Times New Roman" w:hAnsi="Times New Roman" w:cs="Times New Roman"/>
          <w:noProof w:val="0"/>
          <w:sz w:val="24"/>
          <w:szCs w:val="24"/>
          <w:lang w:eastAsia="hr-HR"/>
        </w:rPr>
      </w:pPr>
    </w:p>
    <w:p w14:paraId="7AA1213B" w14:textId="77777777" w:rsidR="004F6A6C" w:rsidRPr="004F6A6C" w:rsidRDefault="004F6A6C" w:rsidP="004F6A6C">
      <w:p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Ispunjenje uvjeta iz gornjeg stavka utvrđuje općinsko povjerenstvo.</w:t>
      </w:r>
    </w:p>
    <w:p w14:paraId="1284BB63" w14:textId="77777777" w:rsidR="004F6A6C" w:rsidRPr="004F6A6C" w:rsidRDefault="004F6A6C" w:rsidP="004F6A6C">
      <w:pPr>
        <w:keepNext/>
        <w:keepLines/>
        <w:spacing w:before="40"/>
        <w:outlineLvl w:val="1"/>
        <w:rPr>
          <w:rFonts w:ascii="Times New Roman" w:eastAsia="Times New Roman" w:hAnsi="Times New Roman" w:cs="Times New Roman"/>
          <w:b/>
          <w:noProof w:val="0"/>
          <w:sz w:val="28"/>
          <w:szCs w:val="26"/>
          <w:lang w:eastAsia="hr-HR"/>
        </w:rPr>
      </w:pPr>
    </w:p>
    <w:p w14:paraId="09158E9F" w14:textId="77777777" w:rsidR="004F6A6C" w:rsidRPr="004F6A6C" w:rsidRDefault="004F6A6C" w:rsidP="004F6A6C">
      <w:pPr>
        <w:keepNext/>
        <w:keepLines/>
        <w:numPr>
          <w:ilvl w:val="1"/>
          <w:numId w:val="1"/>
        </w:numPr>
        <w:spacing w:before="40"/>
        <w:ind w:left="1134" w:hanging="567"/>
        <w:outlineLvl w:val="1"/>
        <w:rPr>
          <w:rFonts w:ascii="Times New Roman" w:eastAsia="Times New Roman" w:hAnsi="Times New Roman" w:cs="Times New Roman"/>
          <w:b/>
          <w:noProof w:val="0"/>
          <w:sz w:val="28"/>
          <w:szCs w:val="26"/>
          <w:lang w:eastAsia="hr-HR"/>
        </w:rPr>
      </w:pPr>
      <w:bookmarkStart w:id="4" w:name="_Toc24357795"/>
      <w:r w:rsidRPr="004F6A6C">
        <w:rPr>
          <w:rFonts w:ascii="Times New Roman" w:eastAsia="Times New Roman" w:hAnsi="Times New Roman" w:cs="Times New Roman"/>
          <w:b/>
          <w:noProof w:val="0"/>
          <w:sz w:val="28"/>
          <w:szCs w:val="26"/>
          <w:lang w:eastAsia="hr-HR"/>
        </w:rPr>
        <w:t>UGROZE ZABILJEŽENE NA PODRUČJU OPĆINE LIPOVLJANI</w:t>
      </w:r>
      <w:bookmarkEnd w:id="4"/>
    </w:p>
    <w:p w14:paraId="1B0D3272" w14:textId="77777777" w:rsidR="004F6A6C" w:rsidRPr="004F6A6C" w:rsidRDefault="004F6A6C" w:rsidP="004F6A6C">
      <w:pPr>
        <w:jc w:val="both"/>
        <w:rPr>
          <w:rFonts w:ascii="Times New Roman" w:eastAsia="Times New Roman" w:hAnsi="Times New Roman" w:cs="Times New Roman"/>
          <w:noProof w:val="0"/>
          <w:sz w:val="24"/>
          <w:szCs w:val="24"/>
          <w:lang w:eastAsia="hr-HR"/>
        </w:rPr>
      </w:pPr>
    </w:p>
    <w:p w14:paraId="6454FA3B" w14:textId="77777777" w:rsidR="004F6A6C" w:rsidRPr="004F6A6C" w:rsidRDefault="004F6A6C" w:rsidP="004F6A6C">
      <w:p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 xml:space="preserve">Temeljem </w:t>
      </w:r>
      <w:r w:rsidRPr="004F6A6C">
        <w:rPr>
          <w:rFonts w:ascii="Times New Roman" w:eastAsia="Times New Roman" w:hAnsi="Times New Roman" w:cs="Times New Roman"/>
          <w:b/>
          <w:noProof w:val="0"/>
          <w:sz w:val="24"/>
          <w:szCs w:val="24"/>
          <w:lang w:eastAsia="hr-HR"/>
        </w:rPr>
        <w:t>Procjene Ugroženosti od katastrofa i velikih nesreća</w:t>
      </w:r>
      <w:r w:rsidRPr="004F6A6C">
        <w:rPr>
          <w:rFonts w:ascii="Times New Roman" w:eastAsia="Times New Roman" w:hAnsi="Times New Roman" w:cs="Times New Roman"/>
          <w:noProof w:val="0"/>
          <w:sz w:val="24"/>
          <w:szCs w:val="24"/>
          <w:lang w:eastAsia="hr-HR"/>
        </w:rPr>
        <w:t xml:space="preserve"> za područje Općine Lipovljani od lipnja 2010. kao i </w:t>
      </w:r>
      <w:r w:rsidRPr="004F6A6C">
        <w:rPr>
          <w:rFonts w:ascii="Times New Roman" w:eastAsia="Times New Roman" w:hAnsi="Times New Roman" w:cs="Times New Roman"/>
          <w:b/>
          <w:noProof w:val="0"/>
          <w:sz w:val="24"/>
          <w:szCs w:val="24"/>
          <w:lang w:eastAsia="hr-HR"/>
        </w:rPr>
        <w:t>Procjene rizika</w:t>
      </w:r>
      <w:r w:rsidRPr="004F6A6C">
        <w:rPr>
          <w:rFonts w:ascii="Times New Roman" w:eastAsia="Times New Roman" w:hAnsi="Times New Roman" w:cs="Times New Roman"/>
          <w:noProof w:val="0"/>
          <w:sz w:val="24"/>
          <w:szCs w:val="24"/>
          <w:lang w:eastAsia="hr-HR"/>
        </w:rPr>
        <w:t xml:space="preserve"> za područje Općine Lipovljani od studenog 2018. godine, na području Općine Lipovljani moguće su sljedeće ugroze prirodnih katastrofa:</w:t>
      </w:r>
    </w:p>
    <w:p w14:paraId="2B1099D4" w14:textId="77777777" w:rsidR="004F6A6C" w:rsidRPr="004F6A6C" w:rsidRDefault="004F6A6C" w:rsidP="004F6A6C">
      <w:pPr>
        <w:jc w:val="both"/>
        <w:rPr>
          <w:rFonts w:ascii="Times New Roman" w:eastAsia="Times New Roman" w:hAnsi="Times New Roman" w:cs="Times New Roman"/>
          <w:noProof w:val="0"/>
          <w:sz w:val="24"/>
          <w:szCs w:val="24"/>
          <w:lang w:eastAsia="hr-HR"/>
        </w:rPr>
      </w:pPr>
    </w:p>
    <w:p w14:paraId="36EA1F2D" w14:textId="77777777" w:rsidR="004F6A6C" w:rsidRPr="004F6A6C" w:rsidRDefault="004F6A6C" w:rsidP="004F6A6C">
      <w:pPr>
        <w:numPr>
          <w:ilvl w:val="0"/>
          <w:numId w:val="2"/>
        </w:numPr>
        <w:contextualSpacing/>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Potres</w:t>
      </w:r>
    </w:p>
    <w:p w14:paraId="4EBACDEC" w14:textId="77777777" w:rsidR="004F6A6C" w:rsidRPr="004F6A6C" w:rsidRDefault="004F6A6C" w:rsidP="004F6A6C">
      <w:pPr>
        <w:numPr>
          <w:ilvl w:val="0"/>
          <w:numId w:val="2"/>
        </w:numPr>
        <w:contextualSpacing/>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Poplava</w:t>
      </w:r>
    </w:p>
    <w:p w14:paraId="6F7AC8FF" w14:textId="77777777" w:rsidR="004F6A6C" w:rsidRPr="004F6A6C" w:rsidRDefault="004F6A6C" w:rsidP="004F6A6C">
      <w:pPr>
        <w:numPr>
          <w:ilvl w:val="0"/>
          <w:numId w:val="2"/>
        </w:numPr>
        <w:contextualSpacing/>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Suše</w:t>
      </w:r>
    </w:p>
    <w:p w14:paraId="547DDEEA" w14:textId="77777777" w:rsidR="004F6A6C" w:rsidRPr="004F6A6C" w:rsidRDefault="004F6A6C" w:rsidP="004F6A6C">
      <w:pPr>
        <w:numPr>
          <w:ilvl w:val="0"/>
          <w:numId w:val="2"/>
        </w:numPr>
        <w:contextualSpacing/>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Olujno i orkansko nevrijeme</w:t>
      </w:r>
    </w:p>
    <w:p w14:paraId="7BDD8FA5" w14:textId="77777777" w:rsidR="004F6A6C" w:rsidRPr="004F6A6C" w:rsidRDefault="004F6A6C" w:rsidP="004F6A6C">
      <w:pPr>
        <w:numPr>
          <w:ilvl w:val="0"/>
          <w:numId w:val="2"/>
        </w:numPr>
        <w:contextualSpacing/>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Pijavice</w:t>
      </w:r>
    </w:p>
    <w:p w14:paraId="7DDCA892" w14:textId="77777777" w:rsidR="004F6A6C" w:rsidRPr="004F6A6C" w:rsidRDefault="004F6A6C" w:rsidP="004F6A6C">
      <w:pPr>
        <w:numPr>
          <w:ilvl w:val="0"/>
          <w:numId w:val="2"/>
        </w:numPr>
        <w:contextualSpacing/>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Snježne oborine</w:t>
      </w:r>
    </w:p>
    <w:p w14:paraId="153BDE28" w14:textId="77777777" w:rsidR="004F6A6C" w:rsidRPr="004F6A6C" w:rsidRDefault="004F6A6C" w:rsidP="004F6A6C">
      <w:pPr>
        <w:numPr>
          <w:ilvl w:val="0"/>
          <w:numId w:val="2"/>
        </w:numPr>
        <w:contextualSpacing/>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Poledice</w:t>
      </w:r>
    </w:p>
    <w:p w14:paraId="34C65469" w14:textId="77777777" w:rsidR="004F6A6C" w:rsidRPr="004F6A6C" w:rsidRDefault="004F6A6C" w:rsidP="004F6A6C">
      <w:pPr>
        <w:numPr>
          <w:ilvl w:val="0"/>
          <w:numId w:val="2"/>
        </w:numPr>
        <w:contextualSpacing/>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lastRenderedPageBreak/>
        <w:t>Tuča</w:t>
      </w:r>
    </w:p>
    <w:p w14:paraId="37A11C9B" w14:textId="77777777" w:rsidR="004F6A6C" w:rsidRPr="004F6A6C" w:rsidRDefault="004F6A6C" w:rsidP="004F6A6C">
      <w:pPr>
        <w:numPr>
          <w:ilvl w:val="0"/>
          <w:numId w:val="2"/>
        </w:numPr>
        <w:contextualSpacing/>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Mraz</w:t>
      </w:r>
    </w:p>
    <w:p w14:paraId="3AD345B1" w14:textId="77777777" w:rsidR="004F6A6C" w:rsidRPr="004F6A6C" w:rsidRDefault="004F6A6C" w:rsidP="004F6A6C">
      <w:pPr>
        <w:numPr>
          <w:ilvl w:val="0"/>
          <w:numId w:val="2"/>
        </w:numPr>
        <w:contextualSpacing/>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Ekstremne vremenske pojave-toplinski val</w:t>
      </w:r>
    </w:p>
    <w:p w14:paraId="562579E8" w14:textId="77777777" w:rsidR="004F6A6C" w:rsidRPr="004F6A6C" w:rsidRDefault="004F6A6C" w:rsidP="004F6A6C">
      <w:pPr>
        <w:numPr>
          <w:ilvl w:val="0"/>
          <w:numId w:val="2"/>
        </w:numPr>
        <w:contextualSpacing/>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Epidemije i Pandemije</w:t>
      </w:r>
    </w:p>
    <w:p w14:paraId="76C2949E" w14:textId="77777777" w:rsidR="004F6A6C" w:rsidRPr="004F6A6C" w:rsidRDefault="004F6A6C" w:rsidP="004F6A6C">
      <w:pPr>
        <w:ind w:left="1440"/>
        <w:contextualSpacing/>
        <w:rPr>
          <w:rFonts w:ascii="Times New Roman" w:eastAsia="Times New Roman" w:hAnsi="Times New Roman" w:cs="Times New Roman"/>
          <w:noProof w:val="0"/>
          <w:sz w:val="24"/>
          <w:szCs w:val="24"/>
          <w:lang w:eastAsia="hr-HR"/>
        </w:rPr>
      </w:pPr>
    </w:p>
    <w:p w14:paraId="21CC5B59" w14:textId="77777777" w:rsidR="004F6A6C" w:rsidRPr="004F6A6C" w:rsidRDefault="004F6A6C" w:rsidP="004F6A6C">
      <w:p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Važećom Procjenom rizika, kao i pripadajućim Planom djelovanja CZ obrađuju se sljedeće prirodne ugroze:</w:t>
      </w:r>
    </w:p>
    <w:p w14:paraId="37D9392D" w14:textId="77777777" w:rsidR="004F6A6C" w:rsidRPr="004F6A6C" w:rsidRDefault="004F6A6C" w:rsidP="004F6A6C">
      <w:pPr>
        <w:numPr>
          <w:ilvl w:val="0"/>
          <w:numId w:val="3"/>
        </w:numPr>
        <w:contextualSpacing/>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Potres</w:t>
      </w:r>
    </w:p>
    <w:p w14:paraId="23735701" w14:textId="77777777" w:rsidR="004F6A6C" w:rsidRPr="004F6A6C" w:rsidRDefault="004F6A6C" w:rsidP="004F6A6C">
      <w:pPr>
        <w:numPr>
          <w:ilvl w:val="0"/>
          <w:numId w:val="3"/>
        </w:numPr>
        <w:contextualSpacing/>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Poplava</w:t>
      </w:r>
    </w:p>
    <w:p w14:paraId="1ADD8B2C" w14:textId="77777777" w:rsidR="004F6A6C" w:rsidRPr="004F6A6C" w:rsidRDefault="004F6A6C" w:rsidP="004F6A6C">
      <w:pPr>
        <w:numPr>
          <w:ilvl w:val="0"/>
          <w:numId w:val="3"/>
        </w:numPr>
        <w:contextualSpacing/>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Ekstremne vremenske pojave-toplinski val</w:t>
      </w:r>
    </w:p>
    <w:p w14:paraId="4030C73D" w14:textId="77777777" w:rsidR="004F6A6C" w:rsidRPr="004F6A6C" w:rsidRDefault="004F6A6C" w:rsidP="004F6A6C">
      <w:pPr>
        <w:numPr>
          <w:ilvl w:val="0"/>
          <w:numId w:val="3"/>
        </w:numPr>
        <w:contextualSpacing/>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Epidemije i Pandemije</w:t>
      </w:r>
    </w:p>
    <w:p w14:paraId="2A58481A" w14:textId="77777777" w:rsidR="004F6A6C" w:rsidRPr="004F6A6C" w:rsidRDefault="004F6A6C" w:rsidP="004F6A6C">
      <w:pPr>
        <w:rPr>
          <w:rFonts w:ascii="Times New Roman" w:eastAsia="Times New Roman" w:hAnsi="Times New Roman" w:cs="Times New Roman"/>
          <w:noProof w:val="0"/>
          <w:sz w:val="24"/>
          <w:szCs w:val="24"/>
          <w:lang w:eastAsia="hr-HR"/>
        </w:rPr>
      </w:pPr>
    </w:p>
    <w:p w14:paraId="17D2D83A" w14:textId="77777777" w:rsidR="004F6A6C" w:rsidRPr="004F6A6C" w:rsidRDefault="004F6A6C" w:rsidP="004F6A6C">
      <w:pPr>
        <w:rPr>
          <w:rFonts w:ascii="Times New Roman" w:eastAsia="Times New Roman" w:hAnsi="Times New Roman" w:cs="Times New Roman"/>
          <w:noProof w:val="0"/>
          <w:sz w:val="24"/>
          <w:szCs w:val="24"/>
          <w:lang w:eastAsia="hr-HR"/>
        </w:rPr>
      </w:pPr>
    </w:p>
    <w:p w14:paraId="0EBDE730" w14:textId="77777777" w:rsidR="004F6A6C" w:rsidRPr="004F6A6C" w:rsidRDefault="004F6A6C" w:rsidP="004F6A6C">
      <w:pPr>
        <w:keepNext/>
        <w:keepLines/>
        <w:numPr>
          <w:ilvl w:val="1"/>
          <w:numId w:val="1"/>
        </w:numPr>
        <w:spacing w:before="40"/>
        <w:ind w:left="1134" w:hanging="567"/>
        <w:outlineLvl w:val="1"/>
        <w:rPr>
          <w:rFonts w:ascii="Times New Roman" w:eastAsia="Times New Roman" w:hAnsi="Times New Roman" w:cs="Times New Roman"/>
          <w:b/>
          <w:noProof w:val="0"/>
          <w:sz w:val="28"/>
          <w:szCs w:val="26"/>
          <w:lang w:eastAsia="hr-HR"/>
        </w:rPr>
      </w:pPr>
      <w:bookmarkStart w:id="5" w:name="_Toc24357796"/>
      <w:r w:rsidRPr="004F6A6C">
        <w:rPr>
          <w:rFonts w:ascii="Times New Roman" w:eastAsia="Times New Roman" w:hAnsi="Times New Roman" w:cs="Times New Roman"/>
          <w:b/>
          <w:noProof w:val="0"/>
          <w:sz w:val="28"/>
          <w:szCs w:val="26"/>
          <w:lang w:eastAsia="hr-HR"/>
        </w:rPr>
        <w:t>UGROZE KOJE ĆE SE OBRAĐIVATI PLANOM DJELOVANJA U PODRUČJU PRIRODNIH NEPOGODA</w:t>
      </w:r>
      <w:bookmarkEnd w:id="5"/>
    </w:p>
    <w:p w14:paraId="265AE62B" w14:textId="77777777" w:rsidR="004F6A6C" w:rsidRPr="004F6A6C" w:rsidRDefault="004F6A6C" w:rsidP="004F6A6C">
      <w:pPr>
        <w:rPr>
          <w:rFonts w:ascii="Times New Roman" w:eastAsia="Times New Roman" w:hAnsi="Times New Roman" w:cs="Times New Roman"/>
          <w:noProof w:val="0"/>
          <w:sz w:val="24"/>
          <w:szCs w:val="24"/>
          <w:lang w:eastAsia="hr-HR"/>
        </w:rPr>
      </w:pPr>
    </w:p>
    <w:p w14:paraId="083CCF46" w14:textId="77777777" w:rsidR="004F6A6C" w:rsidRPr="004F6A6C" w:rsidRDefault="004F6A6C" w:rsidP="004F6A6C">
      <w:p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 xml:space="preserve">Sukladno tumačenju Ministarstva financija, </w:t>
      </w:r>
      <w:r w:rsidRPr="004F6A6C">
        <w:rPr>
          <w:rFonts w:ascii="Times New Roman" w:eastAsia="Times New Roman" w:hAnsi="Times New Roman" w:cs="Times New Roman"/>
          <w:b/>
          <w:noProof w:val="0"/>
          <w:sz w:val="24"/>
          <w:szCs w:val="24"/>
          <w:lang w:eastAsia="hr-HR"/>
        </w:rPr>
        <w:t>ugroze koje se obrađuju</w:t>
      </w:r>
      <w:r w:rsidRPr="004F6A6C">
        <w:rPr>
          <w:rFonts w:ascii="Times New Roman" w:eastAsia="Times New Roman" w:hAnsi="Times New Roman" w:cs="Times New Roman"/>
          <w:noProof w:val="0"/>
          <w:sz w:val="24"/>
          <w:szCs w:val="24"/>
          <w:lang w:eastAsia="hr-HR"/>
        </w:rPr>
        <w:t xml:space="preserve"> dokumentima zaštite i spašavanja, odnosno u ovom slučaju </w:t>
      </w:r>
      <w:r w:rsidRPr="004F6A6C">
        <w:rPr>
          <w:rFonts w:ascii="Times New Roman" w:eastAsia="Times New Roman" w:hAnsi="Times New Roman" w:cs="Times New Roman"/>
          <w:b/>
          <w:noProof w:val="0"/>
          <w:sz w:val="24"/>
          <w:szCs w:val="24"/>
          <w:lang w:eastAsia="hr-HR"/>
        </w:rPr>
        <w:t xml:space="preserve">Procjenom rizika </w:t>
      </w:r>
      <w:r w:rsidRPr="004F6A6C">
        <w:rPr>
          <w:rFonts w:ascii="Times New Roman" w:eastAsia="Times New Roman" w:hAnsi="Times New Roman" w:cs="Times New Roman"/>
          <w:noProof w:val="0"/>
          <w:sz w:val="24"/>
          <w:szCs w:val="24"/>
          <w:lang w:eastAsia="hr-HR"/>
        </w:rPr>
        <w:t xml:space="preserve">za područje Općine (potres, poplava, ekstremne vremenske pojave-visoke temperature i epidemije i pandemije)  </w:t>
      </w:r>
      <w:r w:rsidRPr="004F6A6C">
        <w:rPr>
          <w:rFonts w:ascii="Times New Roman" w:eastAsia="Times New Roman" w:hAnsi="Times New Roman" w:cs="Times New Roman"/>
          <w:b/>
          <w:noProof w:val="0"/>
          <w:sz w:val="24"/>
          <w:szCs w:val="24"/>
          <w:lang w:eastAsia="hr-HR"/>
        </w:rPr>
        <w:t>neće se obrađivati ovim Planom</w:t>
      </w:r>
      <w:r w:rsidRPr="004F6A6C">
        <w:rPr>
          <w:rFonts w:ascii="Times New Roman" w:eastAsia="Times New Roman" w:hAnsi="Times New Roman" w:cs="Times New Roman"/>
          <w:noProof w:val="0"/>
          <w:sz w:val="24"/>
          <w:szCs w:val="24"/>
          <w:lang w:eastAsia="hr-HR"/>
        </w:rPr>
        <w:t xml:space="preserve"> jer su mjere i postupci obrađeni u Planu djelovanja sustava CZ.</w:t>
      </w:r>
    </w:p>
    <w:p w14:paraId="1FE86721" w14:textId="77777777" w:rsidR="004F6A6C" w:rsidRPr="004F6A6C" w:rsidRDefault="004F6A6C" w:rsidP="004F6A6C">
      <w:pPr>
        <w:jc w:val="both"/>
        <w:rPr>
          <w:rFonts w:ascii="Times New Roman" w:eastAsia="Times New Roman" w:hAnsi="Times New Roman" w:cs="Times New Roman"/>
          <w:noProof w:val="0"/>
          <w:sz w:val="24"/>
          <w:szCs w:val="24"/>
          <w:lang w:eastAsia="hr-HR"/>
        </w:rPr>
      </w:pPr>
    </w:p>
    <w:p w14:paraId="31C92765" w14:textId="77777777" w:rsidR="004F6A6C" w:rsidRPr="004F6A6C" w:rsidRDefault="004F6A6C" w:rsidP="004F6A6C">
      <w:p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 xml:space="preserve">Važećom </w:t>
      </w:r>
      <w:r w:rsidRPr="004F6A6C">
        <w:rPr>
          <w:rFonts w:ascii="Times New Roman" w:eastAsia="Times New Roman" w:hAnsi="Times New Roman" w:cs="Times New Roman"/>
          <w:b/>
          <w:noProof w:val="0"/>
          <w:sz w:val="24"/>
          <w:szCs w:val="24"/>
          <w:lang w:eastAsia="hr-HR"/>
        </w:rPr>
        <w:t>Procjenom ugroženosti od požara, kao i pripadajućim Planom zaštite od požara</w:t>
      </w:r>
      <w:r w:rsidRPr="004F6A6C">
        <w:rPr>
          <w:rFonts w:ascii="Times New Roman" w:eastAsia="Times New Roman" w:hAnsi="Times New Roman" w:cs="Times New Roman"/>
          <w:noProof w:val="0"/>
          <w:sz w:val="24"/>
          <w:szCs w:val="24"/>
          <w:lang w:eastAsia="hr-HR"/>
        </w:rPr>
        <w:t xml:space="preserve"> obrađuju se mjere i postupci u slučaju požara i tehnoloških eksplozija </w:t>
      </w:r>
      <w:r w:rsidRPr="004F6A6C">
        <w:rPr>
          <w:rFonts w:ascii="Times New Roman" w:eastAsia="Times New Roman" w:hAnsi="Times New Roman" w:cs="Times New Roman"/>
          <w:b/>
          <w:noProof w:val="0"/>
          <w:sz w:val="24"/>
          <w:szCs w:val="24"/>
          <w:lang w:eastAsia="hr-HR"/>
        </w:rPr>
        <w:t>te se ovim Planom neće obrađivati.</w:t>
      </w:r>
    </w:p>
    <w:p w14:paraId="0CF90F55" w14:textId="77777777" w:rsidR="004F6A6C" w:rsidRPr="004F6A6C" w:rsidRDefault="004F6A6C" w:rsidP="004F6A6C">
      <w:pPr>
        <w:jc w:val="both"/>
        <w:rPr>
          <w:rFonts w:ascii="Times New Roman" w:eastAsia="Times New Roman" w:hAnsi="Times New Roman" w:cs="Times New Roman"/>
          <w:noProof w:val="0"/>
          <w:sz w:val="24"/>
          <w:szCs w:val="24"/>
          <w:lang w:eastAsia="hr-HR"/>
        </w:rPr>
      </w:pPr>
    </w:p>
    <w:p w14:paraId="49CDE7DA" w14:textId="77777777" w:rsidR="004F6A6C" w:rsidRPr="004F6A6C" w:rsidRDefault="004F6A6C" w:rsidP="004F6A6C">
      <w:p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Također, na području Općine u proteklih 20 godina nije bilo proglašene elementarne nepogode od pijavice pa se ista ovim Planom neće obrađivati.</w:t>
      </w:r>
    </w:p>
    <w:p w14:paraId="7B4463F8" w14:textId="77777777" w:rsidR="004F6A6C" w:rsidRPr="004F6A6C" w:rsidRDefault="004F6A6C" w:rsidP="004F6A6C">
      <w:pPr>
        <w:jc w:val="both"/>
        <w:rPr>
          <w:rFonts w:ascii="Times New Roman" w:eastAsia="Times New Roman" w:hAnsi="Times New Roman" w:cs="Times New Roman"/>
          <w:noProof w:val="0"/>
          <w:sz w:val="24"/>
          <w:szCs w:val="24"/>
          <w:lang w:eastAsia="hr-HR"/>
        </w:rPr>
      </w:pPr>
    </w:p>
    <w:p w14:paraId="09BC0FC4" w14:textId="77777777" w:rsidR="004F6A6C" w:rsidRPr="004F6A6C" w:rsidRDefault="004F6A6C" w:rsidP="004F6A6C">
      <w:pPr>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Ovim Planom će se obrađivati mjere i postupci JLS u slučaju sljedećih prirodnih nepogoda:</w:t>
      </w:r>
    </w:p>
    <w:p w14:paraId="0EB5909F" w14:textId="77777777" w:rsidR="004F6A6C" w:rsidRPr="004F6A6C" w:rsidRDefault="004F6A6C" w:rsidP="004F6A6C">
      <w:pPr>
        <w:numPr>
          <w:ilvl w:val="0"/>
          <w:numId w:val="2"/>
        </w:numPr>
        <w:contextualSpacing/>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Suše</w:t>
      </w:r>
    </w:p>
    <w:p w14:paraId="6679E300" w14:textId="77777777" w:rsidR="004F6A6C" w:rsidRPr="004F6A6C" w:rsidRDefault="004F6A6C" w:rsidP="004F6A6C">
      <w:pPr>
        <w:numPr>
          <w:ilvl w:val="0"/>
          <w:numId w:val="2"/>
        </w:numPr>
        <w:contextualSpacing/>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Olujno i orkansko nevrijeme</w:t>
      </w:r>
    </w:p>
    <w:p w14:paraId="6D065C87" w14:textId="77777777" w:rsidR="004F6A6C" w:rsidRPr="004F6A6C" w:rsidRDefault="004F6A6C" w:rsidP="004F6A6C">
      <w:pPr>
        <w:numPr>
          <w:ilvl w:val="0"/>
          <w:numId w:val="2"/>
        </w:numPr>
        <w:contextualSpacing/>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Snježne oborine</w:t>
      </w:r>
    </w:p>
    <w:p w14:paraId="2818859B" w14:textId="77777777" w:rsidR="004F6A6C" w:rsidRPr="004F6A6C" w:rsidRDefault="004F6A6C" w:rsidP="004F6A6C">
      <w:pPr>
        <w:numPr>
          <w:ilvl w:val="0"/>
          <w:numId w:val="2"/>
        </w:numPr>
        <w:contextualSpacing/>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Poledice</w:t>
      </w:r>
    </w:p>
    <w:p w14:paraId="4FCA47C6" w14:textId="77777777" w:rsidR="004F6A6C" w:rsidRPr="004F6A6C" w:rsidRDefault="004F6A6C" w:rsidP="004F6A6C">
      <w:pPr>
        <w:numPr>
          <w:ilvl w:val="0"/>
          <w:numId w:val="2"/>
        </w:numPr>
        <w:contextualSpacing/>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Tuča</w:t>
      </w:r>
    </w:p>
    <w:p w14:paraId="1E30672D" w14:textId="77777777" w:rsidR="004F6A6C" w:rsidRPr="004F6A6C" w:rsidRDefault="004F6A6C" w:rsidP="004F6A6C">
      <w:pPr>
        <w:numPr>
          <w:ilvl w:val="0"/>
          <w:numId w:val="2"/>
        </w:numPr>
        <w:contextualSpacing/>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Mraz</w:t>
      </w:r>
    </w:p>
    <w:p w14:paraId="41F2E092" w14:textId="77777777" w:rsidR="004F6A6C" w:rsidRPr="004F6A6C" w:rsidRDefault="004F6A6C" w:rsidP="004F6A6C">
      <w:pPr>
        <w:ind w:left="1080"/>
        <w:rPr>
          <w:rFonts w:ascii="Times New Roman" w:eastAsia="Times New Roman" w:hAnsi="Times New Roman" w:cs="Times New Roman"/>
          <w:noProof w:val="0"/>
          <w:sz w:val="24"/>
          <w:szCs w:val="24"/>
          <w:lang w:eastAsia="hr-HR"/>
        </w:rPr>
      </w:pPr>
    </w:p>
    <w:p w14:paraId="1D9E15DC" w14:textId="77777777" w:rsidR="004F6A6C" w:rsidRPr="004F6A6C" w:rsidRDefault="004F6A6C" w:rsidP="004F6A6C">
      <w:pPr>
        <w:rPr>
          <w:rFonts w:ascii="Times New Roman" w:eastAsia="Times New Roman" w:hAnsi="Times New Roman" w:cs="Times New Roman"/>
          <w:noProof w:val="0"/>
          <w:sz w:val="24"/>
          <w:szCs w:val="24"/>
          <w:lang w:eastAsia="hr-HR"/>
        </w:rPr>
      </w:pPr>
    </w:p>
    <w:p w14:paraId="54B96413" w14:textId="77777777" w:rsidR="004F6A6C" w:rsidRPr="004F6A6C" w:rsidRDefault="004F6A6C" w:rsidP="004F6A6C">
      <w:pPr>
        <w:rPr>
          <w:rFonts w:ascii="Times New Roman" w:eastAsia="Times New Roman" w:hAnsi="Times New Roman" w:cs="Times New Roman"/>
          <w:noProof w:val="0"/>
          <w:sz w:val="24"/>
          <w:szCs w:val="24"/>
          <w:lang w:eastAsia="hr-HR"/>
        </w:rPr>
      </w:pPr>
    </w:p>
    <w:p w14:paraId="67410DDC" w14:textId="77777777" w:rsidR="004F6A6C" w:rsidRPr="004F6A6C" w:rsidRDefault="004F6A6C" w:rsidP="004F6A6C">
      <w:pPr>
        <w:rPr>
          <w:rFonts w:ascii="Times New Roman" w:eastAsia="Times New Roman" w:hAnsi="Times New Roman" w:cs="Times New Roman"/>
          <w:noProof w:val="0"/>
          <w:sz w:val="24"/>
          <w:szCs w:val="24"/>
          <w:lang w:eastAsia="hr-HR"/>
        </w:rPr>
      </w:pPr>
    </w:p>
    <w:p w14:paraId="45BD8C69" w14:textId="77777777" w:rsidR="004F6A6C" w:rsidRPr="004F6A6C" w:rsidRDefault="004F6A6C" w:rsidP="004F6A6C">
      <w:pPr>
        <w:rPr>
          <w:rFonts w:ascii="Times New Roman" w:eastAsia="Times New Roman" w:hAnsi="Times New Roman" w:cs="Times New Roman"/>
          <w:noProof w:val="0"/>
          <w:sz w:val="24"/>
          <w:szCs w:val="24"/>
          <w:lang w:eastAsia="hr-HR"/>
        </w:rPr>
      </w:pPr>
    </w:p>
    <w:p w14:paraId="13C069AB" w14:textId="77777777" w:rsidR="004F6A6C" w:rsidRPr="004F6A6C" w:rsidRDefault="004F6A6C" w:rsidP="004F6A6C">
      <w:pPr>
        <w:rPr>
          <w:rFonts w:ascii="Times New Roman" w:eastAsia="Times New Roman" w:hAnsi="Times New Roman" w:cs="Times New Roman"/>
          <w:noProof w:val="0"/>
          <w:sz w:val="24"/>
          <w:szCs w:val="24"/>
          <w:lang w:eastAsia="hr-HR"/>
        </w:rPr>
      </w:pPr>
    </w:p>
    <w:p w14:paraId="57A29093" w14:textId="77777777" w:rsidR="004F6A6C" w:rsidRPr="004F6A6C" w:rsidRDefault="004F6A6C" w:rsidP="004F6A6C">
      <w:pPr>
        <w:rPr>
          <w:rFonts w:ascii="Times New Roman" w:eastAsia="Times New Roman" w:hAnsi="Times New Roman" w:cs="Times New Roman"/>
          <w:noProof w:val="0"/>
          <w:sz w:val="24"/>
          <w:szCs w:val="24"/>
          <w:lang w:eastAsia="hr-HR"/>
        </w:rPr>
      </w:pPr>
    </w:p>
    <w:p w14:paraId="12912DDF" w14:textId="77777777" w:rsidR="004F6A6C" w:rsidRPr="004F6A6C" w:rsidRDefault="004F6A6C" w:rsidP="004F6A6C">
      <w:pPr>
        <w:rPr>
          <w:rFonts w:ascii="Times New Roman" w:eastAsia="Times New Roman" w:hAnsi="Times New Roman" w:cs="Times New Roman"/>
          <w:noProof w:val="0"/>
          <w:sz w:val="24"/>
          <w:szCs w:val="24"/>
          <w:lang w:eastAsia="hr-HR"/>
        </w:rPr>
      </w:pPr>
    </w:p>
    <w:p w14:paraId="66998F03" w14:textId="77777777" w:rsidR="004F6A6C" w:rsidRPr="004F6A6C" w:rsidRDefault="004F6A6C" w:rsidP="004F6A6C">
      <w:pPr>
        <w:rPr>
          <w:rFonts w:ascii="Times New Roman" w:eastAsia="Times New Roman" w:hAnsi="Times New Roman" w:cs="Times New Roman"/>
          <w:noProof w:val="0"/>
          <w:sz w:val="24"/>
          <w:szCs w:val="24"/>
          <w:lang w:eastAsia="hr-HR"/>
        </w:rPr>
      </w:pPr>
    </w:p>
    <w:p w14:paraId="2C105F7A" w14:textId="77777777" w:rsidR="004F6A6C" w:rsidRPr="004F6A6C" w:rsidRDefault="004F6A6C" w:rsidP="004F6A6C">
      <w:pPr>
        <w:rPr>
          <w:rFonts w:ascii="Times New Roman" w:eastAsia="Times New Roman" w:hAnsi="Times New Roman" w:cs="Times New Roman"/>
          <w:noProof w:val="0"/>
          <w:sz w:val="24"/>
          <w:szCs w:val="24"/>
          <w:lang w:eastAsia="hr-HR"/>
        </w:rPr>
      </w:pPr>
    </w:p>
    <w:p w14:paraId="0B2B88B1" w14:textId="77777777" w:rsidR="004F6A6C" w:rsidRPr="004F6A6C" w:rsidRDefault="004F6A6C" w:rsidP="004F6A6C">
      <w:pPr>
        <w:rPr>
          <w:rFonts w:ascii="Times New Roman" w:eastAsia="Times New Roman" w:hAnsi="Times New Roman" w:cs="Times New Roman"/>
          <w:noProof w:val="0"/>
          <w:sz w:val="24"/>
          <w:szCs w:val="24"/>
          <w:lang w:eastAsia="hr-HR"/>
        </w:rPr>
      </w:pPr>
    </w:p>
    <w:p w14:paraId="202798B6" w14:textId="77777777" w:rsidR="004F6A6C" w:rsidRPr="004F6A6C" w:rsidRDefault="004F6A6C" w:rsidP="004F6A6C">
      <w:pPr>
        <w:rPr>
          <w:rFonts w:ascii="Times New Roman" w:eastAsia="Times New Roman" w:hAnsi="Times New Roman" w:cs="Times New Roman"/>
          <w:noProof w:val="0"/>
          <w:sz w:val="24"/>
          <w:szCs w:val="24"/>
          <w:lang w:eastAsia="hr-HR"/>
        </w:rPr>
      </w:pPr>
    </w:p>
    <w:p w14:paraId="2A1A509D" w14:textId="77777777" w:rsidR="004F6A6C" w:rsidRPr="004F6A6C" w:rsidRDefault="004F6A6C" w:rsidP="004F6A6C">
      <w:pPr>
        <w:keepNext/>
        <w:keepLines/>
        <w:numPr>
          <w:ilvl w:val="0"/>
          <w:numId w:val="1"/>
        </w:numPr>
        <w:spacing w:before="240"/>
        <w:outlineLvl w:val="0"/>
        <w:rPr>
          <w:rFonts w:ascii="Times New Roman" w:eastAsia="Times New Roman" w:hAnsi="Times New Roman" w:cs="Times New Roman"/>
          <w:b/>
          <w:noProof w:val="0"/>
          <w:sz w:val="32"/>
          <w:szCs w:val="32"/>
          <w:lang w:eastAsia="hr-HR"/>
        </w:rPr>
      </w:pPr>
      <w:bookmarkStart w:id="6" w:name="_Toc24357797"/>
      <w:r w:rsidRPr="004F6A6C">
        <w:rPr>
          <w:rFonts w:ascii="Times New Roman" w:eastAsia="Times New Roman" w:hAnsi="Times New Roman" w:cs="Times New Roman"/>
          <w:b/>
          <w:noProof w:val="0"/>
          <w:sz w:val="32"/>
          <w:szCs w:val="32"/>
          <w:lang w:eastAsia="hr-HR"/>
        </w:rPr>
        <w:lastRenderedPageBreak/>
        <w:t>POPIS MJERA I NOSITELJA MJERA U SLUČAJU NASTAJANJA PRIRODNE NEPOGODE</w:t>
      </w:r>
      <w:bookmarkEnd w:id="6"/>
    </w:p>
    <w:p w14:paraId="4E937059" w14:textId="77777777" w:rsidR="004F6A6C" w:rsidRPr="004F6A6C" w:rsidRDefault="004F6A6C" w:rsidP="004F6A6C">
      <w:pPr>
        <w:jc w:val="both"/>
        <w:rPr>
          <w:rFonts w:ascii="Times New Roman" w:eastAsia="Times New Roman" w:hAnsi="Times New Roman" w:cs="Times New Roman"/>
          <w:noProof w:val="0"/>
          <w:sz w:val="24"/>
          <w:szCs w:val="24"/>
          <w:lang w:eastAsia="hr-HR"/>
        </w:rPr>
      </w:pPr>
    </w:p>
    <w:p w14:paraId="0949F3F5" w14:textId="77777777" w:rsidR="004F6A6C" w:rsidRPr="004F6A6C" w:rsidRDefault="004F6A6C" w:rsidP="004F6A6C">
      <w:p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Temeljem tumačenja Zakona o ublažavanju i uklanjanju posljedica prirodnih nepogoda dobivenog od Ministarstva financija KLASA: 422-02/19-01/27  URBROJ: 513-06-02-19-5 od 26. veljače 2019. godine, pod pojmom mjere u smislu Zakona (čl.17. stavak 2. točka 1.) smatraju se sva djelovanja od strane JLS vezana za sanaciju nastalih šteta, ovisno o naravi, odnosno vrsti prirodne nepogode koja je izgledna za određeno područje, odnosno o posljedicama istih.</w:t>
      </w:r>
    </w:p>
    <w:p w14:paraId="7520A783" w14:textId="77777777" w:rsidR="004F6A6C" w:rsidRPr="004F6A6C" w:rsidRDefault="004F6A6C" w:rsidP="004F6A6C">
      <w:pPr>
        <w:rPr>
          <w:rFonts w:ascii="Times New Roman" w:eastAsia="Times New Roman" w:hAnsi="Times New Roman" w:cs="Times New Roman"/>
          <w:noProof w:val="0"/>
          <w:sz w:val="24"/>
          <w:szCs w:val="24"/>
          <w:lang w:eastAsia="hr-HR"/>
        </w:rPr>
      </w:pPr>
    </w:p>
    <w:p w14:paraId="00C73E8F" w14:textId="77777777" w:rsidR="004F6A6C" w:rsidRPr="004F6A6C" w:rsidRDefault="004F6A6C" w:rsidP="004F6A6C">
      <w:pPr>
        <w:rPr>
          <w:rFonts w:ascii="Times New Roman" w:eastAsia="Times New Roman" w:hAnsi="Times New Roman" w:cs="Times New Roman"/>
          <w:noProof w:val="0"/>
          <w:sz w:val="16"/>
          <w:szCs w:val="16"/>
        </w:rPr>
      </w:pPr>
    </w:p>
    <w:p w14:paraId="76B7B210" w14:textId="77777777" w:rsidR="004F6A6C" w:rsidRPr="004F6A6C" w:rsidRDefault="004F6A6C" w:rsidP="004F6A6C">
      <w:pPr>
        <w:keepNext/>
        <w:keepLines/>
        <w:numPr>
          <w:ilvl w:val="1"/>
          <w:numId w:val="1"/>
        </w:numPr>
        <w:spacing w:before="40"/>
        <w:ind w:left="1134" w:hanging="567"/>
        <w:outlineLvl w:val="1"/>
        <w:rPr>
          <w:rFonts w:ascii="Times New Roman" w:eastAsia="Times New Roman" w:hAnsi="Times New Roman" w:cs="Times New Roman"/>
          <w:b/>
          <w:noProof w:val="0"/>
          <w:sz w:val="28"/>
          <w:szCs w:val="26"/>
          <w:lang w:eastAsia="hr-HR"/>
        </w:rPr>
      </w:pPr>
      <w:bookmarkStart w:id="7" w:name="_Toc24357798"/>
      <w:r w:rsidRPr="004F6A6C">
        <w:rPr>
          <w:rFonts w:ascii="Times New Roman" w:eastAsia="Times New Roman" w:hAnsi="Times New Roman" w:cs="Times New Roman"/>
          <w:b/>
          <w:noProof w:val="0"/>
          <w:sz w:val="28"/>
          <w:szCs w:val="26"/>
          <w:lang w:eastAsia="hr-HR"/>
        </w:rPr>
        <w:t>POPIS MJERA PO ELEMENTARNIM NEPOGODAMA</w:t>
      </w:r>
      <w:bookmarkEnd w:id="7"/>
    </w:p>
    <w:p w14:paraId="0036FFE9" w14:textId="77777777" w:rsidR="004F6A6C" w:rsidRPr="004F6A6C" w:rsidRDefault="004F6A6C" w:rsidP="004F6A6C">
      <w:pPr>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Kako se prirodne nepogode uglavnom javljaju iznenada i ne nastaju uvijek štete istih razmjera, u ovom dijelu moguće je provesti:</w:t>
      </w:r>
    </w:p>
    <w:p w14:paraId="59044278" w14:textId="77777777" w:rsidR="004F6A6C" w:rsidRPr="004F6A6C" w:rsidRDefault="004F6A6C" w:rsidP="004F6A6C">
      <w:pPr>
        <w:numPr>
          <w:ilvl w:val="0"/>
          <w:numId w:val="4"/>
        </w:numPr>
        <w:spacing w:after="160" w:line="259" w:lineRule="auto"/>
        <w:contextualSpacing/>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preventivne mjere radi umanjenja posljedica prirodne nepogode.</w:t>
      </w:r>
    </w:p>
    <w:p w14:paraId="1376D19C" w14:textId="77777777" w:rsidR="004F6A6C" w:rsidRPr="004F6A6C" w:rsidRDefault="004F6A6C" w:rsidP="004F6A6C">
      <w:pPr>
        <w:ind w:left="1440"/>
        <w:contextualSpacing/>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Preventivne mjere obuhvaćaju: saniranje postojećih klizišta, uređivanje kanala i propusta uz prometnice, uređivanje korita potoka, rječica i rijeka, uređenje retencija, izgradnju barijera za sprečavanje odnošenja zemlje izvan poljoprivrednih površina,  rušenje starih i trulih stabala, postavljanje zaštitnih mreža protiv tuče i sl.</w:t>
      </w:r>
    </w:p>
    <w:p w14:paraId="505411A2" w14:textId="77777777" w:rsidR="004F6A6C" w:rsidRPr="004F6A6C" w:rsidRDefault="004F6A6C" w:rsidP="004F6A6C">
      <w:pPr>
        <w:numPr>
          <w:ilvl w:val="0"/>
          <w:numId w:val="4"/>
        </w:numPr>
        <w:spacing w:after="160" w:line="259" w:lineRule="auto"/>
        <w:contextualSpacing/>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mjere za ublažavanje i otklanjanje izravnih posljedica prirodne nepogode.</w:t>
      </w:r>
    </w:p>
    <w:p w14:paraId="44354406" w14:textId="77777777" w:rsidR="004F6A6C" w:rsidRPr="004F6A6C" w:rsidRDefault="004F6A6C" w:rsidP="004F6A6C">
      <w:pPr>
        <w:ind w:left="1440"/>
        <w:contextualSpacing/>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 xml:space="preserve">Mjere za ublažavanje i otklanjanje izravnih posljedica prirodne nepogode podrazumijevaju procjenu šteta i posljedica; sanaciju nastalih oštećenja i šteta. Sanacija obuhvaća aktivnosti kojima se otklanjaju posljedice prirodne nepogode – pružanje prve pomoći unesrećenima ukoliko ih je bilo, čišćenje stambenih, gospodarskih i drugih objekata od nanosa mulja, šljunka, drveća i slično, odstranjivanje odronjene zemlje, mulja i šljunka s cesta i lokalnih putova te sve ostale radnje kojima se smanjuju nastala oštećenja. </w:t>
      </w:r>
    </w:p>
    <w:p w14:paraId="4A7F81A8" w14:textId="77777777" w:rsidR="004F6A6C" w:rsidRPr="004F6A6C" w:rsidRDefault="004F6A6C" w:rsidP="004F6A6C">
      <w:pPr>
        <w:rPr>
          <w:rFonts w:ascii="Times New Roman" w:eastAsia="Calibri" w:hAnsi="Times New Roman" w:cs="Times New Roman"/>
          <w:noProof w:val="0"/>
          <w:sz w:val="16"/>
          <w:szCs w:val="16"/>
        </w:rPr>
      </w:pPr>
    </w:p>
    <w:p w14:paraId="189DDDF4" w14:textId="77777777" w:rsidR="004F6A6C" w:rsidRPr="004F6A6C" w:rsidRDefault="004F6A6C" w:rsidP="004F6A6C">
      <w:pPr>
        <w:jc w:val="both"/>
        <w:rPr>
          <w:rFonts w:ascii="Times New Roman" w:eastAsia="Calibri" w:hAnsi="Times New Roman" w:cs="Times New Roman"/>
          <w:noProof w:val="0"/>
          <w:sz w:val="24"/>
          <w:szCs w:val="24"/>
        </w:rPr>
      </w:pPr>
    </w:p>
    <w:p w14:paraId="7B589DE6" w14:textId="77777777" w:rsidR="004F6A6C" w:rsidRPr="004F6A6C" w:rsidRDefault="004F6A6C" w:rsidP="004F6A6C">
      <w:pPr>
        <w:keepNext/>
        <w:keepLines/>
        <w:numPr>
          <w:ilvl w:val="2"/>
          <w:numId w:val="1"/>
        </w:numPr>
        <w:spacing w:before="40"/>
        <w:ind w:left="1134" w:hanging="567"/>
        <w:outlineLvl w:val="2"/>
        <w:rPr>
          <w:rFonts w:ascii="Times New Roman" w:eastAsia="Calibri" w:hAnsi="Times New Roman" w:cs="Times New Roman"/>
          <w:b/>
          <w:noProof w:val="0"/>
          <w:sz w:val="24"/>
          <w:szCs w:val="24"/>
        </w:rPr>
      </w:pPr>
      <w:bookmarkStart w:id="8" w:name="_Toc24357799"/>
      <w:r w:rsidRPr="004F6A6C">
        <w:rPr>
          <w:rFonts w:ascii="Times New Roman" w:eastAsia="Calibri" w:hAnsi="Times New Roman" w:cs="Times New Roman"/>
          <w:b/>
          <w:noProof w:val="0"/>
          <w:sz w:val="24"/>
          <w:szCs w:val="24"/>
        </w:rPr>
        <w:t>SUŠA</w:t>
      </w:r>
      <w:bookmarkEnd w:id="8"/>
    </w:p>
    <w:p w14:paraId="11AE6C9B" w14:textId="77777777" w:rsidR="004F6A6C" w:rsidRPr="004F6A6C" w:rsidRDefault="004F6A6C" w:rsidP="004F6A6C">
      <w:pPr>
        <w:widowControl w:val="0"/>
        <w:tabs>
          <w:tab w:val="left" w:pos="2153"/>
        </w:tabs>
        <w:jc w:val="both"/>
        <w:rPr>
          <w:rFonts w:ascii="Times New Roman" w:eastAsia="Times New Roman" w:hAnsi="Times New Roman" w:cs="Times New Roman"/>
          <w:noProof w:val="0"/>
          <w:color w:val="000000"/>
          <w:sz w:val="24"/>
          <w:szCs w:val="24"/>
          <w:lang w:eastAsia="hr-HR"/>
        </w:rPr>
      </w:pPr>
      <w:r w:rsidRPr="004F6A6C">
        <w:rPr>
          <w:rFonts w:ascii="Times New Roman" w:eastAsia="Times New Roman" w:hAnsi="Times New Roman" w:cs="Times New Roman"/>
          <w:noProof w:val="0"/>
          <w:color w:val="000000"/>
          <w:sz w:val="24"/>
          <w:szCs w:val="24"/>
          <w:lang w:eastAsia="hr-HR"/>
        </w:rPr>
        <w:t>Meteorološka suša ili dulje razdoblje bez oborine može uzrokovati ozbiljne štete u poljodjelstvu, vodnom gospodarstvu te u drugim gospodarskim djelatnostima. Suša je često posljedica nailaska i duljeg zadržavanja anticiklone nad nekim područjem, kada uslijedi veća potražnja za vodom od opskrbe.</w:t>
      </w:r>
      <w:r w:rsidRPr="004F6A6C">
        <w:rPr>
          <w:rFonts w:ascii="Times New Roman" w:eastAsia="Times New Roman" w:hAnsi="Times New Roman" w:cs="Times New Roman"/>
          <w:noProof w:val="0"/>
          <w:color w:val="000000"/>
          <w:sz w:val="24"/>
          <w:szCs w:val="24"/>
          <w:vertAlign w:val="superscript"/>
          <w:lang w:eastAsia="hr-HR"/>
        </w:rPr>
        <w:footnoteReference w:id="1"/>
      </w:r>
    </w:p>
    <w:p w14:paraId="6B892716" w14:textId="77777777" w:rsidR="004F6A6C" w:rsidRPr="004F6A6C" w:rsidRDefault="004F6A6C" w:rsidP="004F6A6C">
      <w:pPr>
        <w:widowControl w:val="0"/>
        <w:tabs>
          <w:tab w:val="left" w:pos="2153"/>
        </w:tabs>
        <w:jc w:val="both"/>
        <w:rPr>
          <w:rFonts w:ascii="Times-NewRoman" w:eastAsia="Times New Roman" w:hAnsi="Times-NewRoman" w:cs="Times New Roman"/>
          <w:b/>
          <w:bCs/>
          <w:noProof w:val="0"/>
          <w:color w:val="000000"/>
          <w:sz w:val="24"/>
          <w:szCs w:val="20"/>
        </w:rPr>
      </w:pPr>
    </w:p>
    <w:p w14:paraId="07AD5A5A" w14:textId="77777777" w:rsidR="004F6A6C" w:rsidRPr="004F6A6C" w:rsidRDefault="004F6A6C" w:rsidP="004F6A6C">
      <w:pPr>
        <w:widowControl w:val="0"/>
        <w:tabs>
          <w:tab w:val="left" w:pos="2153"/>
        </w:tabs>
        <w:jc w:val="both"/>
        <w:rPr>
          <w:rFonts w:ascii="Times-NewRoman" w:eastAsia="Times New Roman" w:hAnsi="Times-NewRoman" w:cs="Times New Roman"/>
          <w:b/>
          <w:bCs/>
          <w:noProof w:val="0"/>
          <w:color w:val="000000"/>
          <w:sz w:val="24"/>
          <w:szCs w:val="20"/>
        </w:rPr>
      </w:pPr>
      <w:r w:rsidRPr="004F6A6C">
        <w:rPr>
          <w:rFonts w:ascii="Times-NewRoman" w:eastAsia="Times New Roman" w:hAnsi="Times-NewRoman" w:cs="Times New Roman"/>
          <w:b/>
          <w:bCs/>
          <w:noProof w:val="0"/>
          <w:color w:val="000000"/>
          <w:sz w:val="24"/>
          <w:szCs w:val="20"/>
        </w:rPr>
        <w:t>Posljedice dugotrajnih suša mogu biti višestruke:</w:t>
      </w:r>
    </w:p>
    <w:p w14:paraId="206FDCC7" w14:textId="77777777" w:rsidR="004F6A6C" w:rsidRPr="004F6A6C" w:rsidRDefault="004F6A6C" w:rsidP="004F6A6C">
      <w:pPr>
        <w:widowControl w:val="0"/>
        <w:numPr>
          <w:ilvl w:val="0"/>
          <w:numId w:val="20"/>
        </w:numPr>
        <w:tabs>
          <w:tab w:val="left" w:pos="2153"/>
        </w:tabs>
        <w:contextualSpacing/>
        <w:jc w:val="both"/>
        <w:rPr>
          <w:rFonts w:ascii="Times-NewRoman" w:eastAsia="Times New Roman" w:hAnsi="Times-NewRoman" w:cs="Times New Roman"/>
          <w:bCs/>
          <w:noProof w:val="0"/>
          <w:color w:val="000000"/>
          <w:sz w:val="24"/>
          <w:szCs w:val="20"/>
          <w:lang w:eastAsia="x-none"/>
        </w:rPr>
      </w:pPr>
      <w:r w:rsidRPr="004F6A6C">
        <w:rPr>
          <w:rFonts w:ascii="Times-NewRoman" w:eastAsia="Times New Roman" w:hAnsi="Times-NewRoman" w:cs="Times New Roman"/>
          <w:bCs/>
          <w:noProof w:val="0"/>
          <w:color w:val="000000"/>
          <w:sz w:val="24"/>
          <w:szCs w:val="20"/>
          <w:lang w:eastAsia="x-none"/>
        </w:rPr>
        <w:t>poljoprivredna proizvodnja se smanjuje, smanjuje se proizvodnja stočne hrane, a u težim slučajevima stradavaju i višegodišnje kulture (vinogradi i voćnjaci),</w:t>
      </w:r>
    </w:p>
    <w:p w14:paraId="7E758CF7" w14:textId="77777777" w:rsidR="004F6A6C" w:rsidRPr="004F6A6C" w:rsidRDefault="004F6A6C" w:rsidP="004F6A6C">
      <w:pPr>
        <w:widowControl w:val="0"/>
        <w:numPr>
          <w:ilvl w:val="0"/>
          <w:numId w:val="20"/>
        </w:numPr>
        <w:tabs>
          <w:tab w:val="left" w:pos="2153"/>
        </w:tabs>
        <w:contextualSpacing/>
        <w:jc w:val="both"/>
        <w:rPr>
          <w:rFonts w:ascii="Times New Roman" w:eastAsia="Times New Roman" w:hAnsi="Times New Roman" w:cs="Times New Roman"/>
          <w:bCs/>
          <w:noProof w:val="0"/>
          <w:color w:val="000000"/>
          <w:sz w:val="24"/>
          <w:szCs w:val="20"/>
          <w:lang w:eastAsia="x-none"/>
        </w:rPr>
      </w:pPr>
      <w:r w:rsidRPr="004F6A6C">
        <w:rPr>
          <w:rFonts w:ascii="Times-NewRoman" w:eastAsia="Times New Roman" w:hAnsi="Times-NewRoman" w:cs="Times New Roman"/>
          <w:bCs/>
          <w:noProof w:val="0"/>
          <w:color w:val="000000"/>
          <w:sz w:val="24"/>
          <w:szCs w:val="20"/>
          <w:lang w:eastAsia="x-none"/>
        </w:rPr>
        <w:t xml:space="preserve">vodocrpilištima se smanjuje kapacitet, pritisak vode u sustavu pada, </w:t>
      </w:r>
    </w:p>
    <w:p w14:paraId="7EADD54A" w14:textId="77777777" w:rsidR="004F6A6C" w:rsidRPr="004F6A6C" w:rsidRDefault="004F6A6C" w:rsidP="004F6A6C">
      <w:pPr>
        <w:widowControl w:val="0"/>
        <w:numPr>
          <w:ilvl w:val="0"/>
          <w:numId w:val="20"/>
        </w:numPr>
        <w:tabs>
          <w:tab w:val="left" w:pos="2153"/>
        </w:tabs>
        <w:contextualSpacing/>
        <w:jc w:val="both"/>
        <w:rPr>
          <w:rFonts w:ascii="Times New Roman" w:eastAsia="Times New Roman" w:hAnsi="Times New Roman" w:cs="Times New Roman"/>
          <w:bCs/>
          <w:noProof w:val="0"/>
          <w:color w:val="000000"/>
          <w:sz w:val="24"/>
          <w:szCs w:val="20"/>
          <w:lang w:eastAsia="x-none"/>
        </w:rPr>
      </w:pPr>
      <w:r w:rsidRPr="004F6A6C">
        <w:rPr>
          <w:rFonts w:ascii="Times New Roman" w:eastAsia="Times New Roman" w:hAnsi="Times New Roman" w:cs="Times New Roman"/>
          <w:bCs/>
          <w:noProof w:val="0"/>
          <w:color w:val="000000"/>
          <w:sz w:val="24"/>
          <w:szCs w:val="20"/>
          <w:lang w:eastAsia="x-none"/>
        </w:rPr>
        <w:t xml:space="preserve">zbog smanjenja protoka vodotoka dolazi do pomora organizama koji žive u vodi, manje </w:t>
      </w:r>
    </w:p>
    <w:p w14:paraId="6DDC77EF" w14:textId="77777777" w:rsidR="004F6A6C" w:rsidRPr="004F6A6C" w:rsidRDefault="004F6A6C" w:rsidP="004F6A6C">
      <w:pPr>
        <w:widowControl w:val="0"/>
        <w:tabs>
          <w:tab w:val="left" w:pos="2153"/>
        </w:tabs>
        <w:ind w:left="720"/>
        <w:contextualSpacing/>
        <w:jc w:val="both"/>
        <w:rPr>
          <w:rFonts w:ascii="Times New Roman" w:eastAsia="Times New Roman" w:hAnsi="Times New Roman" w:cs="Times New Roman"/>
          <w:bCs/>
          <w:noProof w:val="0"/>
          <w:color w:val="000000"/>
          <w:sz w:val="24"/>
          <w:szCs w:val="20"/>
          <w:lang w:eastAsia="x-none"/>
        </w:rPr>
      </w:pPr>
      <w:r w:rsidRPr="004F6A6C">
        <w:rPr>
          <w:rFonts w:ascii="Times New Roman" w:eastAsia="Times New Roman" w:hAnsi="Times New Roman" w:cs="Times New Roman"/>
          <w:bCs/>
          <w:noProof w:val="0"/>
          <w:color w:val="000000"/>
          <w:sz w:val="24"/>
          <w:szCs w:val="20"/>
          <w:lang w:eastAsia="x-none"/>
        </w:rPr>
        <w:t>količine opasnih tvari koje dođu u vodotok mogu izazvati teže posljedice, uništavanje (sušenje) višegodišnjih nasada te ostale poljoprivredne proizvodnje kao i do uginuća stoke i do 40%.</w:t>
      </w:r>
    </w:p>
    <w:p w14:paraId="3DF1F600" w14:textId="77777777" w:rsidR="004F6A6C" w:rsidRPr="004F6A6C" w:rsidRDefault="004F6A6C" w:rsidP="004F6A6C">
      <w:pPr>
        <w:jc w:val="both"/>
        <w:rPr>
          <w:rFonts w:ascii="Times New Roman" w:eastAsia="Times New Roman" w:hAnsi="Times New Roman" w:cs="Times New Roman"/>
          <w:noProof w:val="0"/>
          <w:color w:val="000000"/>
          <w:sz w:val="24"/>
          <w:szCs w:val="24"/>
          <w:lang w:eastAsia="hr-HR"/>
        </w:rPr>
      </w:pPr>
    </w:p>
    <w:p w14:paraId="06772051" w14:textId="77777777" w:rsidR="004F6A6C" w:rsidRPr="004F6A6C" w:rsidRDefault="004F6A6C" w:rsidP="004F6A6C">
      <w:pPr>
        <w:jc w:val="both"/>
        <w:rPr>
          <w:rFonts w:ascii="Times New Roman" w:eastAsia="Times New Roman" w:hAnsi="Times New Roman" w:cs="Times New Roman"/>
          <w:noProof w:val="0"/>
          <w:color w:val="000000"/>
          <w:sz w:val="24"/>
          <w:szCs w:val="24"/>
          <w:lang w:eastAsia="hr-HR"/>
        </w:rPr>
      </w:pPr>
    </w:p>
    <w:p w14:paraId="231F6D63" w14:textId="77777777" w:rsidR="004F6A6C" w:rsidRPr="004F6A6C" w:rsidRDefault="004F6A6C" w:rsidP="004F6A6C">
      <w:pPr>
        <w:widowControl w:val="0"/>
        <w:tabs>
          <w:tab w:val="left" w:pos="2153"/>
        </w:tabs>
        <w:spacing w:after="43"/>
        <w:jc w:val="both"/>
        <w:rPr>
          <w:rFonts w:ascii="Times-NewRoman" w:eastAsia="Times New Roman" w:hAnsi="Times-NewRoman" w:cs="Times New Roman"/>
          <w:bCs/>
          <w:noProof w:val="0"/>
          <w:color w:val="000000"/>
          <w:sz w:val="24"/>
          <w:szCs w:val="24"/>
        </w:rPr>
      </w:pPr>
      <w:r w:rsidRPr="004F6A6C">
        <w:rPr>
          <w:rFonts w:ascii="Times-NewRoman" w:eastAsia="Times New Roman" w:hAnsi="Times-NewRoman" w:cs="Times New Roman"/>
          <w:bCs/>
          <w:noProof w:val="0"/>
          <w:color w:val="000000"/>
          <w:sz w:val="24"/>
          <w:szCs w:val="24"/>
        </w:rPr>
        <w:t>Za područje Općine Lipovljani, u proteklih 15 godina, proglašena je elementarna nepogoda – „suša“ i „poplava“ koja je nanijela štete poljoprivrednim usjevima  te smanjila poljoprivredne prinose i oštećenja na cestama:</w:t>
      </w:r>
    </w:p>
    <w:p w14:paraId="07B43E05" w14:textId="77777777" w:rsidR="004F6A6C" w:rsidRPr="004F6A6C" w:rsidRDefault="004F6A6C" w:rsidP="004F6A6C">
      <w:pPr>
        <w:widowControl w:val="0"/>
        <w:numPr>
          <w:ilvl w:val="0"/>
          <w:numId w:val="19"/>
        </w:numPr>
        <w:tabs>
          <w:tab w:val="left" w:pos="2153"/>
        </w:tabs>
        <w:spacing w:after="43"/>
        <w:jc w:val="both"/>
        <w:rPr>
          <w:rFonts w:ascii="Times-NewRoman" w:eastAsia="Times New Roman" w:hAnsi="Times-NewRoman" w:cs="Times New Roman"/>
          <w:bCs/>
          <w:noProof w:val="0"/>
          <w:color w:val="000000"/>
          <w:sz w:val="24"/>
          <w:szCs w:val="20"/>
        </w:rPr>
      </w:pPr>
      <w:r w:rsidRPr="004F6A6C">
        <w:rPr>
          <w:rFonts w:ascii="Times-NewRoman" w:eastAsia="Times New Roman" w:hAnsi="Times-NewRoman" w:cs="Times New Roman"/>
          <w:bCs/>
          <w:noProof w:val="0"/>
          <w:color w:val="000000"/>
          <w:sz w:val="24"/>
          <w:szCs w:val="20"/>
        </w:rPr>
        <w:lastRenderedPageBreak/>
        <w:t xml:space="preserve">za 2003. godinu - </w:t>
      </w:r>
      <w:r w:rsidRPr="004F6A6C">
        <w:rPr>
          <w:rFonts w:ascii="Times New Roman" w:eastAsia="Times New Roman" w:hAnsi="Times New Roman" w:cs="Times New Roman"/>
          <w:b/>
          <w:bCs/>
          <w:noProof w:val="0"/>
          <w:sz w:val="24"/>
          <w:szCs w:val="20"/>
        </w:rPr>
        <w:t xml:space="preserve">ukupna šteta </w:t>
      </w:r>
      <w:r w:rsidRPr="004F6A6C">
        <w:rPr>
          <w:rFonts w:ascii="Times-NewRoman" w:eastAsia="Times New Roman" w:hAnsi="Times-NewRoman" w:cs="Times New Roman"/>
          <w:b/>
          <w:noProof w:val="0"/>
          <w:sz w:val="24"/>
          <w:szCs w:val="24"/>
        </w:rPr>
        <w:t>1.250.627,60</w:t>
      </w:r>
      <w:r w:rsidRPr="004F6A6C">
        <w:rPr>
          <w:rFonts w:ascii="Times New Roman" w:eastAsia="Times New Roman" w:hAnsi="Times New Roman" w:cs="Times New Roman"/>
          <w:b/>
          <w:bCs/>
          <w:noProof w:val="0"/>
          <w:sz w:val="24"/>
          <w:szCs w:val="20"/>
        </w:rPr>
        <w:t xml:space="preserve"> kn - suša</w:t>
      </w:r>
    </w:p>
    <w:p w14:paraId="28BBEB22" w14:textId="77777777" w:rsidR="004F6A6C" w:rsidRPr="004F6A6C" w:rsidRDefault="004F6A6C" w:rsidP="004F6A6C">
      <w:pPr>
        <w:widowControl w:val="0"/>
        <w:numPr>
          <w:ilvl w:val="0"/>
          <w:numId w:val="19"/>
        </w:numPr>
        <w:tabs>
          <w:tab w:val="left" w:pos="2153"/>
        </w:tabs>
        <w:spacing w:after="43"/>
        <w:jc w:val="both"/>
        <w:rPr>
          <w:rFonts w:ascii="Times-NewRoman" w:eastAsia="Times New Roman" w:hAnsi="Times-NewRoman" w:cs="Times New Roman"/>
          <w:bCs/>
          <w:noProof w:val="0"/>
          <w:color w:val="000000"/>
          <w:sz w:val="24"/>
          <w:szCs w:val="20"/>
        </w:rPr>
      </w:pPr>
      <w:r w:rsidRPr="004F6A6C">
        <w:rPr>
          <w:rFonts w:ascii="Times-NewRoman" w:eastAsia="Times New Roman" w:hAnsi="Times-NewRoman" w:cs="Times New Roman"/>
          <w:bCs/>
          <w:noProof w:val="0"/>
          <w:color w:val="000000"/>
          <w:sz w:val="24"/>
          <w:szCs w:val="20"/>
        </w:rPr>
        <w:t xml:space="preserve">za 2007. godinu - </w:t>
      </w:r>
      <w:r w:rsidRPr="004F6A6C">
        <w:rPr>
          <w:rFonts w:ascii="Times New Roman" w:eastAsia="Times New Roman" w:hAnsi="Times New Roman" w:cs="Times New Roman"/>
          <w:b/>
          <w:bCs/>
          <w:noProof w:val="0"/>
          <w:sz w:val="24"/>
          <w:szCs w:val="20"/>
        </w:rPr>
        <w:t xml:space="preserve">ukupna šteta  </w:t>
      </w:r>
      <w:r w:rsidRPr="004F6A6C">
        <w:rPr>
          <w:rFonts w:ascii="Times-NewRoman" w:eastAsia="Times New Roman" w:hAnsi="Times-NewRoman" w:cs="Times New Roman"/>
          <w:b/>
          <w:noProof w:val="0"/>
          <w:sz w:val="24"/>
          <w:szCs w:val="24"/>
        </w:rPr>
        <w:t>1.260.849,59</w:t>
      </w:r>
      <w:r w:rsidRPr="004F6A6C">
        <w:rPr>
          <w:rFonts w:ascii="Times New Roman" w:eastAsia="Times New Roman" w:hAnsi="Times New Roman" w:cs="Times New Roman"/>
          <w:b/>
          <w:bCs/>
          <w:noProof w:val="0"/>
          <w:sz w:val="24"/>
          <w:szCs w:val="20"/>
        </w:rPr>
        <w:t xml:space="preserve"> kn - suša,</w:t>
      </w:r>
    </w:p>
    <w:p w14:paraId="4C383C5C" w14:textId="77777777" w:rsidR="004F6A6C" w:rsidRPr="004F6A6C" w:rsidRDefault="004F6A6C" w:rsidP="004F6A6C">
      <w:pPr>
        <w:widowControl w:val="0"/>
        <w:numPr>
          <w:ilvl w:val="0"/>
          <w:numId w:val="19"/>
        </w:numPr>
        <w:tabs>
          <w:tab w:val="left" w:pos="2153"/>
        </w:tabs>
        <w:spacing w:after="43"/>
        <w:jc w:val="both"/>
        <w:rPr>
          <w:rFonts w:ascii="Times-NewRoman" w:eastAsia="Times New Roman" w:hAnsi="Times-NewRoman" w:cs="Times New Roman"/>
          <w:b/>
          <w:noProof w:val="0"/>
          <w:color w:val="000000"/>
          <w:sz w:val="24"/>
          <w:szCs w:val="20"/>
        </w:rPr>
      </w:pPr>
      <w:r w:rsidRPr="004F6A6C">
        <w:rPr>
          <w:rFonts w:ascii="Times-NewRoman" w:eastAsia="Times New Roman" w:hAnsi="Times-NewRoman" w:cs="Times New Roman"/>
          <w:bCs/>
          <w:noProof w:val="0"/>
          <w:color w:val="000000"/>
          <w:sz w:val="24"/>
          <w:szCs w:val="20"/>
        </w:rPr>
        <w:t>za 2011</w:t>
      </w:r>
      <w:r w:rsidRPr="004F6A6C">
        <w:rPr>
          <w:rFonts w:ascii="Times-NewRoman" w:eastAsia="Times New Roman" w:hAnsi="Times-NewRoman" w:cs="Times New Roman"/>
          <w:b/>
          <w:noProof w:val="0"/>
          <w:color w:val="000000"/>
          <w:sz w:val="24"/>
          <w:szCs w:val="20"/>
        </w:rPr>
        <w:t xml:space="preserve">. </w:t>
      </w:r>
      <w:r w:rsidRPr="004F6A6C">
        <w:rPr>
          <w:rFonts w:ascii="Times-NewRoman" w:eastAsia="Times New Roman" w:hAnsi="Times-NewRoman" w:cs="Times New Roman"/>
          <w:bCs/>
          <w:noProof w:val="0"/>
          <w:color w:val="000000"/>
          <w:sz w:val="24"/>
          <w:szCs w:val="20"/>
        </w:rPr>
        <w:t>godinu</w:t>
      </w:r>
      <w:r w:rsidRPr="004F6A6C">
        <w:rPr>
          <w:rFonts w:ascii="Times-NewRoman" w:eastAsia="Times New Roman" w:hAnsi="Times-NewRoman" w:cs="Times New Roman"/>
          <w:b/>
          <w:noProof w:val="0"/>
          <w:color w:val="000000"/>
          <w:sz w:val="24"/>
          <w:szCs w:val="20"/>
        </w:rPr>
        <w:t>- ukupno šteta 2.282.529,48, kn - suša</w:t>
      </w:r>
    </w:p>
    <w:p w14:paraId="24707A6D" w14:textId="77777777" w:rsidR="004F6A6C" w:rsidRPr="004F6A6C" w:rsidRDefault="004F6A6C" w:rsidP="004F6A6C">
      <w:pPr>
        <w:widowControl w:val="0"/>
        <w:numPr>
          <w:ilvl w:val="0"/>
          <w:numId w:val="19"/>
        </w:numPr>
        <w:tabs>
          <w:tab w:val="left" w:pos="2153"/>
        </w:tabs>
        <w:jc w:val="both"/>
        <w:rPr>
          <w:rFonts w:ascii="Times-NewRoman" w:eastAsia="Times New Roman" w:hAnsi="Times-NewRoman" w:cs="Times New Roman"/>
          <w:b/>
          <w:noProof w:val="0"/>
          <w:color w:val="000000"/>
          <w:sz w:val="24"/>
          <w:szCs w:val="20"/>
        </w:rPr>
      </w:pPr>
      <w:r w:rsidRPr="004F6A6C">
        <w:rPr>
          <w:rFonts w:ascii="Times-NewRoman" w:eastAsia="Times New Roman" w:hAnsi="Times-NewRoman" w:cs="Times New Roman"/>
          <w:bCs/>
          <w:noProof w:val="0"/>
          <w:color w:val="000000"/>
          <w:sz w:val="24"/>
          <w:szCs w:val="20"/>
        </w:rPr>
        <w:t xml:space="preserve">za 2012. godinu- </w:t>
      </w:r>
      <w:r w:rsidRPr="004F6A6C">
        <w:rPr>
          <w:rFonts w:ascii="Times-NewRoman" w:eastAsia="Times New Roman" w:hAnsi="Times-NewRoman" w:cs="Times New Roman"/>
          <w:b/>
          <w:noProof w:val="0"/>
          <w:color w:val="000000"/>
          <w:sz w:val="24"/>
          <w:szCs w:val="20"/>
        </w:rPr>
        <w:t>ukupno šteta 1.662.684,87 kn - suša</w:t>
      </w:r>
    </w:p>
    <w:p w14:paraId="0A157BBF" w14:textId="77777777" w:rsidR="004F6A6C" w:rsidRPr="004F6A6C" w:rsidRDefault="004F6A6C" w:rsidP="004F6A6C">
      <w:pPr>
        <w:widowControl w:val="0"/>
        <w:numPr>
          <w:ilvl w:val="0"/>
          <w:numId w:val="19"/>
        </w:numPr>
        <w:tabs>
          <w:tab w:val="left" w:pos="2153"/>
        </w:tabs>
        <w:jc w:val="both"/>
        <w:rPr>
          <w:rFonts w:ascii="Times-NewRoman" w:eastAsia="Times New Roman" w:hAnsi="Times-NewRoman" w:cs="Times New Roman"/>
          <w:bCs/>
          <w:noProof w:val="0"/>
          <w:color w:val="000000"/>
          <w:sz w:val="24"/>
          <w:szCs w:val="20"/>
        </w:rPr>
      </w:pPr>
      <w:r w:rsidRPr="004F6A6C">
        <w:rPr>
          <w:rFonts w:ascii="Times-NewRoman" w:eastAsia="Times New Roman" w:hAnsi="Times-NewRoman" w:cs="Times New Roman"/>
          <w:bCs/>
          <w:noProof w:val="0"/>
          <w:color w:val="000000"/>
          <w:sz w:val="24"/>
          <w:szCs w:val="20"/>
        </w:rPr>
        <w:t xml:space="preserve">za 2014. godinu – </w:t>
      </w:r>
      <w:r w:rsidRPr="004F6A6C">
        <w:rPr>
          <w:rFonts w:ascii="Times-NewRoman" w:eastAsia="Times New Roman" w:hAnsi="Times-NewRoman" w:cs="Times New Roman"/>
          <w:b/>
          <w:noProof w:val="0"/>
          <w:color w:val="000000"/>
          <w:sz w:val="24"/>
          <w:szCs w:val="20"/>
        </w:rPr>
        <w:t>ukupna šteta 2.222.665,33 kn - poplava</w:t>
      </w:r>
    </w:p>
    <w:p w14:paraId="7539012F" w14:textId="77777777" w:rsidR="004F6A6C" w:rsidRPr="004F6A6C" w:rsidRDefault="004F6A6C" w:rsidP="004F6A6C">
      <w:pPr>
        <w:widowControl w:val="0"/>
        <w:numPr>
          <w:ilvl w:val="0"/>
          <w:numId w:val="19"/>
        </w:numPr>
        <w:tabs>
          <w:tab w:val="left" w:pos="2153"/>
        </w:tabs>
        <w:jc w:val="both"/>
        <w:rPr>
          <w:rFonts w:ascii="Times-NewRoman" w:eastAsia="Times New Roman" w:hAnsi="Times-NewRoman" w:cs="Times New Roman"/>
          <w:bCs/>
          <w:noProof w:val="0"/>
          <w:color w:val="000000"/>
          <w:sz w:val="24"/>
          <w:szCs w:val="20"/>
        </w:rPr>
      </w:pPr>
      <w:r w:rsidRPr="004F6A6C">
        <w:rPr>
          <w:rFonts w:ascii="Times-NewRoman" w:eastAsia="Times New Roman" w:hAnsi="Times-NewRoman" w:cs="Times New Roman"/>
          <w:bCs/>
          <w:noProof w:val="0"/>
          <w:color w:val="000000"/>
          <w:sz w:val="24"/>
          <w:szCs w:val="20"/>
        </w:rPr>
        <w:t>za 2022. godinu</w:t>
      </w:r>
      <w:r w:rsidRPr="004F6A6C">
        <w:rPr>
          <w:rFonts w:ascii="Times-NewRoman" w:eastAsia="Times New Roman" w:hAnsi="Times-NewRoman" w:cs="Times New Roman"/>
          <w:b/>
          <w:noProof w:val="0"/>
          <w:color w:val="000000"/>
          <w:sz w:val="24"/>
          <w:szCs w:val="20"/>
        </w:rPr>
        <w:t xml:space="preserve"> – ukupna šteta 3.509.299,41 kn – suša</w:t>
      </w:r>
    </w:p>
    <w:p w14:paraId="26EF6E1F" w14:textId="77777777" w:rsidR="004F6A6C" w:rsidRPr="004F6A6C" w:rsidRDefault="004F6A6C" w:rsidP="004F6A6C">
      <w:pPr>
        <w:widowControl w:val="0"/>
        <w:numPr>
          <w:ilvl w:val="0"/>
          <w:numId w:val="19"/>
        </w:numPr>
        <w:tabs>
          <w:tab w:val="left" w:pos="2153"/>
        </w:tabs>
        <w:jc w:val="both"/>
        <w:rPr>
          <w:rFonts w:ascii="Times-NewRoman" w:eastAsia="Times New Roman" w:hAnsi="Times-NewRoman" w:cs="Times New Roman"/>
          <w:bCs/>
          <w:noProof w:val="0"/>
          <w:color w:val="000000"/>
          <w:sz w:val="24"/>
          <w:szCs w:val="20"/>
        </w:rPr>
      </w:pPr>
      <w:r w:rsidRPr="004F6A6C">
        <w:rPr>
          <w:rFonts w:ascii="Times-NewRoman" w:eastAsia="Times New Roman" w:hAnsi="Times-NewRoman" w:cs="Times New Roman"/>
          <w:bCs/>
          <w:noProof w:val="0"/>
          <w:color w:val="000000"/>
          <w:sz w:val="24"/>
          <w:szCs w:val="20"/>
        </w:rPr>
        <w:t>za 2023. godinu</w:t>
      </w:r>
      <w:r w:rsidRPr="004F6A6C">
        <w:rPr>
          <w:rFonts w:ascii="Times-NewRoman" w:eastAsia="Times New Roman" w:hAnsi="Times-NewRoman" w:cs="Times New Roman"/>
          <w:b/>
          <w:noProof w:val="0"/>
          <w:color w:val="000000"/>
          <w:sz w:val="24"/>
          <w:szCs w:val="20"/>
        </w:rPr>
        <w:t xml:space="preserve"> – ukupna šteta 4.503.419,86 € - olujni i orkanski vjetar</w:t>
      </w:r>
    </w:p>
    <w:p w14:paraId="4A607374" w14:textId="77777777" w:rsidR="004F6A6C" w:rsidRPr="004F6A6C" w:rsidRDefault="004F6A6C" w:rsidP="004F6A6C">
      <w:pPr>
        <w:widowControl w:val="0"/>
        <w:tabs>
          <w:tab w:val="left" w:pos="2153"/>
        </w:tabs>
        <w:ind w:left="360"/>
        <w:jc w:val="both"/>
        <w:rPr>
          <w:rFonts w:ascii="Times-NewRoman" w:eastAsia="Times New Roman" w:hAnsi="Times-NewRoman" w:cs="Times New Roman"/>
          <w:b/>
          <w:noProof w:val="0"/>
          <w:color w:val="FF0000"/>
          <w:sz w:val="24"/>
          <w:szCs w:val="20"/>
        </w:rPr>
      </w:pPr>
    </w:p>
    <w:p w14:paraId="7139FAF6" w14:textId="77777777" w:rsidR="004F6A6C" w:rsidRPr="004F6A6C" w:rsidRDefault="004F6A6C" w:rsidP="004F6A6C">
      <w:pPr>
        <w:widowControl w:val="0"/>
        <w:tabs>
          <w:tab w:val="left" w:pos="2153"/>
        </w:tabs>
        <w:jc w:val="both"/>
        <w:rPr>
          <w:rFonts w:ascii="Times-NewRoman" w:eastAsia="Times New Roman" w:hAnsi="Times-NewRoman" w:cs="Times New Roman"/>
          <w:bCs/>
          <w:noProof w:val="0"/>
          <w:color w:val="000000"/>
          <w:sz w:val="24"/>
          <w:szCs w:val="20"/>
        </w:rPr>
      </w:pPr>
    </w:p>
    <w:p w14:paraId="585D96B1" w14:textId="77777777" w:rsidR="004F6A6C" w:rsidRPr="004F6A6C" w:rsidRDefault="004F6A6C" w:rsidP="004F6A6C">
      <w:pPr>
        <w:widowControl w:val="0"/>
        <w:tabs>
          <w:tab w:val="left" w:pos="2153"/>
        </w:tabs>
        <w:jc w:val="both"/>
        <w:rPr>
          <w:rFonts w:ascii="Times-NewRoman" w:eastAsia="Times New Roman" w:hAnsi="Times-NewRoman" w:cs="Times New Roman"/>
          <w:bCs/>
          <w:noProof w:val="0"/>
          <w:color w:val="000000"/>
          <w:sz w:val="24"/>
          <w:szCs w:val="20"/>
        </w:rPr>
      </w:pPr>
      <w:r w:rsidRPr="004F6A6C">
        <w:rPr>
          <w:rFonts w:ascii="Times-NewRoman" w:eastAsia="Times New Roman" w:hAnsi="Times-NewRoman" w:cs="Times New Roman"/>
          <w:bCs/>
          <w:noProof w:val="0"/>
          <w:color w:val="000000"/>
          <w:sz w:val="24"/>
          <w:szCs w:val="20"/>
        </w:rPr>
        <w:t>Navedene elementarne nepogode nanijele su štete na svim ratarskim i povrtlarskim kulturama te višegodišnjim nasadima pa je sukladno tome sušno razdoblje smanjilo prinose poljoprivrednih kultura za do 50%.</w:t>
      </w:r>
    </w:p>
    <w:p w14:paraId="196AF0BA" w14:textId="77777777" w:rsidR="004F6A6C" w:rsidRPr="004F6A6C" w:rsidRDefault="004F6A6C" w:rsidP="004F6A6C">
      <w:pPr>
        <w:widowControl w:val="0"/>
        <w:tabs>
          <w:tab w:val="left" w:pos="2153"/>
        </w:tabs>
        <w:spacing w:after="43"/>
        <w:jc w:val="both"/>
        <w:rPr>
          <w:rFonts w:ascii="Times-NewRoman" w:eastAsia="Times New Roman" w:hAnsi="Times-NewRoman" w:cs="Times New Roman"/>
          <w:bCs/>
          <w:noProof w:val="0"/>
          <w:color w:val="000000"/>
          <w:sz w:val="24"/>
          <w:szCs w:val="24"/>
        </w:rPr>
      </w:pPr>
    </w:p>
    <w:p w14:paraId="36A1BCAE" w14:textId="77777777" w:rsidR="004F6A6C" w:rsidRPr="004F6A6C" w:rsidRDefault="004F6A6C" w:rsidP="004F6A6C">
      <w:pPr>
        <w:keepNext/>
        <w:keepLines/>
        <w:spacing w:before="40"/>
        <w:ind w:left="1134"/>
        <w:outlineLvl w:val="2"/>
        <w:rPr>
          <w:rFonts w:ascii="Times New Roman" w:eastAsia="Calibri" w:hAnsi="Times New Roman" w:cs="Times New Roman"/>
          <w:b/>
          <w:noProof w:val="0"/>
          <w:sz w:val="24"/>
          <w:szCs w:val="24"/>
        </w:rPr>
      </w:pPr>
    </w:p>
    <w:p w14:paraId="75D02005" w14:textId="77777777" w:rsidR="004F6A6C" w:rsidRPr="004F6A6C" w:rsidRDefault="004F6A6C" w:rsidP="004F6A6C">
      <w:pPr>
        <w:spacing w:after="160" w:line="259" w:lineRule="auto"/>
        <w:jc w:val="both"/>
        <w:rPr>
          <w:rFonts w:ascii="Times New Roman" w:eastAsia="Calibri" w:hAnsi="Times New Roman" w:cs="Times New Roman"/>
          <w:b/>
          <w:noProof w:val="0"/>
          <w:sz w:val="24"/>
          <w:szCs w:val="24"/>
          <w:u w:val="single"/>
        </w:rPr>
      </w:pPr>
      <w:r w:rsidRPr="004F6A6C">
        <w:rPr>
          <w:rFonts w:ascii="Times New Roman" w:eastAsia="Calibri" w:hAnsi="Times New Roman" w:cs="Times New Roman"/>
          <w:b/>
          <w:noProof w:val="0"/>
          <w:sz w:val="24"/>
          <w:szCs w:val="24"/>
          <w:u w:val="single"/>
        </w:rPr>
        <w:t xml:space="preserve">Preventivne mjere radi umanjenja posljedica prirodne nepogode </w:t>
      </w:r>
    </w:p>
    <w:p w14:paraId="4C696497" w14:textId="77777777" w:rsidR="004F6A6C" w:rsidRPr="004F6A6C" w:rsidRDefault="004F6A6C" w:rsidP="004F6A6C">
      <w:pPr>
        <w:widowControl w:val="0"/>
        <w:tabs>
          <w:tab w:val="left" w:pos="2153"/>
        </w:tabs>
        <w:jc w:val="both"/>
        <w:rPr>
          <w:rFonts w:ascii="Times-NewRoman" w:eastAsia="Times New Roman" w:hAnsi="Times-NewRoman" w:cs="Times New Roman"/>
          <w:noProof w:val="0"/>
          <w:color w:val="000000"/>
          <w:sz w:val="24"/>
          <w:szCs w:val="20"/>
        </w:rPr>
      </w:pPr>
      <w:r w:rsidRPr="004F6A6C">
        <w:rPr>
          <w:rFonts w:ascii="Times-NewRoman" w:eastAsia="Times New Roman" w:hAnsi="Times-NewRoman" w:cs="Times New Roman"/>
          <w:noProof w:val="0"/>
          <w:color w:val="000000"/>
          <w:sz w:val="24"/>
          <w:szCs w:val="20"/>
        </w:rPr>
        <w:t>Kako područjem Općine protječe nekoliko vodotoka, njihov vodni potencijal potrebno je iskoristiti za natapanje poljoprivrednih površina gdje je to moguće.</w:t>
      </w:r>
    </w:p>
    <w:p w14:paraId="0244C99A" w14:textId="77777777" w:rsidR="004F6A6C" w:rsidRPr="004F6A6C" w:rsidRDefault="004F6A6C" w:rsidP="004F6A6C">
      <w:pPr>
        <w:tabs>
          <w:tab w:val="num" w:pos="0"/>
        </w:tabs>
        <w:overflowPunct w:val="0"/>
        <w:autoSpaceDE w:val="0"/>
        <w:autoSpaceDN w:val="0"/>
        <w:adjustRightInd w:val="0"/>
        <w:jc w:val="both"/>
        <w:textAlignment w:val="baseline"/>
        <w:rPr>
          <w:rFonts w:ascii="Times New Roman" w:eastAsia="Times New Roman" w:hAnsi="Times New Roman" w:cs="Times New Roman"/>
          <w:bCs/>
          <w:noProof w:val="0"/>
          <w:color w:val="000000"/>
          <w:sz w:val="24"/>
          <w:szCs w:val="20"/>
          <w:lang w:eastAsia="hr-HR"/>
        </w:rPr>
      </w:pPr>
      <w:r w:rsidRPr="004F6A6C">
        <w:rPr>
          <w:rFonts w:ascii="Times New Roman" w:eastAsia="Times New Roman" w:hAnsi="Times New Roman" w:cs="Times New Roman"/>
          <w:bCs/>
          <w:noProof w:val="0"/>
          <w:color w:val="000000"/>
          <w:sz w:val="24"/>
          <w:szCs w:val="20"/>
          <w:lang w:eastAsia="hr-HR"/>
        </w:rPr>
        <w:t>U preventivnim mjerama i smanjenju eventualnih šteta potrebno je sagledati mogućnost izgradnje sustava navodnjavanja okolnih poljoprivrednih površina u smislu da stanovnici Općine na svoje poljoprivredne površine postave vodene pumpe kako bi sami navodnjavali svoje poljoprivredne površine te time spriječili uništavanje poljoprivrednih kultura za vrijeme sušnih razdoblja.</w:t>
      </w:r>
    </w:p>
    <w:p w14:paraId="23F6DD22" w14:textId="77777777" w:rsidR="004F6A6C" w:rsidRPr="004F6A6C" w:rsidRDefault="004F6A6C" w:rsidP="004F6A6C">
      <w:pPr>
        <w:rPr>
          <w:rFonts w:ascii="Times New Roman" w:eastAsia="Calibri" w:hAnsi="Times New Roman" w:cs="Times New Roman"/>
          <w:noProof w:val="0"/>
          <w:sz w:val="24"/>
          <w:szCs w:val="24"/>
        </w:rPr>
      </w:pPr>
    </w:p>
    <w:p w14:paraId="508E2011" w14:textId="77777777" w:rsidR="004F6A6C" w:rsidRPr="004F6A6C" w:rsidRDefault="004F6A6C" w:rsidP="004F6A6C">
      <w:pPr>
        <w:spacing w:after="160" w:line="259" w:lineRule="auto"/>
        <w:jc w:val="both"/>
        <w:rPr>
          <w:rFonts w:ascii="Times New Roman" w:eastAsia="Calibri" w:hAnsi="Times New Roman" w:cs="Times New Roman"/>
          <w:b/>
          <w:noProof w:val="0"/>
          <w:sz w:val="24"/>
          <w:szCs w:val="24"/>
          <w:u w:val="single"/>
        </w:rPr>
      </w:pPr>
      <w:r w:rsidRPr="004F6A6C">
        <w:rPr>
          <w:rFonts w:ascii="Times New Roman" w:eastAsia="Calibri" w:hAnsi="Times New Roman" w:cs="Times New Roman"/>
          <w:b/>
          <w:noProof w:val="0"/>
          <w:sz w:val="24"/>
          <w:szCs w:val="24"/>
          <w:u w:val="single"/>
        </w:rPr>
        <w:t>Mjere za ublažavanje i otklanjanje izravnih posljedica prirodne nepogode</w:t>
      </w:r>
    </w:p>
    <w:p w14:paraId="77711E4A" w14:textId="77777777" w:rsidR="004F6A6C" w:rsidRPr="004F6A6C" w:rsidRDefault="004F6A6C" w:rsidP="004F6A6C">
      <w:pPr>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suše.</w:t>
      </w:r>
    </w:p>
    <w:p w14:paraId="49A3EF39" w14:textId="77777777" w:rsidR="004F6A6C" w:rsidRPr="004F6A6C" w:rsidRDefault="004F6A6C" w:rsidP="004F6A6C">
      <w:pPr>
        <w:rPr>
          <w:rFonts w:ascii="Times New Roman" w:eastAsia="Calibri" w:hAnsi="Times New Roman" w:cs="Times New Roman"/>
          <w:noProof w:val="0"/>
          <w:sz w:val="24"/>
          <w:szCs w:val="24"/>
        </w:rPr>
      </w:pPr>
    </w:p>
    <w:tbl>
      <w:tblPr>
        <w:tblStyle w:val="Reetkatablice"/>
        <w:tblW w:w="0" w:type="auto"/>
        <w:tblLook w:val="04A0" w:firstRow="1" w:lastRow="0" w:firstColumn="1" w:lastColumn="0" w:noHBand="0" w:noVBand="1"/>
      </w:tblPr>
      <w:tblGrid>
        <w:gridCol w:w="743"/>
        <w:gridCol w:w="8319"/>
      </w:tblGrid>
      <w:tr w:rsidR="004F6A6C" w:rsidRPr="004F6A6C" w14:paraId="7FA33B4C" w14:textId="77777777" w:rsidTr="009831B6">
        <w:tc>
          <w:tcPr>
            <w:tcW w:w="743" w:type="dxa"/>
            <w:shd w:val="clear" w:color="auto" w:fill="9CC2E5"/>
          </w:tcPr>
          <w:p w14:paraId="311D3EBE" w14:textId="77777777" w:rsidR="004F6A6C" w:rsidRPr="004F6A6C" w:rsidRDefault="004F6A6C" w:rsidP="004F6A6C">
            <w:pPr>
              <w:rPr>
                <w:rFonts w:ascii="Times New Roman" w:eastAsia="Calibri" w:hAnsi="Times New Roman" w:cs="Times New Roman"/>
                <w:b/>
                <w:noProof w:val="0"/>
                <w:sz w:val="24"/>
                <w:szCs w:val="24"/>
              </w:rPr>
            </w:pPr>
            <w:r w:rsidRPr="004F6A6C">
              <w:rPr>
                <w:rFonts w:ascii="Times New Roman" w:eastAsia="Calibri" w:hAnsi="Times New Roman" w:cs="Times New Roman"/>
                <w:b/>
                <w:noProof w:val="0"/>
                <w:sz w:val="24"/>
                <w:szCs w:val="24"/>
              </w:rPr>
              <w:t>Red. Broj.</w:t>
            </w:r>
          </w:p>
        </w:tc>
        <w:tc>
          <w:tcPr>
            <w:tcW w:w="8319" w:type="dxa"/>
            <w:shd w:val="clear" w:color="auto" w:fill="9CC2E5"/>
          </w:tcPr>
          <w:p w14:paraId="49FCBB1E" w14:textId="77777777" w:rsidR="004F6A6C" w:rsidRPr="004F6A6C" w:rsidRDefault="004F6A6C" w:rsidP="004F6A6C">
            <w:pPr>
              <w:jc w:val="center"/>
              <w:rPr>
                <w:rFonts w:ascii="Times New Roman" w:eastAsia="Calibri" w:hAnsi="Times New Roman" w:cs="Times New Roman"/>
                <w:b/>
                <w:noProof w:val="0"/>
                <w:sz w:val="24"/>
                <w:szCs w:val="24"/>
              </w:rPr>
            </w:pPr>
            <w:r w:rsidRPr="004F6A6C">
              <w:rPr>
                <w:rFonts w:ascii="Times New Roman" w:eastAsia="Calibri" w:hAnsi="Times New Roman" w:cs="Times New Roman"/>
                <w:b/>
                <w:noProof w:val="0"/>
                <w:sz w:val="24"/>
                <w:szCs w:val="24"/>
              </w:rPr>
              <w:t xml:space="preserve">Radnje i postupci  (Mjere) </w:t>
            </w:r>
          </w:p>
        </w:tc>
      </w:tr>
      <w:tr w:rsidR="004F6A6C" w:rsidRPr="004F6A6C" w14:paraId="3DB448A2" w14:textId="77777777" w:rsidTr="009831B6">
        <w:tc>
          <w:tcPr>
            <w:tcW w:w="743" w:type="dxa"/>
          </w:tcPr>
          <w:p w14:paraId="3426C4CD"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1.</w:t>
            </w:r>
          </w:p>
        </w:tc>
        <w:tc>
          <w:tcPr>
            <w:tcW w:w="8319" w:type="dxa"/>
          </w:tcPr>
          <w:p w14:paraId="4E58BF6B"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4"/>
                <w:lang w:eastAsia="hr-HR"/>
              </w:rPr>
              <w:t>Izvještavanje župana Sisačko-moslavačke županije (u daljnjem tekstu SMŽ)  i predlaganje aktiviranja Povjerenstva za procjenu štete od elementarnih nepogoda na ugroženim područjima.</w:t>
            </w:r>
          </w:p>
        </w:tc>
      </w:tr>
      <w:tr w:rsidR="004F6A6C" w:rsidRPr="004F6A6C" w14:paraId="5ECB0010" w14:textId="77777777" w:rsidTr="009831B6">
        <w:tc>
          <w:tcPr>
            <w:tcW w:w="743" w:type="dxa"/>
          </w:tcPr>
          <w:p w14:paraId="485343BF"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2.</w:t>
            </w:r>
          </w:p>
        </w:tc>
        <w:tc>
          <w:tcPr>
            <w:tcW w:w="8319" w:type="dxa"/>
          </w:tcPr>
          <w:p w14:paraId="3D5AC882"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Povjerenstvo nastavlja aktivnosti na popisu i procjeni štete sukladno Zakona o ublažavanju i uklanjanju posljedica prirodnih nepogoda (NN 16/19)</w:t>
            </w:r>
          </w:p>
        </w:tc>
      </w:tr>
      <w:tr w:rsidR="004F6A6C" w:rsidRPr="004F6A6C" w14:paraId="2AC8FD0B" w14:textId="77777777" w:rsidTr="009831B6">
        <w:tc>
          <w:tcPr>
            <w:tcW w:w="743" w:type="dxa"/>
          </w:tcPr>
          <w:p w14:paraId="2CCE41AD"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3.</w:t>
            </w:r>
          </w:p>
        </w:tc>
        <w:tc>
          <w:tcPr>
            <w:tcW w:w="8319" w:type="dxa"/>
          </w:tcPr>
          <w:p w14:paraId="7FBA57D8" w14:textId="77777777" w:rsidR="004F6A6C" w:rsidRPr="004F6A6C" w:rsidRDefault="004F6A6C" w:rsidP="004F6A6C">
            <w:pPr>
              <w:rPr>
                <w:rFonts w:ascii="Times New Roman" w:eastAsia="Times New Roman" w:hAnsi="Times New Roman" w:cs="Times New Roman"/>
                <w:noProof w:val="0"/>
                <w:color w:val="FF0000"/>
                <w:sz w:val="20"/>
                <w:szCs w:val="20"/>
                <w:lang w:eastAsia="hr-HR"/>
              </w:rPr>
            </w:pPr>
            <w:r w:rsidRPr="004F6A6C">
              <w:rPr>
                <w:rFonts w:ascii="Times New Roman" w:eastAsia="Times New Roman" w:hAnsi="Times New Roman" w:cs="Times New Roman"/>
                <w:noProof w:val="0"/>
                <w:sz w:val="20"/>
                <w:szCs w:val="20"/>
                <w:lang w:eastAsia="hr-HR"/>
              </w:rPr>
              <w:t xml:space="preserve">Pozivanje Stožera CZ </w:t>
            </w:r>
          </w:p>
        </w:tc>
      </w:tr>
      <w:tr w:rsidR="004F6A6C" w:rsidRPr="004F6A6C" w14:paraId="1C56953D" w14:textId="77777777" w:rsidTr="009831B6">
        <w:tc>
          <w:tcPr>
            <w:tcW w:w="743" w:type="dxa"/>
          </w:tcPr>
          <w:p w14:paraId="7BA06755"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4.</w:t>
            </w:r>
          </w:p>
        </w:tc>
        <w:tc>
          <w:tcPr>
            <w:tcW w:w="8319" w:type="dxa"/>
          </w:tcPr>
          <w:p w14:paraId="53A92E00"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Prikupljanje informacija o naseljima u kojima se dogodila nestašica vode i izrada prioriteta dostave vode ljudima, životinjama, zalijevanje usjeva važnih za funkcioniranje zajednice</w:t>
            </w:r>
          </w:p>
        </w:tc>
      </w:tr>
      <w:tr w:rsidR="004F6A6C" w:rsidRPr="004F6A6C" w14:paraId="13E99167" w14:textId="77777777" w:rsidTr="009831B6">
        <w:tc>
          <w:tcPr>
            <w:tcW w:w="743" w:type="dxa"/>
          </w:tcPr>
          <w:p w14:paraId="40A7F377"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5.</w:t>
            </w:r>
          </w:p>
        </w:tc>
        <w:tc>
          <w:tcPr>
            <w:tcW w:w="8319" w:type="dxa"/>
          </w:tcPr>
          <w:p w14:paraId="0633FFD0"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Pronalaženje najbližeg vodocrpilišta sa kojega postoji mogućnost dostave vode.</w:t>
            </w:r>
          </w:p>
        </w:tc>
      </w:tr>
      <w:tr w:rsidR="004F6A6C" w:rsidRPr="004F6A6C" w14:paraId="71AECF5D" w14:textId="77777777" w:rsidTr="009831B6">
        <w:tc>
          <w:tcPr>
            <w:tcW w:w="743" w:type="dxa"/>
          </w:tcPr>
          <w:p w14:paraId="027BD0CC"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6.</w:t>
            </w:r>
          </w:p>
        </w:tc>
        <w:tc>
          <w:tcPr>
            <w:tcW w:w="8319" w:type="dxa"/>
          </w:tcPr>
          <w:p w14:paraId="6305D44F"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Angažiranje DVD-a na dostavi vode na ugrožena područja</w:t>
            </w:r>
          </w:p>
        </w:tc>
      </w:tr>
      <w:tr w:rsidR="004F6A6C" w:rsidRPr="004F6A6C" w14:paraId="2C8C9731" w14:textId="77777777" w:rsidTr="009831B6">
        <w:tc>
          <w:tcPr>
            <w:tcW w:w="743" w:type="dxa"/>
          </w:tcPr>
          <w:p w14:paraId="5A560C82"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7.</w:t>
            </w:r>
          </w:p>
        </w:tc>
        <w:tc>
          <w:tcPr>
            <w:tcW w:w="8319" w:type="dxa"/>
          </w:tcPr>
          <w:p w14:paraId="322ABC75"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Informiranje stanovništva o načinu snabdijevanja.</w:t>
            </w:r>
          </w:p>
        </w:tc>
      </w:tr>
      <w:tr w:rsidR="004F6A6C" w:rsidRPr="004F6A6C" w14:paraId="748C94A9" w14:textId="77777777" w:rsidTr="009831B6">
        <w:tc>
          <w:tcPr>
            <w:tcW w:w="743" w:type="dxa"/>
          </w:tcPr>
          <w:p w14:paraId="2890FF9B"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8.</w:t>
            </w:r>
          </w:p>
        </w:tc>
        <w:tc>
          <w:tcPr>
            <w:tcW w:w="8319" w:type="dxa"/>
          </w:tcPr>
          <w:p w14:paraId="5DAA97C0"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Izrada popisa (vlasnik i broj grla) stočnog fonda koristeći evidenciju Veterinarske stanice.</w:t>
            </w:r>
          </w:p>
        </w:tc>
      </w:tr>
      <w:tr w:rsidR="004F6A6C" w:rsidRPr="004F6A6C" w14:paraId="76E95EDA" w14:textId="77777777" w:rsidTr="009831B6">
        <w:tc>
          <w:tcPr>
            <w:tcW w:w="743" w:type="dxa"/>
          </w:tcPr>
          <w:p w14:paraId="50301785"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9.</w:t>
            </w:r>
          </w:p>
        </w:tc>
        <w:tc>
          <w:tcPr>
            <w:tcW w:w="8319" w:type="dxa"/>
          </w:tcPr>
          <w:p w14:paraId="60033A88"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Utvrđivanje minimalne dnevne količine vode po grlu.</w:t>
            </w:r>
          </w:p>
        </w:tc>
      </w:tr>
      <w:tr w:rsidR="004F6A6C" w:rsidRPr="004F6A6C" w14:paraId="1312756E" w14:textId="77777777" w:rsidTr="009831B6">
        <w:tc>
          <w:tcPr>
            <w:tcW w:w="743" w:type="dxa"/>
          </w:tcPr>
          <w:p w14:paraId="71E8BD2A"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10.</w:t>
            </w:r>
          </w:p>
        </w:tc>
        <w:tc>
          <w:tcPr>
            <w:tcW w:w="8319" w:type="dxa"/>
          </w:tcPr>
          <w:p w14:paraId="08ADEAB9"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Dovoz vode vlasnicima većeg broja grla.</w:t>
            </w:r>
          </w:p>
        </w:tc>
      </w:tr>
      <w:tr w:rsidR="004F6A6C" w:rsidRPr="004F6A6C" w14:paraId="33134F45" w14:textId="77777777" w:rsidTr="009831B6">
        <w:tc>
          <w:tcPr>
            <w:tcW w:w="743" w:type="dxa"/>
          </w:tcPr>
          <w:p w14:paraId="462FB59B"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11.</w:t>
            </w:r>
          </w:p>
        </w:tc>
        <w:tc>
          <w:tcPr>
            <w:tcW w:w="8319" w:type="dxa"/>
          </w:tcPr>
          <w:p w14:paraId="2F56E170" w14:textId="77777777" w:rsidR="004F6A6C" w:rsidRPr="004F6A6C" w:rsidRDefault="004F6A6C" w:rsidP="004F6A6C">
            <w:pPr>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Upućivanje zahtjeva SMŽ za angažmanom dodatnih cisterni koje omogućavaju isporuku  higijenski ispravne vode kao i vode za eventualno navodnjavanje</w:t>
            </w:r>
          </w:p>
        </w:tc>
      </w:tr>
      <w:tr w:rsidR="004F6A6C" w:rsidRPr="004F6A6C" w14:paraId="3CC4953D" w14:textId="77777777" w:rsidTr="009831B6">
        <w:tc>
          <w:tcPr>
            <w:tcW w:w="743" w:type="dxa"/>
          </w:tcPr>
          <w:p w14:paraId="06D4CBC8"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12.</w:t>
            </w:r>
          </w:p>
        </w:tc>
        <w:tc>
          <w:tcPr>
            <w:tcW w:w="8319" w:type="dxa"/>
          </w:tcPr>
          <w:p w14:paraId="2C9A7699"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Izrada popisa gospodarstava kojima je nužno navodnjavanje usjeva te određivanje prioriteta (OPG, imaoci farmi, veliki proizvođači i sl.)</w:t>
            </w:r>
          </w:p>
        </w:tc>
      </w:tr>
    </w:tbl>
    <w:p w14:paraId="5C9E0DD7" w14:textId="77777777" w:rsidR="004F6A6C" w:rsidRPr="004F6A6C" w:rsidRDefault="004F6A6C" w:rsidP="004F6A6C">
      <w:pPr>
        <w:rPr>
          <w:rFonts w:ascii="Times New Roman" w:eastAsia="Calibri" w:hAnsi="Times New Roman" w:cs="Times New Roman"/>
          <w:b/>
          <w:noProof w:val="0"/>
          <w:sz w:val="24"/>
          <w:szCs w:val="24"/>
        </w:rPr>
      </w:pPr>
    </w:p>
    <w:p w14:paraId="3685D24A" w14:textId="77777777" w:rsidR="004F6A6C" w:rsidRPr="004F6A6C" w:rsidRDefault="004F6A6C" w:rsidP="004F6A6C">
      <w:pPr>
        <w:rPr>
          <w:rFonts w:ascii="Times New Roman" w:eastAsia="Calibri" w:hAnsi="Times New Roman" w:cs="Times New Roman"/>
          <w:noProof w:val="0"/>
          <w:sz w:val="24"/>
          <w:szCs w:val="24"/>
        </w:rPr>
      </w:pPr>
    </w:p>
    <w:p w14:paraId="46E12AE9" w14:textId="77777777" w:rsidR="004F6A6C" w:rsidRPr="004F6A6C" w:rsidRDefault="004F6A6C" w:rsidP="004F6A6C">
      <w:pPr>
        <w:keepNext/>
        <w:keepLines/>
        <w:numPr>
          <w:ilvl w:val="2"/>
          <w:numId w:val="1"/>
        </w:numPr>
        <w:spacing w:before="40"/>
        <w:ind w:left="1134" w:hanging="567"/>
        <w:outlineLvl w:val="2"/>
        <w:rPr>
          <w:rFonts w:ascii="Times New Roman" w:eastAsia="Calibri" w:hAnsi="Times New Roman" w:cs="Times New Roman"/>
          <w:b/>
          <w:noProof w:val="0"/>
          <w:sz w:val="24"/>
          <w:szCs w:val="24"/>
        </w:rPr>
      </w:pPr>
      <w:bookmarkStart w:id="9" w:name="_Toc24357800"/>
      <w:r w:rsidRPr="004F6A6C">
        <w:rPr>
          <w:rFonts w:ascii="Times New Roman" w:eastAsia="Calibri" w:hAnsi="Times New Roman" w:cs="Times New Roman"/>
          <w:b/>
          <w:noProof w:val="0"/>
          <w:sz w:val="24"/>
          <w:szCs w:val="24"/>
        </w:rPr>
        <w:lastRenderedPageBreak/>
        <w:t>OLUJNO I ORKANSKO NEVRIJEME</w:t>
      </w:r>
      <w:bookmarkEnd w:id="9"/>
    </w:p>
    <w:p w14:paraId="4738182B" w14:textId="77777777" w:rsidR="004F6A6C" w:rsidRPr="004F6A6C" w:rsidRDefault="004F6A6C" w:rsidP="004F6A6C">
      <w:pPr>
        <w:widowControl w:val="0"/>
        <w:tabs>
          <w:tab w:val="left" w:pos="2153"/>
        </w:tabs>
        <w:spacing w:after="43" w:line="206" w:lineRule="atLeast"/>
        <w:jc w:val="both"/>
        <w:rPr>
          <w:rFonts w:ascii="Times-NewRoman" w:eastAsia="Times New Roman" w:hAnsi="Times-NewRoman" w:cs="Times New Roman"/>
          <w:noProof w:val="0"/>
          <w:color w:val="000000"/>
          <w:sz w:val="24"/>
          <w:szCs w:val="20"/>
        </w:rPr>
      </w:pPr>
      <w:r w:rsidRPr="004F6A6C">
        <w:rPr>
          <w:rFonts w:ascii="Times-NewRoman" w:eastAsia="Times New Roman" w:hAnsi="Times-NewRoman" w:cs="Times New Roman"/>
          <w:noProof w:val="0"/>
          <w:color w:val="000000"/>
          <w:sz w:val="24"/>
          <w:szCs w:val="20"/>
        </w:rPr>
        <w:t xml:space="preserve">To je vjetar jačine više od 8 bofora prema </w:t>
      </w:r>
      <w:proofErr w:type="spellStart"/>
      <w:r w:rsidRPr="004F6A6C">
        <w:rPr>
          <w:rFonts w:ascii="Times-NewRoman" w:eastAsia="Times New Roman" w:hAnsi="Times-NewRoman" w:cs="Times New Roman"/>
          <w:noProof w:val="0"/>
          <w:color w:val="000000"/>
          <w:sz w:val="24"/>
          <w:szCs w:val="20"/>
        </w:rPr>
        <w:t>Beanfortovoj</w:t>
      </w:r>
      <w:proofErr w:type="spellEnd"/>
      <w:r w:rsidRPr="004F6A6C">
        <w:rPr>
          <w:rFonts w:ascii="Times-NewRoman" w:eastAsia="Times New Roman" w:hAnsi="Times-NewRoman" w:cs="Times New Roman"/>
          <w:noProof w:val="0"/>
          <w:color w:val="000000"/>
          <w:sz w:val="24"/>
          <w:szCs w:val="20"/>
        </w:rPr>
        <w:t xml:space="preserve"> ljestvici čija brzina iznosi preko 74 km/h. Olujni vjetar, a ponekad i orkanski, udružen s velikom količinom oborine ili čak i tučom, osim što stvara velike štete na imovini, poljoprivrednim i šumarskim dobrima, raznim građevinskim objektima, u prometu te tako nanosi gubitke u gospodarstvu, ugrožava i često puta odnosi ljudske živote.  </w:t>
      </w:r>
      <w:r w:rsidRPr="004F6A6C">
        <w:rPr>
          <w:rFonts w:ascii="Times New Roman" w:eastAsia="Times New Roman" w:hAnsi="Times New Roman" w:cs="Times New Roman"/>
          <w:noProof w:val="0"/>
          <w:color w:val="000000"/>
          <w:sz w:val="24"/>
          <w:szCs w:val="24"/>
          <w:lang w:eastAsia="hr-HR"/>
        </w:rPr>
        <w:t>U kontinentalnom dijelu Hrvatske olujno nevrijeme koje uzrokuje materijalne štete najčešće se javlja u vremenskim situacijama s pojavom oblaka jakog vertikalnog razvoja uz olujni vjetar, veliku količinu oborine kratkog trajanja, a ponekad i tuču.</w:t>
      </w:r>
    </w:p>
    <w:p w14:paraId="4E03F633" w14:textId="77777777" w:rsidR="004F6A6C" w:rsidRPr="004F6A6C" w:rsidRDefault="004F6A6C" w:rsidP="004F6A6C">
      <w:pPr>
        <w:tabs>
          <w:tab w:val="left" w:pos="9000"/>
        </w:tabs>
        <w:jc w:val="both"/>
        <w:rPr>
          <w:rFonts w:ascii="Times New Roman" w:eastAsia="Times New Roman" w:hAnsi="Times New Roman" w:cs="Times New Roman"/>
          <w:b/>
          <w:noProof w:val="0"/>
          <w:color w:val="000000"/>
          <w:sz w:val="24"/>
          <w:szCs w:val="24"/>
          <w:lang w:eastAsia="hr-HR"/>
        </w:rPr>
      </w:pPr>
      <w:r w:rsidRPr="004F6A6C">
        <w:rPr>
          <w:rFonts w:ascii="Times New Roman" w:eastAsia="Times New Roman" w:hAnsi="Times New Roman" w:cs="Times New Roman"/>
          <w:noProof w:val="0"/>
          <w:color w:val="000000"/>
          <w:sz w:val="24"/>
          <w:szCs w:val="24"/>
          <w:lang w:eastAsia="hr-HR"/>
        </w:rPr>
        <w:t>U unutrašnjosti Hrvatske vjetar ne doseže granicu koja odgovara jačini 8 ili više bofora (olujni ili orkanski vjetar), a u malom broju 10-minutnih intervala brzina vjetra prelazi granicu od 17.1 m/s što odgovara jačini vjetra od 8 bofora.</w:t>
      </w:r>
    </w:p>
    <w:p w14:paraId="0908CE6F" w14:textId="77777777" w:rsidR="004F6A6C" w:rsidRPr="004F6A6C" w:rsidRDefault="004F6A6C" w:rsidP="004F6A6C">
      <w:pPr>
        <w:jc w:val="both"/>
        <w:rPr>
          <w:rFonts w:ascii="Times New Roman" w:eastAsia="Times New Roman" w:hAnsi="Times New Roman" w:cs="Times New Roman"/>
          <w:noProof w:val="0"/>
          <w:color w:val="000000"/>
          <w:sz w:val="24"/>
          <w:szCs w:val="24"/>
          <w:lang w:eastAsia="hr-HR"/>
        </w:rPr>
      </w:pPr>
      <w:r w:rsidRPr="004F6A6C">
        <w:rPr>
          <w:rFonts w:ascii="Times New Roman" w:eastAsia="Times New Roman" w:hAnsi="Times New Roman" w:cs="Times New Roman"/>
          <w:noProof w:val="0"/>
          <w:color w:val="000000"/>
          <w:sz w:val="24"/>
          <w:szCs w:val="24"/>
          <w:lang w:eastAsia="hr-HR"/>
        </w:rPr>
        <w:t xml:space="preserve">Kako je brzina vjetra vremenski vrlo promjenjiva veličina (posebno u slučaju </w:t>
      </w:r>
      <w:proofErr w:type="spellStart"/>
      <w:r w:rsidRPr="004F6A6C">
        <w:rPr>
          <w:rFonts w:ascii="Times New Roman" w:eastAsia="Times New Roman" w:hAnsi="Times New Roman" w:cs="Times New Roman"/>
          <w:noProof w:val="0"/>
          <w:color w:val="000000"/>
          <w:sz w:val="24"/>
          <w:szCs w:val="24"/>
          <w:lang w:eastAsia="hr-HR"/>
        </w:rPr>
        <w:t>mahovitog</w:t>
      </w:r>
      <w:proofErr w:type="spellEnd"/>
      <w:r w:rsidRPr="004F6A6C">
        <w:rPr>
          <w:rFonts w:ascii="Times New Roman" w:eastAsia="Times New Roman" w:hAnsi="Times New Roman" w:cs="Times New Roman"/>
          <w:noProof w:val="0"/>
          <w:color w:val="000000"/>
          <w:sz w:val="24"/>
          <w:szCs w:val="24"/>
          <w:lang w:eastAsia="hr-HR"/>
        </w:rPr>
        <w:t xml:space="preserve"> vjetra kao što je bura), njene vrijednosti tijekom 10 minuta mogu osjetno varirati, a najveći </w:t>
      </w:r>
    </w:p>
    <w:p w14:paraId="31E42BE0" w14:textId="77777777" w:rsidR="004F6A6C" w:rsidRPr="004F6A6C" w:rsidRDefault="004F6A6C" w:rsidP="004F6A6C">
      <w:pPr>
        <w:jc w:val="both"/>
        <w:rPr>
          <w:rFonts w:ascii="Times New Roman" w:eastAsia="Times New Roman" w:hAnsi="Times New Roman" w:cs="Times New Roman"/>
          <w:noProof w:val="0"/>
          <w:color w:val="000000"/>
          <w:sz w:val="24"/>
          <w:szCs w:val="24"/>
          <w:lang w:eastAsia="hr-HR"/>
        </w:rPr>
      </w:pPr>
      <w:r w:rsidRPr="004F6A6C">
        <w:rPr>
          <w:rFonts w:ascii="Times New Roman" w:eastAsia="Times New Roman" w:hAnsi="Times New Roman" w:cs="Times New Roman"/>
          <w:noProof w:val="0"/>
          <w:color w:val="000000"/>
          <w:sz w:val="24"/>
          <w:szCs w:val="24"/>
          <w:lang w:eastAsia="hr-HR"/>
        </w:rPr>
        <w:t>udar vjetra (trenutna brzina vjetra) može doseći i nekoliko puta veće vrijednosti od srednje</w:t>
      </w:r>
    </w:p>
    <w:p w14:paraId="19740905" w14:textId="77777777" w:rsidR="004F6A6C" w:rsidRPr="004F6A6C" w:rsidRDefault="004F6A6C" w:rsidP="004F6A6C">
      <w:pPr>
        <w:jc w:val="both"/>
        <w:rPr>
          <w:rFonts w:ascii="Times New Roman" w:eastAsia="Times New Roman" w:hAnsi="Times New Roman" w:cs="Times New Roman"/>
          <w:noProof w:val="0"/>
          <w:color w:val="000000"/>
          <w:sz w:val="24"/>
          <w:szCs w:val="24"/>
          <w:lang w:eastAsia="hr-HR"/>
        </w:rPr>
      </w:pPr>
      <w:r w:rsidRPr="004F6A6C">
        <w:rPr>
          <w:rFonts w:ascii="Times New Roman" w:eastAsia="Times New Roman" w:hAnsi="Times New Roman" w:cs="Times New Roman"/>
          <w:noProof w:val="0"/>
          <w:color w:val="000000"/>
          <w:sz w:val="24"/>
          <w:szCs w:val="24"/>
          <w:lang w:eastAsia="hr-HR"/>
        </w:rPr>
        <w:t>desetominutne brzine. Tako se u kontinentalnoj Hrvatskoj najveće izmjerene trenutne brzine</w:t>
      </w:r>
    </w:p>
    <w:p w14:paraId="138AB3B9" w14:textId="77777777" w:rsidR="004F6A6C" w:rsidRPr="004F6A6C" w:rsidRDefault="004F6A6C" w:rsidP="004F6A6C">
      <w:pPr>
        <w:jc w:val="both"/>
        <w:rPr>
          <w:rFonts w:ascii="Times New Roman" w:eastAsia="Times New Roman" w:hAnsi="Times New Roman" w:cs="Times New Roman"/>
          <w:noProof w:val="0"/>
          <w:color w:val="000000"/>
          <w:sz w:val="24"/>
          <w:szCs w:val="24"/>
          <w:lang w:eastAsia="hr-HR"/>
        </w:rPr>
      </w:pPr>
      <w:r w:rsidRPr="004F6A6C">
        <w:rPr>
          <w:rFonts w:ascii="Times New Roman" w:eastAsia="Times New Roman" w:hAnsi="Times New Roman" w:cs="Times New Roman"/>
          <w:noProof w:val="0"/>
          <w:color w:val="000000"/>
          <w:sz w:val="24"/>
          <w:szCs w:val="24"/>
          <w:lang w:eastAsia="hr-HR"/>
        </w:rPr>
        <w:t xml:space="preserve">vjetra kreću od 21.3 m/s (76.7 km/h) u </w:t>
      </w:r>
      <w:proofErr w:type="spellStart"/>
      <w:r w:rsidRPr="004F6A6C">
        <w:rPr>
          <w:rFonts w:ascii="Times New Roman" w:eastAsia="Times New Roman" w:hAnsi="Times New Roman" w:cs="Times New Roman"/>
          <w:noProof w:val="0"/>
          <w:color w:val="000000"/>
          <w:sz w:val="24"/>
          <w:szCs w:val="24"/>
          <w:lang w:eastAsia="hr-HR"/>
        </w:rPr>
        <w:t>Gotalovu</w:t>
      </w:r>
      <w:proofErr w:type="spellEnd"/>
      <w:r w:rsidRPr="004F6A6C">
        <w:rPr>
          <w:rFonts w:ascii="Times New Roman" w:eastAsia="Times New Roman" w:hAnsi="Times New Roman" w:cs="Times New Roman"/>
          <w:noProof w:val="0"/>
          <w:color w:val="000000"/>
          <w:sz w:val="24"/>
          <w:szCs w:val="24"/>
          <w:lang w:eastAsia="hr-HR"/>
        </w:rPr>
        <w:t xml:space="preserve"> do 39.6 m/s (142.6 m/s) u Varaždinu.</w:t>
      </w:r>
    </w:p>
    <w:p w14:paraId="4B1D8ECE" w14:textId="77777777" w:rsidR="004F6A6C" w:rsidRPr="004F6A6C" w:rsidRDefault="004F6A6C" w:rsidP="004F6A6C">
      <w:pPr>
        <w:rPr>
          <w:rFonts w:ascii="Times New Roman" w:eastAsia="Times New Roman" w:hAnsi="Times New Roman" w:cs="Times New Roman"/>
          <w:noProof w:val="0"/>
          <w:color w:val="000000"/>
          <w:sz w:val="24"/>
          <w:szCs w:val="24"/>
          <w:lang w:eastAsia="hr-HR"/>
        </w:rPr>
      </w:pPr>
    </w:p>
    <w:p w14:paraId="47FC636E" w14:textId="77777777" w:rsidR="004F6A6C" w:rsidRPr="004F6A6C" w:rsidRDefault="004F6A6C" w:rsidP="004F6A6C">
      <w:pPr>
        <w:tabs>
          <w:tab w:val="left" w:pos="9000"/>
        </w:tabs>
        <w:jc w:val="center"/>
        <w:rPr>
          <w:rFonts w:ascii="Times New Roman" w:eastAsia="Times New Roman" w:hAnsi="Times New Roman" w:cs="Times New Roman"/>
          <w:color w:val="000000"/>
          <w:sz w:val="24"/>
          <w:szCs w:val="24"/>
          <w:lang w:eastAsia="hr-HR"/>
        </w:rPr>
      </w:pPr>
      <w:r w:rsidRPr="004F6A6C">
        <w:rPr>
          <w:rFonts w:ascii="Times New Roman" w:eastAsia="Times New Roman" w:hAnsi="Times New Roman" w:cs="Times New Roman"/>
          <w:color w:val="000000"/>
          <w:sz w:val="24"/>
          <w:szCs w:val="24"/>
          <w:lang w:val="en-US"/>
        </w:rPr>
        <w:drawing>
          <wp:inline distT="0" distB="0" distL="0" distR="0" wp14:anchorId="30DA2C9D" wp14:editId="3CEE4280">
            <wp:extent cx="4067033" cy="4039737"/>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l="4317" r="11172"/>
                    <a:stretch>
                      <a:fillRect/>
                    </a:stretch>
                  </pic:blipFill>
                  <pic:spPr bwMode="auto">
                    <a:xfrm>
                      <a:off x="0" y="0"/>
                      <a:ext cx="4072845" cy="4045510"/>
                    </a:xfrm>
                    <a:prstGeom prst="rect">
                      <a:avLst/>
                    </a:prstGeom>
                    <a:noFill/>
                    <a:ln>
                      <a:noFill/>
                    </a:ln>
                  </pic:spPr>
                </pic:pic>
              </a:graphicData>
            </a:graphic>
          </wp:inline>
        </w:drawing>
      </w:r>
    </w:p>
    <w:p w14:paraId="387F50B2" w14:textId="77777777" w:rsidR="004F6A6C" w:rsidRPr="004F6A6C" w:rsidRDefault="004F6A6C" w:rsidP="004F6A6C">
      <w:pPr>
        <w:tabs>
          <w:tab w:val="left" w:pos="9000"/>
        </w:tabs>
        <w:jc w:val="both"/>
        <w:rPr>
          <w:rFonts w:ascii="Times New Roman" w:eastAsia="Times New Roman" w:hAnsi="Times New Roman" w:cs="Times New Roman"/>
          <w:color w:val="000000"/>
          <w:sz w:val="20"/>
          <w:szCs w:val="20"/>
          <w:lang w:eastAsia="hr-HR"/>
        </w:rPr>
      </w:pPr>
      <w:r w:rsidRPr="004F6A6C">
        <w:rPr>
          <w:rFonts w:ascii="Times New Roman" w:eastAsia="Times New Roman" w:hAnsi="Times New Roman" w:cs="Times New Roman"/>
          <w:color w:val="000000"/>
          <w:sz w:val="20"/>
          <w:szCs w:val="20"/>
          <w:lang w:eastAsia="hr-HR"/>
        </w:rPr>
        <w:t>Slika 1: Maksimalni izmjereni udari vjetra (trenutne brzine vjetra) na meteorološkim postajama u Hrvatskoj</w:t>
      </w:r>
    </w:p>
    <w:p w14:paraId="07479F6C" w14:textId="77777777" w:rsidR="004F6A6C" w:rsidRPr="004F6A6C" w:rsidRDefault="004F6A6C" w:rsidP="004F6A6C">
      <w:pPr>
        <w:tabs>
          <w:tab w:val="left" w:pos="9000"/>
        </w:tabs>
        <w:jc w:val="both"/>
        <w:rPr>
          <w:rFonts w:ascii="Times New Roman" w:eastAsia="Times New Roman" w:hAnsi="Times New Roman" w:cs="Times New Roman"/>
          <w:i/>
          <w:color w:val="000000"/>
          <w:sz w:val="20"/>
          <w:szCs w:val="20"/>
          <w:lang w:eastAsia="hr-HR"/>
        </w:rPr>
      </w:pPr>
      <w:r w:rsidRPr="004F6A6C">
        <w:rPr>
          <w:rFonts w:ascii="Times New Roman" w:eastAsia="Times New Roman" w:hAnsi="Times New Roman" w:cs="Times New Roman"/>
          <w:i/>
          <w:color w:val="000000"/>
          <w:sz w:val="20"/>
          <w:szCs w:val="20"/>
          <w:lang w:eastAsia="hr-HR"/>
        </w:rPr>
        <w:t>Izvor podataka: Izmjene i dopune studije meteorološka podloga za potrebe procjene ugroženosti RH od prirodnih i tehničko-ehnoloških katastrofa i velikih nesreća, prosinac 2011. godine</w:t>
      </w:r>
    </w:p>
    <w:p w14:paraId="61BBB525" w14:textId="77777777" w:rsidR="004F6A6C" w:rsidRPr="004F6A6C" w:rsidRDefault="004F6A6C" w:rsidP="004F6A6C">
      <w:pPr>
        <w:widowControl w:val="0"/>
        <w:tabs>
          <w:tab w:val="left" w:pos="284"/>
          <w:tab w:val="left" w:pos="2153"/>
        </w:tabs>
        <w:spacing w:after="43" w:line="206" w:lineRule="atLeast"/>
        <w:jc w:val="both"/>
        <w:rPr>
          <w:rFonts w:ascii="Times-NewRoman" w:eastAsia="Times New Roman" w:hAnsi="Times-NewRoman" w:cs="Times New Roman"/>
          <w:noProof w:val="0"/>
          <w:sz w:val="20"/>
          <w:szCs w:val="20"/>
          <w:lang w:eastAsia="hr-HR"/>
        </w:rPr>
      </w:pPr>
    </w:p>
    <w:p w14:paraId="79212E25" w14:textId="77777777" w:rsidR="004F6A6C" w:rsidRPr="004F6A6C" w:rsidRDefault="004F6A6C" w:rsidP="004F6A6C">
      <w:pPr>
        <w:jc w:val="both"/>
        <w:rPr>
          <w:rFonts w:ascii="Times New Roman" w:eastAsia="Times New Roman" w:hAnsi="Times New Roman" w:cs="Times New Roman"/>
          <w:bCs/>
          <w:noProof w:val="0"/>
          <w:color w:val="000000"/>
          <w:sz w:val="24"/>
          <w:szCs w:val="24"/>
          <w:lang w:eastAsia="hr-HR"/>
        </w:rPr>
      </w:pPr>
    </w:p>
    <w:p w14:paraId="08F43C41" w14:textId="77777777" w:rsidR="004F6A6C" w:rsidRPr="004F6A6C" w:rsidRDefault="004F6A6C" w:rsidP="004F6A6C">
      <w:pPr>
        <w:jc w:val="both"/>
        <w:rPr>
          <w:rFonts w:ascii="Times New Roman" w:eastAsia="Times New Roman" w:hAnsi="Times New Roman" w:cs="Times New Roman"/>
          <w:noProof w:val="0"/>
          <w:sz w:val="24"/>
          <w:szCs w:val="24"/>
          <w:lang w:eastAsia="hr-HR"/>
        </w:rPr>
      </w:pPr>
    </w:p>
    <w:p w14:paraId="1CB83201" w14:textId="77777777" w:rsidR="004F6A6C" w:rsidRPr="004F6A6C" w:rsidRDefault="004F6A6C" w:rsidP="004F6A6C">
      <w:pPr>
        <w:jc w:val="both"/>
        <w:rPr>
          <w:rFonts w:ascii="Times New Roman" w:eastAsia="Times New Roman" w:hAnsi="Times New Roman" w:cs="Times New Roman"/>
          <w:bCs/>
          <w:noProof w:val="0"/>
          <w:color w:val="000000"/>
          <w:sz w:val="24"/>
          <w:szCs w:val="24"/>
          <w:lang w:eastAsia="hr-HR"/>
        </w:rPr>
      </w:pPr>
    </w:p>
    <w:p w14:paraId="6163002A" w14:textId="77777777" w:rsidR="004F6A6C" w:rsidRDefault="004F6A6C" w:rsidP="004F6A6C">
      <w:pPr>
        <w:widowControl w:val="0"/>
        <w:tabs>
          <w:tab w:val="left" w:pos="2153"/>
        </w:tabs>
        <w:spacing w:after="43"/>
        <w:jc w:val="both"/>
        <w:rPr>
          <w:rFonts w:ascii="Times-NewRoman" w:eastAsia="Times New Roman" w:hAnsi="Times-NewRoman" w:cs="Times New Roman"/>
          <w:bCs/>
          <w:noProof w:val="0"/>
          <w:color w:val="000000"/>
          <w:sz w:val="24"/>
          <w:szCs w:val="24"/>
        </w:rPr>
      </w:pPr>
    </w:p>
    <w:p w14:paraId="0C708C39" w14:textId="77777777" w:rsidR="004F6A6C" w:rsidRPr="004F6A6C" w:rsidRDefault="004F6A6C" w:rsidP="004F6A6C">
      <w:pPr>
        <w:widowControl w:val="0"/>
        <w:tabs>
          <w:tab w:val="left" w:pos="2153"/>
        </w:tabs>
        <w:spacing w:after="43"/>
        <w:jc w:val="both"/>
        <w:rPr>
          <w:rFonts w:ascii="Times-NewRoman" w:eastAsia="Times New Roman" w:hAnsi="Times-NewRoman" w:cs="Times New Roman"/>
          <w:bCs/>
          <w:noProof w:val="0"/>
          <w:color w:val="000000"/>
          <w:sz w:val="24"/>
          <w:szCs w:val="24"/>
        </w:rPr>
      </w:pPr>
    </w:p>
    <w:p w14:paraId="2E0A471E" w14:textId="77777777" w:rsidR="004F6A6C" w:rsidRPr="004F6A6C" w:rsidRDefault="004F6A6C" w:rsidP="004F6A6C">
      <w:pPr>
        <w:jc w:val="both"/>
        <w:rPr>
          <w:rFonts w:ascii="Times New Roman" w:eastAsia="Times New Roman" w:hAnsi="Times New Roman" w:cs="Times New Roman"/>
          <w:bCs/>
          <w:noProof w:val="0"/>
          <w:color w:val="000000"/>
          <w:sz w:val="24"/>
          <w:szCs w:val="24"/>
          <w:lang w:eastAsia="hr-HR"/>
        </w:rPr>
      </w:pPr>
    </w:p>
    <w:p w14:paraId="5B57070A" w14:textId="77777777" w:rsidR="004F6A6C" w:rsidRPr="004F6A6C" w:rsidRDefault="004F6A6C" w:rsidP="004F6A6C">
      <w:pPr>
        <w:spacing w:after="160" w:line="259" w:lineRule="auto"/>
        <w:jc w:val="both"/>
        <w:rPr>
          <w:rFonts w:ascii="Times New Roman" w:eastAsia="Calibri" w:hAnsi="Times New Roman" w:cs="Times New Roman"/>
          <w:b/>
          <w:noProof w:val="0"/>
          <w:sz w:val="24"/>
          <w:szCs w:val="24"/>
          <w:u w:val="single"/>
        </w:rPr>
      </w:pPr>
      <w:r w:rsidRPr="004F6A6C">
        <w:rPr>
          <w:rFonts w:ascii="Times New Roman" w:eastAsia="Calibri" w:hAnsi="Times New Roman" w:cs="Times New Roman"/>
          <w:b/>
          <w:noProof w:val="0"/>
          <w:sz w:val="24"/>
          <w:szCs w:val="24"/>
          <w:u w:val="single"/>
        </w:rPr>
        <w:lastRenderedPageBreak/>
        <w:t xml:space="preserve">Preventivne mjere radi umanjenja posljedica prirodne nepogode </w:t>
      </w:r>
    </w:p>
    <w:p w14:paraId="34B5ECDD" w14:textId="77777777" w:rsidR="004F6A6C" w:rsidRPr="004F6A6C" w:rsidRDefault="004F6A6C" w:rsidP="004F6A6C">
      <w:pPr>
        <w:jc w:val="both"/>
        <w:rPr>
          <w:rFonts w:ascii="Times New Roman" w:eastAsia="Times New Roman" w:hAnsi="Times New Roman" w:cs="Times New Roman"/>
          <w:noProof w:val="0"/>
          <w:color w:val="000000"/>
          <w:sz w:val="24"/>
          <w:szCs w:val="24"/>
          <w:lang w:eastAsia="hr-HR"/>
        </w:rPr>
      </w:pPr>
      <w:r w:rsidRPr="004F6A6C">
        <w:rPr>
          <w:rFonts w:ascii="Times New Roman" w:eastAsia="Times New Roman" w:hAnsi="Times New Roman" w:cs="Times New Roman"/>
          <w:noProof w:val="0"/>
          <w:color w:val="000000"/>
          <w:sz w:val="24"/>
          <w:szCs w:val="24"/>
          <w:lang w:eastAsia="hr-HR"/>
        </w:rPr>
        <w:t>Kod planiranja i gradnje prometnica valja voditi računa o vjetru i pojavi ekstremnih zračnih turbulencija. Na prometnicama tj. na mjestima gdje vjetar ima jače olujne udare trebaju postavljati posebni zaštitni sistemi, tzv. vjetrobrani i posebni znakovi upozorenja.</w:t>
      </w:r>
    </w:p>
    <w:p w14:paraId="424CB925" w14:textId="77777777" w:rsidR="004F6A6C" w:rsidRPr="004F6A6C" w:rsidRDefault="004F6A6C" w:rsidP="004F6A6C">
      <w:pPr>
        <w:jc w:val="both"/>
        <w:rPr>
          <w:rFonts w:ascii="Times New Roman" w:eastAsia="Times New Roman" w:hAnsi="Times New Roman" w:cs="Times New Roman"/>
          <w:noProof w:val="0"/>
          <w:color w:val="000000"/>
          <w:sz w:val="24"/>
          <w:szCs w:val="24"/>
          <w:lang w:eastAsia="hr-HR"/>
        </w:rPr>
      </w:pPr>
    </w:p>
    <w:p w14:paraId="146798A3" w14:textId="77777777" w:rsidR="004F6A6C" w:rsidRPr="004F6A6C" w:rsidRDefault="004F6A6C" w:rsidP="004F6A6C">
      <w:pPr>
        <w:spacing w:after="160" w:line="259" w:lineRule="auto"/>
        <w:jc w:val="both"/>
        <w:rPr>
          <w:rFonts w:ascii="Times New Roman" w:eastAsia="Calibri" w:hAnsi="Times New Roman" w:cs="Times New Roman"/>
          <w:b/>
          <w:noProof w:val="0"/>
          <w:sz w:val="24"/>
          <w:szCs w:val="24"/>
          <w:u w:val="single"/>
        </w:rPr>
      </w:pPr>
      <w:r w:rsidRPr="004F6A6C">
        <w:rPr>
          <w:rFonts w:ascii="Times New Roman" w:eastAsia="Calibri" w:hAnsi="Times New Roman" w:cs="Times New Roman"/>
          <w:b/>
          <w:noProof w:val="0"/>
          <w:sz w:val="24"/>
          <w:szCs w:val="24"/>
          <w:u w:val="single"/>
        </w:rPr>
        <w:t>Mjere za ublažavanje i otklanjanje izravnih posljedica prirodne nepogode</w:t>
      </w:r>
    </w:p>
    <w:p w14:paraId="655750AC" w14:textId="77777777" w:rsidR="004F6A6C" w:rsidRPr="004F6A6C" w:rsidRDefault="004F6A6C" w:rsidP="004F6A6C">
      <w:pPr>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olujnog i orkanskog nevremena.</w:t>
      </w:r>
    </w:p>
    <w:p w14:paraId="61BEBDCF" w14:textId="77777777" w:rsidR="004F6A6C" w:rsidRPr="004F6A6C" w:rsidRDefault="004F6A6C" w:rsidP="004F6A6C">
      <w:pPr>
        <w:jc w:val="both"/>
        <w:rPr>
          <w:rFonts w:ascii="Times New Roman" w:eastAsia="Calibri" w:hAnsi="Times New Roman" w:cs="Times New Roman"/>
          <w:noProof w:val="0"/>
          <w:sz w:val="24"/>
          <w:szCs w:val="24"/>
        </w:rPr>
      </w:pPr>
    </w:p>
    <w:tbl>
      <w:tblPr>
        <w:tblStyle w:val="Reetkatablice"/>
        <w:tblW w:w="0" w:type="auto"/>
        <w:tblLook w:val="04A0" w:firstRow="1" w:lastRow="0" w:firstColumn="1" w:lastColumn="0" w:noHBand="0" w:noVBand="1"/>
      </w:tblPr>
      <w:tblGrid>
        <w:gridCol w:w="743"/>
        <w:gridCol w:w="8319"/>
      </w:tblGrid>
      <w:tr w:rsidR="004F6A6C" w:rsidRPr="004F6A6C" w14:paraId="42B8E9CB" w14:textId="77777777" w:rsidTr="009831B6">
        <w:tc>
          <w:tcPr>
            <w:tcW w:w="743" w:type="dxa"/>
            <w:shd w:val="clear" w:color="auto" w:fill="9CC2E5"/>
          </w:tcPr>
          <w:p w14:paraId="6D849A8B" w14:textId="77777777" w:rsidR="004F6A6C" w:rsidRPr="004F6A6C" w:rsidRDefault="004F6A6C" w:rsidP="004F6A6C">
            <w:pPr>
              <w:rPr>
                <w:rFonts w:ascii="Times New Roman" w:eastAsia="Calibri" w:hAnsi="Times New Roman" w:cs="Times New Roman"/>
                <w:b/>
                <w:noProof w:val="0"/>
                <w:sz w:val="24"/>
                <w:szCs w:val="24"/>
              </w:rPr>
            </w:pPr>
            <w:r w:rsidRPr="004F6A6C">
              <w:rPr>
                <w:rFonts w:ascii="Times New Roman" w:eastAsia="Calibri" w:hAnsi="Times New Roman" w:cs="Times New Roman"/>
                <w:b/>
                <w:noProof w:val="0"/>
                <w:sz w:val="24"/>
                <w:szCs w:val="24"/>
              </w:rPr>
              <w:t>Red. Broj.</w:t>
            </w:r>
          </w:p>
        </w:tc>
        <w:tc>
          <w:tcPr>
            <w:tcW w:w="8319" w:type="dxa"/>
            <w:shd w:val="clear" w:color="auto" w:fill="9CC2E5"/>
          </w:tcPr>
          <w:p w14:paraId="1329B95D" w14:textId="77777777" w:rsidR="004F6A6C" w:rsidRPr="004F6A6C" w:rsidRDefault="004F6A6C" w:rsidP="004F6A6C">
            <w:pPr>
              <w:jc w:val="center"/>
              <w:rPr>
                <w:rFonts w:ascii="Times New Roman" w:eastAsia="Calibri" w:hAnsi="Times New Roman" w:cs="Times New Roman"/>
                <w:b/>
                <w:noProof w:val="0"/>
                <w:sz w:val="24"/>
                <w:szCs w:val="24"/>
              </w:rPr>
            </w:pPr>
            <w:r w:rsidRPr="004F6A6C">
              <w:rPr>
                <w:rFonts w:ascii="Times New Roman" w:eastAsia="Calibri" w:hAnsi="Times New Roman" w:cs="Times New Roman"/>
                <w:b/>
                <w:noProof w:val="0"/>
                <w:sz w:val="24"/>
                <w:szCs w:val="24"/>
              </w:rPr>
              <w:t xml:space="preserve">Radnje i postupci  (Mjere) </w:t>
            </w:r>
          </w:p>
        </w:tc>
      </w:tr>
      <w:tr w:rsidR="004F6A6C" w:rsidRPr="004F6A6C" w14:paraId="73B81C5A" w14:textId="77777777" w:rsidTr="009831B6">
        <w:tc>
          <w:tcPr>
            <w:tcW w:w="743" w:type="dxa"/>
          </w:tcPr>
          <w:p w14:paraId="4AEDF5C0"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1.</w:t>
            </w:r>
          </w:p>
        </w:tc>
        <w:tc>
          <w:tcPr>
            <w:tcW w:w="8319" w:type="dxa"/>
          </w:tcPr>
          <w:p w14:paraId="25F99AE5"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4"/>
                <w:lang w:eastAsia="hr-HR"/>
              </w:rPr>
              <w:t>Izvještavanje župana SMŽ  i predlaganje aktiviranja Povjerenstva za procjenu štete od elementarnih nepogoda na ugroženim područjima.</w:t>
            </w:r>
          </w:p>
        </w:tc>
      </w:tr>
      <w:tr w:rsidR="004F6A6C" w:rsidRPr="004F6A6C" w14:paraId="1F601AE1" w14:textId="77777777" w:rsidTr="009831B6">
        <w:tc>
          <w:tcPr>
            <w:tcW w:w="743" w:type="dxa"/>
          </w:tcPr>
          <w:p w14:paraId="7924AEBD"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2.</w:t>
            </w:r>
          </w:p>
        </w:tc>
        <w:tc>
          <w:tcPr>
            <w:tcW w:w="8319" w:type="dxa"/>
          </w:tcPr>
          <w:p w14:paraId="0F508738"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Pozivanje Povjerenstva te izrada  popisa i  šteta sukladno Zakona o ublažavanju i uklanjanju posljedica prirodnih nepogoda (NN 16/19)</w:t>
            </w:r>
          </w:p>
        </w:tc>
      </w:tr>
      <w:tr w:rsidR="004F6A6C" w:rsidRPr="004F6A6C" w14:paraId="3BBEC436" w14:textId="77777777" w:rsidTr="009831B6">
        <w:tc>
          <w:tcPr>
            <w:tcW w:w="743" w:type="dxa"/>
          </w:tcPr>
          <w:p w14:paraId="44F3F1AB"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3.</w:t>
            </w:r>
          </w:p>
        </w:tc>
        <w:tc>
          <w:tcPr>
            <w:tcW w:w="8319" w:type="dxa"/>
          </w:tcPr>
          <w:p w14:paraId="5D8B1558" w14:textId="77777777" w:rsidR="004F6A6C" w:rsidRPr="004F6A6C" w:rsidRDefault="004F6A6C" w:rsidP="004F6A6C">
            <w:pPr>
              <w:rPr>
                <w:rFonts w:ascii="Times New Roman" w:eastAsia="Times New Roman" w:hAnsi="Times New Roman" w:cs="Times New Roman"/>
                <w:noProof w:val="0"/>
                <w:color w:val="FF0000"/>
                <w:sz w:val="20"/>
                <w:szCs w:val="20"/>
                <w:lang w:eastAsia="hr-HR"/>
              </w:rPr>
            </w:pPr>
            <w:r w:rsidRPr="004F6A6C">
              <w:rPr>
                <w:rFonts w:ascii="Times New Roman" w:eastAsia="Times New Roman" w:hAnsi="Times New Roman" w:cs="Times New Roman"/>
                <w:noProof w:val="0"/>
                <w:sz w:val="20"/>
                <w:szCs w:val="20"/>
                <w:lang w:eastAsia="hr-HR"/>
              </w:rPr>
              <w:t xml:space="preserve">Pozivanje Stožera CZ </w:t>
            </w:r>
          </w:p>
        </w:tc>
      </w:tr>
      <w:tr w:rsidR="004F6A6C" w:rsidRPr="004F6A6C" w14:paraId="51037E61" w14:textId="77777777" w:rsidTr="009831B6">
        <w:tc>
          <w:tcPr>
            <w:tcW w:w="743" w:type="dxa"/>
          </w:tcPr>
          <w:p w14:paraId="207A0D08"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4.</w:t>
            </w:r>
          </w:p>
        </w:tc>
        <w:tc>
          <w:tcPr>
            <w:tcW w:w="8319" w:type="dxa"/>
          </w:tcPr>
          <w:p w14:paraId="0552B557"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Prikupljanje informacija o naseljima u kojima su se dogodile najveće materijalne štete</w:t>
            </w:r>
          </w:p>
        </w:tc>
      </w:tr>
      <w:tr w:rsidR="004F6A6C" w:rsidRPr="004F6A6C" w14:paraId="155F5ED3" w14:textId="77777777" w:rsidTr="009831B6">
        <w:tc>
          <w:tcPr>
            <w:tcW w:w="743" w:type="dxa"/>
          </w:tcPr>
          <w:p w14:paraId="0E143CC9"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5.</w:t>
            </w:r>
          </w:p>
        </w:tc>
        <w:tc>
          <w:tcPr>
            <w:tcW w:w="8319" w:type="dxa"/>
          </w:tcPr>
          <w:p w14:paraId="396CB3ED" w14:textId="77777777" w:rsidR="004F6A6C" w:rsidRPr="004F6A6C" w:rsidRDefault="004F6A6C" w:rsidP="004F6A6C">
            <w:pPr>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Utvrđivanje o funkcioniranju:</w:t>
            </w:r>
          </w:p>
          <w:p w14:paraId="1A3F5AD3" w14:textId="77777777" w:rsidR="004F6A6C" w:rsidRPr="004F6A6C" w:rsidRDefault="004F6A6C" w:rsidP="004F6A6C">
            <w:pPr>
              <w:numPr>
                <w:ilvl w:val="0"/>
                <w:numId w:val="6"/>
              </w:numPr>
              <w:rPr>
                <w:rFonts w:ascii="Times New Roman" w:eastAsia="Calibri" w:hAnsi="Times New Roman" w:cs="Times New Roman"/>
                <w:noProof w:val="0"/>
                <w:sz w:val="20"/>
                <w:szCs w:val="20"/>
              </w:rPr>
            </w:pPr>
            <w:r w:rsidRPr="004F6A6C">
              <w:rPr>
                <w:rFonts w:ascii="Times New Roman" w:eastAsia="Times New Roman" w:hAnsi="Times New Roman" w:cs="Times New Roman"/>
                <w:noProof w:val="0"/>
                <w:sz w:val="20"/>
                <w:szCs w:val="20"/>
                <w:lang w:eastAsia="hr-HR"/>
              </w:rPr>
              <w:t>sustava za vodoopskrbu.</w:t>
            </w:r>
          </w:p>
          <w:p w14:paraId="0B8C0E52" w14:textId="77777777" w:rsidR="004F6A6C" w:rsidRPr="004F6A6C" w:rsidRDefault="004F6A6C" w:rsidP="004F6A6C">
            <w:pPr>
              <w:numPr>
                <w:ilvl w:val="0"/>
                <w:numId w:val="6"/>
              </w:numPr>
              <w:rPr>
                <w:rFonts w:ascii="Times New Roman" w:eastAsia="Calibri" w:hAnsi="Times New Roman" w:cs="Times New Roman"/>
                <w:noProof w:val="0"/>
                <w:sz w:val="20"/>
                <w:szCs w:val="20"/>
              </w:rPr>
            </w:pPr>
            <w:r w:rsidRPr="004F6A6C">
              <w:rPr>
                <w:rFonts w:ascii="Times New Roman" w:eastAsia="Times New Roman" w:hAnsi="Times New Roman" w:cs="Times New Roman"/>
                <w:noProof w:val="0"/>
                <w:sz w:val="20"/>
                <w:szCs w:val="20"/>
                <w:lang w:eastAsia="hr-HR"/>
              </w:rPr>
              <w:t>sustava za elektroopskrbu.</w:t>
            </w:r>
          </w:p>
          <w:p w14:paraId="170E2613" w14:textId="77777777" w:rsidR="004F6A6C" w:rsidRPr="004F6A6C" w:rsidRDefault="004F6A6C" w:rsidP="004F6A6C">
            <w:pPr>
              <w:numPr>
                <w:ilvl w:val="0"/>
                <w:numId w:val="6"/>
              </w:numPr>
              <w:rPr>
                <w:rFonts w:ascii="Times New Roman" w:eastAsia="Calibri" w:hAnsi="Times New Roman" w:cs="Times New Roman"/>
                <w:noProof w:val="0"/>
                <w:sz w:val="20"/>
                <w:szCs w:val="20"/>
              </w:rPr>
            </w:pPr>
            <w:r w:rsidRPr="004F6A6C">
              <w:rPr>
                <w:rFonts w:ascii="Times New Roman" w:eastAsia="Times New Roman" w:hAnsi="Times New Roman" w:cs="Times New Roman"/>
                <w:noProof w:val="0"/>
                <w:sz w:val="20"/>
                <w:szCs w:val="20"/>
                <w:lang w:eastAsia="hr-HR"/>
              </w:rPr>
              <w:t>sustava telekomunikacija.</w:t>
            </w:r>
          </w:p>
          <w:p w14:paraId="14D768EB" w14:textId="77777777" w:rsidR="004F6A6C" w:rsidRPr="004F6A6C" w:rsidRDefault="004F6A6C" w:rsidP="004F6A6C">
            <w:pPr>
              <w:numPr>
                <w:ilvl w:val="0"/>
                <w:numId w:val="6"/>
              </w:numPr>
              <w:rPr>
                <w:rFonts w:ascii="Times New Roman" w:eastAsia="Calibri" w:hAnsi="Times New Roman" w:cs="Times New Roman"/>
                <w:noProof w:val="0"/>
                <w:sz w:val="20"/>
                <w:szCs w:val="20"/>
              </w:rPr>
            </w:pPr>
            <w:r w:rsidRPr="004F6A6C">
              <w:rPr>
                <w:rFonts w:ascii="Times New Roman" w:eastAsia="Times New Roman" w:hAnsi="Times New Roman" w:cs="Times New Roman"/>
                <w:noProof w:val="0"/>
                <w:sz w:val="20"/>
                <w:szCs w:val="20"/>
                <w:lang w:eastAsia="hr-HR"/>
              </w:rPr>
              <w:t>Prikupljanje  informacija o prohodnosti prometnica.</w:t>
            </w:r>
          </w:p>
          <w:p w14:paraId="26E0B3D3" w14:textId="77777777" w:rsidR="004F6A6C" w:rsidRPr="004F6A6C" w:rsidRDefault="004F6A6C" w:rsidP="004F6A6C">
            <w:pPr>
              <w:numPr>
                <w:ilvl w:val="0"/>
                <w:numId w:val="6"/>
              </w:num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Prikupljanje informacija o stanju društvenih i stambenih objekata na prostoru.</w:t>
            </w:r>
          </w:p>
        </w:tc>
      </w:tr>
      <w:tr w:rsidR="004F6A6C" w:rsidRPr="004F6A6C" w14:paraId="3B8690A8" w14:textId="77777777" w:rsidTr="009831B6">
        <w:tc>
          <w:tcPr>
            <w:tcW w:w="743" w:type="dxa"/>
          </w:tcPr>
          <w:p w14:paraId="06C58ED6"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6.</w:t>
            </w:r>
          </w:p>
        </w:tc>
        <w:tc>
          <w:tcPr>
            <w:tcW w:w="8319" w:type="dxa"/>
          </w:tcPr>
          <w:p w14:paraId="64055479"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Aktiviranje DVD-a</w:t>
            </w:r>
          </w:p>
        </w:tc>
      </w:tr>
      <w:tr w:rsidR="004F6A6C" w:rsidRPr="004F6A6C" w14:paraId="344E16BE" w14:textId="77777777" w:rsidTr="009831B6">
        <w:tc>
          <w:tcPr>
            <w:tcW w:w="743" w:type="dxa"/>
          </w:tcPr>
          <w:p w14:paraId="346849AF"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7.</w:t>
            </w:r>
          </w:p>
        </w:tc>
        <w:tc>
          <w:tcPr>
            <w:tcW w:w="8319" w:type="dxa"/>
          </w:tcPr>
          <w:p w14:paraId="1FDF9172" w14:textId="77777777" w:rsidR="004F6A6C" w:rsidRPr="004F6A6C" w:rsidRDefault="004F6A6C" w:rsidP="004F6A6C">
            <w:pPr>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 xml:space="preserve">Utvrđivanje redoslijeda u smislu stavljanja u potpunu funkciju </w:t>
            </w:r>
            <w:r w:rsidRPr="004F6A6C">
              <w:rPr>
                <w:rFonts w:ascii="Times New Roman" w:eastAsia="Times New Roman" w:hAnsi="Times New Roman" w:cs="Times New Roman"/>
                <w:b/>
                <w:noProof w:val="0"/>
                <w:sz w:val="20"/>
                <w:szCs w:val="20"/>
                <w:lang w:eastAsia="hr-HR"/>
              </w:rPr>
              <w:t>telekomunikacija i</w:t>
            </w:r>
            <w:r w:rsidRPr="004F6A6C">
              <w:rPr>
                <w:rFonts w:ascii="Times New Roman" w:eastAsia="Times New Roman" w:hAnsi="Times New Roman" w:cs="Times New Roman"/>
                <w:noProof w:val="0"/>
                <w:sz w:val="20"/>
                <w:szCs w:val="20"/>
                <w:lang w:eastAsia="hr-HR"/>
              </w:rPr>
              <w:t xml:space="preserve">  </w:t>
            </w:r>
            <w:r w:rsidRPr="004F6A6C">
              <w:rPr>
                <w:rFonts w:ascii="Times New Roman" w:eastAsia="Times New Roman" w:hAnsi="Times New Roman" w:cs="Times New Roman"/>
                <w:b/>
                <w:noProof w:val="0"/>
                <w:sz w:val="20"/>
                <w:szCs w:val="20"/>
                <w:lang w:eastAsia="hr-HR"/>
              </w:rPr>
              <w:t>opskrbu električnom energijom</w:t>
            </w:r>
            <w:r w:rsidRPr="004F6A6C">
              <w:rPr>
                <w:rFonts w:ascii="Times New Roman" w:eastAsia="Times New Roman" w:hAnsi="Times New Roman" w:cs="Times New Roman"/>
                <w:noProof w:val="0"/>
                <w:sz w:val="20"/>
                <w:szCs w:val="20"/>
                <w:lang w:eastAsia="hr-HR"/>
              </w:rPr>
              <w:t xml:space="preserve"> sljedećim prioritetom:</w:t>
            </w:r>
          </w:p>
          <w:p w14:paraId="5EDB9835" w14:textId="77777777" w:rsidR="004F6A6C" w:rsidRPr="004F6A6C" w:rsidRDefault="004F6A6C" w:rsidP="004F6A6C">
            <w:pPr>
              <w:numPr>
                <w:ilvl w:val="0"/>
                <w:numId w:val="7"/>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vodoopskrbni sustav</w:t>
            </w:r>
          </w:p>
          <w:p w14:paraId="296B0245" w14:textId="77777777" w:rsidR="004F6A6C" w:rsidRPr="004F6A6C" w:rsidRDefault="004F6A6C" w:rsidP="004F6A6C">
            <w:pPr>
              <w:numPr>
                <w:ilvl w:val="0"/>
                <w:numId w:val="7"/>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zgrada općine</w:t>
            </w:r>
          </w:p>
          <w:p w14:paraId="0942E2D1" w14:textId="77777777" w:rsidR="004F6A6C" w:rsidRPr="004F6A6C" w:rsidRDefault="004F6A6C" w:rsidP="004F6A6C">
            <w:pPr>
              <w:numPr>
                <w:ilvl w:val="0"/>
                <w:numId w:val="7"/>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škole</w:t>
            </w:r>
          </w:p>
          <w:p w14:paraId="660425EB" w14:textId="77777777" w:rsidR="004F6A6C" w:rsidRPr="004F6A6C" w:rsidRDefault="004F6A6C" w:rsidP="004F6A6C">
            <w:pPr>
              <w:numPr>
                <w:ilvl w:val="0"/>
                <w:numId w:val="7"/>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zdravstvene ustanove</w:t>
            </w:r>
          </w:p>
          <w:p w14:paraId="482F98D7" w14:textId="77777777" w:rsidR="004F6A6C" w:rsidRPr="004F6A6C" w:rsidRDefault="004F6A6C" w:rsidP="004F6A6C">
            <w:pPr>
              <w:numPr>
                <w:ilvl w:val="0"/>
                <w:numId w:val="7"/>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pekare, trgovine</w:t>
            </w:r>
          </w:p>
          <w:p w14:paraId="65073C3B" w14:textId="77777777" w:rsidR="004F6A6C" w:rsidRPr="004F6A6C" w:rsidRDefault="004F6A6C" w:rsidP="004F6A6C">
            <w:pPr>
              <w:numPr>
                <w:ilvl w:val="0"/>
                <w:numId w:val="7"/>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objekti za pripremu hrane</w:t>
            </w:r>
          </w:p>
          <w:p w14:paraId="619E9240" w14:textId="77777777" w:rsidR="004F6A6C" w:rsidRPr="004F6A6C" w:rsidRDefault="004F6A6C" w:rsidP="004F6A6C">
            <w:pPr>
              <w:numPr>
                <w:ilvl w:val="0"/>
                <w:numId w:val="7"/>
              </w:numPr>
              <w:contextualSpacing/>
              <w:rPr>
                <w:rFonts w:ascii="Times New Roman" w:eastAsia="Times New Roman" w:hAnsi="Times New Roman" w:cs="Times New Roman"/>
                <w:noProof w:val="0"/>
                <w:color w:val="000000"/>
                <w:sz w:val="20"/>
                <w:szCs w:val="20"/>
                <w:lang w:eastAsia="hr-HR"/>
              </w:rPr>
            </w:pPr>
            <w:r w:rsidRPr="004F6A6C">
              <w:rPr>
                <w:rFonts w:ascii="Times New Roman" w:eastAsia="Times New Roman" w:hAnsi="Times New Roman" w:cs="Times New Roman"/>
                <w:noProof w:val="0"/>
                <w:color w:val="000000"/>
                <w:sz w:val="20"/>
                <w:szCs w:val="20"/>
                <w:lang w:eastAsia="hr-HR"/>
              </w:rPr>
              <w:t>vatrogasni i društveni domovi</w:t>
            </w:r>
          </w:p>
          <w:p w14:paraId="1B5D93E5" w14:textId="77777777" w:rsidR="004F6A6C" w:rsidRPr="004F6A6C" w:rsidRDefault="004F6A6C" w:rsidP="004F6A6C">
            <w:pPr>
              <w:numPr>
                <w:ilvl w:val="0"/>
                <w:numId w:val="7"/>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pošta</w:t>
            </w:r>
          </w:p>
          <w:p w14:paraId="6FFF6838" w14:textId="77777777" w:rsidR="004F6A6C" w:rsidRPr="004F6A6C" w:rsidRDefault="004F6A6C" w:rsidP="004F6A6C">
            <w:pPr>
              <w:numPr>
                <w:ilvl w:val="0"/>
                <w:numId w:val="7"/>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ostali korisnici</w:t>
            </w:r>
          </w:p>
        </w:tc>
      </w:tr>
      <w:tr w:rsidR="004F6A6C" w:rsidRPr="004F6A6C" w14:paraId="6517E020" w14:textId="77777777" w:rsidTr="009831B6">
        <w:tc>
          <w:tcPr>
            <w:tcW w:w="743" w:type="dxa"/>
          </w:tcPr>
          <w:p w14:paraId="32CB4E2B"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8.</w:t>
            </w:r>
          </w:p>
        </w:tc>
        <w:tc>
          <w:tcPr>
            <w:tcW w:w="8319" w:type="dxa"/>
          </w:tcPr>
          <w:p w14:paraId="3C82849D" w14:textId="77777777" w:rsidR="004F6A6C" w:rsidRPr="004F6A6C" w:rsidRDefault="004F6A6C" w:rsidP="004F6A6C">
            <w:pPr>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 xml:space="preserve">Utvrđivanje redoslijeda u smislu stavljanja u potpunu funkciju </w:t>
            </w:r>
            <w:r w:rsidRPr="004F6A6C">
              <w:rPr>
                <w:rFonts w:ascii="Times New Roman" w:eastAsia="Times New Roman" w:hAnsi="Times New Roman" w:cs="Times New Roman"/>
                <w:b/>
                <w:noProof w:val="0"/>
                <w:sz w:val="20"/>
                <w:szCs w:val="20"/>
                <w:lang w:eastAsia="hr-HR"/>
              </w:rPr>
              <w:t xml:space="preserve">prometnica </w:t>
            </w:r>
            <w:r w:rsidRPr="004F6A6C">
              <w:rPr>
                <w:rFonts w:ascii="Times New Roman" w:eastAsia="Times New Roman" w:hAnsi="Times New Roman" w:cs="Times New Roman"/>
                <w:noProof w:val="0"/>
                <w:sz w:val="20"/>
                <w:szCs w:val="20"/>
                <w:lang w:eastAsia="hr-HR"/>
              </w:rPr>
              <w:t>na području sljedećim prioritetom:</w:t>
            </w:r>
          </w:p>
          <w:p w14:paraId="76264F54"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A3 iz smjera Zagreba prema Slavonskom Brodu,</w:t>
            </w:r>
          </w:p>
          <w:p w14:paraId="36BE309E"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 xml:space="preserve">Ž 3215 - od D4-Lipovljani, </w:t>
            </w:r>
          </w:p>
          <w:p w14:paraId="395BF4D7"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Ž 3124 Kutina – Lipovljani-Novska,</w:t>
            </w:r>
          </w:p>
          <w:p w14:paraId="17CCB4F9"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 xml:space="preserve">Ž3213 – </w:t>
            </w:r>
            <w:proofErr w:type="spellStart"/>
            <w:r w:rsidRPr="004F6A6C">
              <w:rPr>
                <w:rFonts w:ascii="Times New Roman" w:eastAsia="Times New Roman" w:hAnsi="Times New Roman" w:cs="Times New Roman"/>
                <w:noProof w:val="0"/>
                <w:sz w:val="20"/>
                <w:szCs w:val="20"/>
                <w:lang w:eastAsia="hr-HR"/>
              </w:rPr>
              <w:t>Piljenice</w:t>
            </w:r>
            <w:proofErr w:type="spellEnd"/>
            <w:r w:rsidRPr="004F6A6C">
              <w:rPr>
                <w:rFonts w:ascii="Times New Roman" w:eastAsia="Times New Roman" w:hAnsi="Times New Roman" w:cs="Times New Roman"/>
                <w:noProof w:val="0"/>
                <w:sz w:val="20"/>
                <w:szCs w:val="20"/>
                <w:lang w:eastAsia="hr-HR"/>
              </w:rPr>
              <w:t>-Lipovljani,</w:t>
            </w:r>
          </w:p>
          <w:p w14:paraId="23477845"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 xml:space="preserve">L 33138- Piljenice-D4-Velika Kraljeva, </w:t>
            </w:r>
          </w:p>
          <w:p w14:paraId="07DDB14F"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 xml:space="preserve">L33139 Velika Kraljeva-Lonjsko polje, </w:t>
            </w:r>
          </w:p>
          <w:p w14:paraId="5EE7C6B0"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 xml:space="preserve">L33137- </w:t>
            </w:r>
            <w:proofErr w:type="spellStart"/>
            <w:r w:rsidRPr="004F6A6C">
              <w:rPr>
                <w:rFonts w:ascii="Times New Roman" w:eastAsia="Times New Roman" w:hAnsi="Times New Roman" w:cs="Times New Roman"/>
                <w:noProof w:val="0"/>
                <w:sz w:val="20"/>
                <w:szCs w:val="20"/>
                <w:lang w:eastAsia="hr-HR"/>
              </w:rPr>
              <w:t>Piljenice</w:t>
            </w:r>
            <w:proofErr w:type="spellEnd"/>
            <w:r w:rsidRPr="004F6A6C">
              <w:rPr>
                <w:rFonts w:ascii="Times New Roman" w:eastAsia="Times New Roman" w:hAnsi="Times New Roman" w:cs="Times New Roman"/>
                <w:noProof w:val="0"/>
                <w:sz w:val="20"/>
                <w:szCs w:val="20"/>
                <w:lang w:eastAsia="hr-HR"/>
              </w:rPr>
              <w:t xml:space="preserve">-Lipovljani, </w:t>
            </w:r>
          </w:p>
          <w:p w14:paraId="7CBE4778"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 xml:space="preserve">L33141-Lipovljani -Novska,      </w:t>
            </w:r>
          </w:p>
          <w:p w14:paraId="2AC8B843"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L33142 - Lipovljani- Pakrac,</w:t>
            </w:r>
          </w:p>
          <w:p w14:paraId="7151AAF1" w14:textId="77777777" w:rsidR="004F6A6C" w:rsidRPr="004F6A6C" w:rsidRDefault="004F6A6C" w:rsidP="004F6A6C">
            <w:pPr>
              <w:numPr>
                <w:ilvl w:val="0"/>
                <w:numId w:val="22"/>
              </w:numPr>
              <w:contextualSpacing/>
              <w:jc w:val="both"/>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Nerazvrstane - sve ostale ceste</w:t>
            </w:r>
          </w:p>
        </w:tc>
      </w:tr>
      <w:tr w:rsidR="004F6A6C" w:rsidRPr="004F6A6C" w14:paraId="2E840013" w14:textId="77777777" w:rsidTr="009831B6">
        <w:tc>
          <w:tcPr>
            <w:tcW w:w="743" w:type="dxa"/>
          </w:tcPr>
          <w:p w14:paraId="5FFE2023"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9.</w:t>
            </w:r>
          </w:p>
        </w:tc>
        <w:tc>
          <w:tcPr>
            <w:tcW w:w="8319" w:type="dxa"/>
          </w:tcPr>
          <w:p w14:paraId="3323C9DD" w14:textId="77777777" w:rsidR="004F6A6C" w:rsidRPr="004F6A6C" w:rsidRDefault="004F6A6C" w:rsidP="004F6A6C">
            <w:pPr>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Utvrđivanje redoslijeda u smislu privremene  sanacije oštećenja slijedećih  objekata:</w:t>
            </w:r>
          </w:p>
          <w:p w14:paraId="7F03F361" w14:textId="77777777" w:rsidR="004F6A6C" w:rsidRPr="004F6A6C" w:rsidRDefault="004F6A6C" w:rsidP="004F6A6C">
            <w:pPr>
              <w:numPr>
                <w:ilvl w:val="0"/>
                <w:numId w:val="8"/>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zdravstvene ustanove</w:t>
            </w:r>
          </w:p>
          <w:p w14:paraId="559CD71C" w14:textId="77777777" w:rsidR="004F6A6C" w:rsidRPr="004F6A6C" w:rsidRDefault="004F6A6C" w:rsidP="004F6A6C">
            <w:pPr>
              <w:numPr>
                <w:ilvl w:val="0"/>
                <w:numId w:val="8"/>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škole</w:t>
            </w:r>
          </w:p>
          <w:p w14:paraId="7CF52536" w14:textId="77777777" w:rsidR="004F6A6C" w:rsidRPr="004F6A6C" w:rsidRDefault="004F6A6C" w:rsidP="004F6A6C">
            <w:pPr>
              <w:numPr>
                <w:ilvl w:val="0"/>
                <w:numId w:val="8"/>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zgrada općine</w:t>
            </w:r>
          </w:p>
          <w:p w14:paraId="63A172DD" w14:textId="77777777" w:rsidR="004F6A6C" w:rsidRPr="004F6A6C" w:rsidRDefault="004F6A6C" w:rsidP="004F6A6C">
            <w:pPr>
              <w:numPr>
                <w:ilvl w:val="0"/>
                <w:numId w:val="8"/>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trgovine</w:t>
            </w:r>
          </w:p>
          <w:p w14:paraId="43C07801" w14:textId="77777777" w:rsidR="004F6A6C" w:rsidRPr="004F6A6C" w:rsidRDefault="004F6A6C" w:rsidP="004F6A6C">
            <w:pPr>
              <w:numPr>
                <w:ilvl w:val="0"/>
                <w:numId w:val="8"/>
              </w:numPr>
              <w:contextualSpacing/>
              <w:rPr>
                <w:rFonts w:ascii="Times New Roman" w:eastAsia="Times New Roman" w:hAnsi="Times New Roman" w:cs="Times New Roman"/>
                <w:noProof w:val="0"/>
                <w:color w:val="000000"/>
                <w:sz w:val="20"/>
                <w:szCs w:val="20"/>
                <w:lang w:eastAsia="hr-HR"/>
              </w:rPr>
            </w:pPr>
            <w:r w:rsidRPr="004F6A6C">
              <w:rPr>
                <w:rFonts w:ascii="Times New Roman" w:eastAsia="Times New Roman" w:hAnsi="Times New Roman" w:cs="Times New Roman"/>
                <w:noProof w:val="0"/>
                <w:color w:val="000000"/>
                <w:sz w:val="20"/>
                <w:szCs w:val="20"/>
                <w:lang w:eastAsia="hr-HR"/>
              </w:rPr>
              <w:lastRenderedPageBreak/>
              <w:t>vatrogasni i društveni domovi</w:t>
            </w:r>
          </w:p>
          <w:p w14:paraId="49C89189" w14:textId="77777777" w:rsidR="004F6A6C" w:rsidRPr="004F6A6C" w:rsidRDefault="004F6A6C" w:rsidP="004F6A6C">
            <w:pPr>
              <w:numPr>
                <w:ilvl w:val="0"/>
                <w:numId w:val="8"/>
              </w:numPr>
              <w:contextualSpacing/>
              <w:rPr>
                <w:rFonts w:ascii="Times New Roman" w:eastAsia="Times New Roman" w:hAnsi="Times New Roman" w:cs="Times New Roman"/>
                <w:noProof w:val="0"/>
                <w:color w:val="000000"/>
                <w:sz w:val="20"/>
                <w:szCs w:val="20"/>
                <w:lang w:eastAsia="hr-HR"/>
              </w:rPr>
            </w:pPr>
            <w:r w:rsidRPr="004F6A6C">
              <w:rPr>
                <w:rFonts w:ascii="Times New Roman" w:eastAsia="Times New Roman" w:hAnsi="Times New Roman" w:cs="Times New Roman"/>
                <w:noProof w:val="0"/>
                <w:sz w:val="20"/>
                <w:szCs w:val="20"/>
                <w:lang w:eastAsia="hr-HR"/>
              </w:rPr>
              <w:t>privatni objekti prema stupnju oštećenja</w:t>
            </w:r>
          </w:p>
        </w:tc>
      </w:tr>
      <w:tr w:rsidR="004F6A6C" w:rsidRPr="004F6A6C" w14:paraId="44EA9D4F" w14:textId="77777777" w:rsidTr="009831B6">
        <w:tc>
          <w:tcPr>
            <w:tcW w:w="743" w:type="dxa"/>
          </w:tcPr>
          <w:p w14:paraId="1903A170"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lastRenderedPageBreak/>
              <w:t>10.</w:t>
            </w:r>
          </w:p>
        </w:tc>
        <w:tc>
          <w:tcPr>
            <w:tcW w:w="8319" w:type="dxa"/>
          </w:tcPr>
          <w:p w14:paraId="3B54F292"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Pozivanje vlasnika poduzeća i obrta koji se bave takvom vrstom djelatnosti koja može izvršiti privremenu sanaciju štete</w:t>
            </w:r>
          </w:p>
        </w:tc>
      </w:tr>
      <w:tr w:rsidR="004F6A6C" w:rsidRPr="004F6A6C" w14:paraId="23E99784" w14:textId="77777777" w:rsidTr="009831B6">
        <w:tc>
          <w:tcPr>
            <w:tcW w:w="743" w:type="dxa"/>
          </w:tcPr>
          <w:p w14:paraId="77A1CA78"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12.</w:t>
            </w:r>
          </w:p>
        </w:tc>
        <w:tc>
          <w:tcPr>
            <w:tcW w:w="8319" w:type="dxa"/>
          </w:tcPr>
          <w:p w14:paraId="14E15794"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Povjerenstvo nastavlja aktivnosti na popisu i procjeni štete sukladno Zakonu te o rezultatima izvješćuje SMŽ.</w:t>
            </w:r>
          </w:p>
        </w:tc>
      </w:tr>
    </w:tbl>
    <w:p w14:paraId="5366791F" w14:textId="77777777" w:rsidR="004F6A6C" w:rsidRPr="004F6A6C" w:rsidRDefault="004F6A6C" w:rsidP="004F6A6C">
      <w:pPr>
        <w:rPr>
          <w:rFonts w:ascii="Times New Roman" w:eastAsia="Calibri" w:hAnsi="Times New Roman" w:cs="Times New Roman"/>
          <w:noProof w:val="0"/>
          <w:sz w:val="24"/>
          <w:szCs w:val="24"/>
        </w:rPr>
      </w:pPr>
    </w:p>
    <w:p w14:paraId="1D416FC2" w14:textId="77777777" w:rsidR="004F6A6C" w:rsidRPr="004F6A6C" w:rsidRDefault="004F6A6C" w:rsidP="004F6A6C">
      <w:pPr>
        <w:keepNext/>
        <w:keepLines/>
        <w:numPr>
          <w:ilvl w:val="2"/>
          <w:numId w:val="1"/>
        </w:numPr>
        <w:spacing w:before="40"/>
        <w:ind w:left="1134" w:hanging="567"/>
        <w:outlineLvl w:val="2"/>
        <w:rPr>
          <w:rFonts w:ascii="Times New Roman" w:eastAsia="Calibri" w:hAnsi="Times New Roman" w:cs="Times New Roman"/>
          <w:b/>
          <w:noProof w:val="0"/>
          <w:sz w:val="24"/>
          <w:szCs w:val="24"/>
        </w:rPr>
      </w:pPr>
      <w:bookmarkStart w:id="10" w:name="_Toc24357801"/>
      <w:r w:rsidRPr="004F6A6C">
        <w:rPr>
          <w:rFonts w:ascii="Times New Roman" w:eastAsia="Calibri" w:hAnsi="Times New Roman" w:cs="Times New Roman"/>
          <w:b/>
          <w:noProof w:val="0"/>
          <w:sz w:val="24"/>
          <w:szCs w:val="24"/>
        </w:rPr>
        <w:t>SNJEŽNE OBORINE</w:t>
      </w:r>
      <w:bookmarkEnd w:id="10"/>
    </w:p>
    <w:p w14:paraId="7269229E" w14:textId="77777777" w:rsidR="004F6A6C" w:rsidRPr="004F6A6C" w:rsidRDefault="004F6A6C" w:rsidP="004F6A6C">
      <w:pPr>
        <w:jc w:val="both"/>
        <w:rPr>
          <w:rFonts w:ascii="Times New Roman" w:eastAsia="Times New Roman" w:hAnsi="Times New Roman" w:cs="Times New Roman"/>
          <w:noProof w:val="0"/>
          <w:color w:val="000000"/>
          <w:sz w:val="24"/>
          <w:szCs w:val="24"/>
        </w:rPr>
      </w:pPr>
      <w:r w:rsidRPr="004F6A6C">
        <w:rPr>
          <w:rFonts w:ascii="Times New Roman" w:eastAsia="Times New Roman" w:hAnsi="Times New Roman" w:cs="Times New Roman"/>
          <w:noProof w:val="0"/>
          <w:color w:val="000000"/>
          <w:sz w:val="24"/>
          <w:szCs w:val="24"/>
        </w:rPr>
        <w:t xml:space="preserve">Snijeg može predstavljati ozbiljnu poteškoću za normalno odvijanje svakodnevnih aktivnosti kao što je npr. cestovni promet ili može predstavljati opterećenje na građevinskoj infrastrukturi (dalekovodi, zgrade i dr.). Za prvu ocjenu ugroženosti od snijega analizira se učestalost padanja snijega, maksimalna visina novog snijega, maksimalna visina snježnog pokrivača po mjesecima te procjena očekivane godišnje maksimalne visine snježnog pokrivača za povratni period od 50 godina. </w:t>
      </w:r>
    </w:p>
    <w:p w14:paraId="4661E9A1" w14:textId="77777777" w:rsidR="004F6A6C" w:rsidRPr="004F6A6C" w:rsidRDefault="004F6A6C" w:rsidP="004F6A6C">
      <w:pPr>
        <w:jc w:val="both"/>
        <w:rPr>
          <w:rFonts w:ascii="Times New Roman" w:eastAsia="Times New Roman" w:hAnsi="Times New Roman" w:cs="Times New Roman"/>
          <w:noProof w:val="0"/>
          <w:color w:val="000000"/>
          <w:sz w:val="24"/>
          <w:szCs w:val="24"/>
        </w:rPr>
      </w:pPr>
    </w:p>
    <w:p w14:paraId="354CA46C" w14:textId="77777777" w:rsidR="004F6A6C" w:rsidRPr="004F6A6C" w:rsidRDefault="004F6A6C" w:rsidP="004F6A6C">
      <w:pPr>
        <w:jc w:val="both"/>
        <w:rPr>
          <w:rFonts w:ascii="Times New Roman" w:eastAsia="Times New Roman" w:hAnsi="Times New Roman" w:cs="Times New Roman"/>
          <w:noProof w:val="0"/>
          <w:color w:val="000000"/>
          <w:sz w:val="24"/>
          <w:szCs w:val="24"/>
        </w:rPr>
      </w:pPr>
      <w:r w:rsidRPr="004F6A6C">
        <w:rPr>
          <w:rFonts w:ascii="Times New Roman" w:eastAsia="Times New Roman" w:hAnsi="Times New Roman" w:cs="Times New Roman"/>
          <w:noProof w:val="0"/>
          <w:color w:val="000000"/>
          <w:sz w:val="24"/>
          <w:szCs w:val="24"/>
        </w:rPr>
        <w:t>Za prikaz godišnjeg hoda navedenih parametara snijega na području Sisačko-moslavačke županije koriste se podaci s glavne meteorološke postaje Sisak za raspoloživo razdoblje 1993.-2000.</w:t>
      </w:r>
    </w:p>
    <w:p w14:paraId="584CA264" w14:textId="77777777" w:rsidR="004F6A6C" w:rsidRPr="004F6A6C" w:rsidRDefault="004F6A6C" w:rsidP="004F6A6C">
      <w:pPr>
        <w:jc w:val="both"/>
        <w:rPr>
          <w:rFonts w:ascii="Times New Roman" w:eastAsia="Times New Roman" w:hAnsi="Times New Roman" w:cs="Times New Roman"/>
          <w:bCs/>
          <w:noProof w:val="0"/>
          <w:color w:val="000000"/>
          <w:sz w:val="24"/>
          <w:szCs w:val="24"/>
          <w:lang w:eastAsia="hr-HR"/>
        </w:rPr>
      </w:pPr>
      <w:r w:rsidRPr="004F6A6C">
        <w:rPr>
          <w:rFonts w:ascii="Times New Roman" w:eastAsia="Times New Roman" w:hAnsi="Times New Roman" w:cs="Times New Roman"/>
          <w:noProof w:val="0"/>
          <w:color w:val="000000"/>
          <w:sz w:val="24"/>
          <w:szCs w:val="24"/>
          <w:lang w:eastAsia="hr-HR"/>
        </w:rPr>
        <w:t xml:space="preserve">U prosjeku godišnje ima oko 23 dana s padanjem snijega i to u razdoblju od listopada do travnja. Od studenog do ožujka snijeg pada gotovo svake godine i to prosječno 4 do 8 dana u pojedinom mjesecu. </w:t>
      </w:r>
    </w:p>
    <w:p w14:paraId="0EFECA65" w14:textId="77777777" w:rsidR="004F6A6C" w:rsidRPr="004F6A6C" w:rsidRDefault="004F6A6C" w:rsidP="004F6A6C">
      <w:pPr>
        <w:jc w:val="both"/>
        <w:rPr>
          <w:rFonts w:ascii="Times New Roman" w:eastAsia="Times New Roman" w:hAnsi="Times New Roman" w:cs="Times New Roman"/>
          <w:bCs/>
          <w:noProof w:val="0"/>
          <w:color w:val="FF0000"/>
          <w:sz w:val="24"/>
          <w:szCs w:val="24"/>
          <w:lang w:eastAsia="hr-HR"/>
        </w:rPr>
      </w:pPr>
      <w:r w:rsidRPr="004F6A6C">
        <w:rPr>
          <w:rFonts w:ascii="Times New Roman" w:eastAsia="Times New Roman" w:hAnsi="Times New Roman" w:cs="Times New Roman"/>
          <w:bCs/>
          <w:noProof w:val="0"/>
          <w:color w:val="000000"/>
          <w:sz w:val="24"/>
          <w:szCs w:val="24"/>
          <w:lang w:val="x-none" w:eastAsia="hr-HR"/>
        </w:rPr>
        <w:t xml:space="preserve">Na području Općine </w:t>
      </w:r>
      <w:r w:rsidRPr="004F6A6C">
        <w:rPr>
          <w:rFonts w:ascii="Times New Roman" w:eastAsia="Times New Roman" w:hAnsi="Times New Roman" w:cs="Times New Roman"/>
          <w:bCs/>
          <w:noProof w:val="0"/>
          <w:color w:val="000000"/>
          <w:sz w:val="24"/>
          <w:szCs w:val="24"/>
          <w:lang w:eastAsia="hr-HR"/>
        </w:rPr>
        <w:t xml:space="preserve">Lipovljani </w:t>
      </w:r>
      <w:r w:rsidRPr="004F6A6C">
        <w:rPr>
          <w:rFonts w:ascii="Times New Roman" w:eastAsia="Times New Roman" w:hAnsi="Times New Roman" w:cs="Times New Roman"/>
          <w:bCs/>
          <w:noProof w:val="0"/>
          <w:color w:val="000000"/>
          <w:sz w:val="24"/>
          <w:szCs w:val="24"/>
          <w:lang w:val="x-none" w:eastAsia="hr-HR"/>
        </w:rPr>
        <w:t>snježni pokrivač pojavljuje se svake godine.</w:t>
      </w:r>
      <w:r w:rsidRPr="004F6A6C">
        <w:rPr>
          <w:rFonts w:ascii="Times New Roman" w:eastAsia="Times New Roman" w:hAnsi="Times New Roman" w:cs="Times New Roman"/>
          <w:bCs/>
          <w:noProof w:val="0"/>
          <w:color w:val="000000"/>
          <w:sz w:val="24"/>
          <w:szCs w:val="24"/>
          <w:lang w:eastAsia="hr-HR"/>
        </w:rPr>
        <w:t xml:space="preserve"> U proteklih 10 godina nije bila proglašena elementarna nepogoda uslijed visokog snijega. </w:t>
      </w:r>
    </w:p>
    <w:p w14:paraId="5FA74607" w14:textId="77777777" w:rsidR="004F6A6C" w:rsidRPr="004F6A6C" w:rsidRDefault="004F6A6C" w:rsidP="004F6A6C">
      <w:pPr>
        <w:rPr>
          <w:rFonts w:ascii="Times New Roman" w:eastAsia="Calibri" w:hAnsi="Times New Roman" w:cs="Times New Roman"/>
          <w:noProof w:val="0"/>
          <w:sz w:val="24"/>
          <w:szCs w:val="24"/>
        </w:rPr>
      </w:pPr>
    </w:p>
    <w:p w14:paraId="2F36635E" w14:textId="77777777" w:rsidR="004F6A6C" w:rsidRPr="004F6A6C" w:rsidRDefault="004F6A6C" w:rsidP="004F6A6C">
      <w:pPr>
        <w:spacing w:after="160" w:line="259" w:lineRule="auto"/>
        <w:jc w:val="both"/>
        <w:rPr>
          <w:rFonts w:ascii="Times New Roman" w:eastAsia="Calibri" w:hAnsi="Times New Roman" w:cs="Times New Roman"/>
          <w:b/>
          <w:noProof w:val="0"/>
          <w:sz w:val="24"/>
          <w:szCs w:val="24"/>
          <w:u w:val="single"/>
        </w:rPr>
      </w:pPr>
      <w:r w:rsidRPr="004F6A6C">
        <w:rPr>
          <w:rFonts w:ascii="Times New Roman" w:eastAsia="Calibri" w:hAnsi="Times New Roman" w:cs="Times New Roman"/>
          <w:b/>
          <w:noProof w:val="0"/>
          <w:sz w:val="24"/>
          <w:szCs w:val="24"/>
          <w:u w:val="single"/>
        </w:rPr>
        <w:t xml:space="preserve">Preventivne mjere radi umanjenja posljedica prirodne nepogode </w:t>
      </w:r>
    </w:p>
    <w:p w14:paraId="548EEB68" w14:textId="77777777" w:rsidR="004F6A6C" w:rsidRPr="004F6A6C" w:rsidRDefault="004F6A6C" w:rsidP="004F6A6C">
      <w:pPr>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Pravovremeno ugovoriti, odnosno dodijeliti koncesiju davatelju usluge za zimsko održavanje cesta na području Općine Lipovljani te sa istim sudjelovati u izradi Plana čišćenja prometnica ili izradi prioriteta čišćenja kao i u kontroli nabavke dostatnih sredstava za posipanje prometnica.</w:t>
      </w:r>
    </w:p>
    <w:p w14:paraId="09E9E1F5" w14:textId="77777777" w:rsidR="004F6A6C" w:rsidRPr="004F6A6C" w:rsidRDefault="004F6A6C" w:rsidP="004F6A6C">
      <w:pPr>
        <w:rPr>
          <w:rFonts w:ascii="Times New Roman" w:eastAsia="Calibri" w:hAnsi="Times New Roman" w:cs="Times New Roman"/>
          <w:noProof w:val="0"/>
          <w:sz w:val="24"/>
          <w:szCs w:val="24"/>
        </w:rPr>
      </w:pPr>
    </w:p>
    <w:p w14:paraId="6C8E1A11" w14:textId="77777777" w:rsidR="004F6A6C" w:rsidRPr="004F6A6C" w:rsidRDefault="004F6A6C" w:rsidP="004F6A6C">
      <w:pPr>
        <w:spacing w:after="160" w:line="259" w:lineRule="auto"/>
        <w:jc w:val="both"/>
        <w:rPr>
          <w:rFonts w:ascii="Times New Roman" w:eastAsia="Calibri" w:hAnsi="Times New Roman" w:cs="Times New Roman"/>
          <w:b/>
          <w:noProof w:val="0"/>
          <w:sz w:val="24"/>
          <w:szCs w:val="24"/>
          <w:u w:val="single"/>
        </w:rPr>
      </w:pPr>
      <w:r w:rsidRPr="004F6A6C">
        <w:rPr>
          <w:rFonts w:ascii="Times New Roman" w:eastAsia="Calibri" w:hAnsi="Times New Roman" w:cs="Times New Roman"/>
          <w:b/>
          <w:noProof w:val="0"/>
          <w:sz w:val="24"/>
          <w:szCs w:val="24"/>
          <w:u w:val="single"/>
        </w:rPr>
        <w:t>Mjere za ublažavanje i otklanjanje izravnih posljedica prirodne nepogode</w:t>
      </w:r>
    </w:p>
    <w:p w14:paraId="228AE282" w14:textId="77777777" w:rsidR="004F6A6C" w:rsidRPr="004F6A6C" w:rsidRDefault="004F6A6C" w:rsidP="004F6A6C">
      <w:pPr>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snježnih oborina.</w:t>
      </w:r>
    </w:p>
    <w:p w14:paraId="45205118" w14:textId="77777777" w:rsidR="004F6A6C" w:rsidRPr="004F6A6C" w:rsidRDefault="004F6A6C" w:rsidP="004F6A6C">
      <w:pPr>
        <w:jc w:val="both"/>
        <w:rPr>
          <w:rFonts w:ascii="Times New Roman" w:eastAsia="Calibri" w:hAnsi="Times New Roman" w:cs="Times New Roman"/>
          <w:noProof w:val="0"/>
          <w:sz w:val="24"/>
          <w:szCs w:val="24"/>
        </w:rPr>
      </w:pPr>
    </w:p>
    <w:tbl>
      <w:tblPr>
        <w:tblStyle w:val="Reetkatablice"/>
        <w:tblW w:w="0" w:type="auto"/>
        <w:tblLook w:val="04A0" w:firstRow="1" w:lastRow="0" w:firstColumn="1" w:lastColumn="0" w:noHBand="0" w:noVBand="1"/>
      </w:tblPr>
      <w:tblGrid>
        <w:gridCol w:w="743"/>
        <w:gridCol w:w="8319"/>
      </w:tblGrid>
      <w:tr w:rsidR="004F6A6C" w:rsidRPr="004F6A6C" w14:paraId="365A5DD4" w14:textId="77777777" w:rsidTr="009831B6">
        <w:tc>
          <w:tcPr>
            <w:tcW w:w="743" w:type="dxa"/>
            <w:shd w:val="clear" w:color="auto" w:fill="9CC2E5"/>
          </w:tcPr>
          <w:p w14:paraId="03D3E495" w14:textId="77777777" w:rsidR="004F6A6C" w:rsidRPr="004F6A6C" w:rsidRDefault="004F6A6C" w:rsidP="004F6A6C">
            <w:pPr>
              <w:rPr>
                <w:rFonts w:ascii="Times New Roman" w:eastAsia="Calibri" w:hAnsi="Times New Roman" w:cs="Times New Roman"/>
                <w:b/>
                <w:noProof w:val="0"/>
                <w:sz w:val="24"/>
                <w:szCs w:val="24"/>
              </w:rPr>
            </w:pPr>
            <w:r w:rsidRPr="004F6A6C">
              <w:rPr>
                <w:rFonts w:ascii="Times New Roman" w:eastAsia="Calibri" w:hAnsi="Times New Roman" w:cs="Times New Roman"/>
                <w:b/>
                <w:noProof w:val="0"/>
                <w:sz w:val="24"/>
                <w:szCs w:val="24"/>
              </w:rPr>
              <w:t>Red. Broj.</w:t>
            </w:r>
          </w:p>
        </w:tc>
        <w:tc>
          <w:tcPr>
            <w:tcW w:w="8319" w:type="dxa"/>
            <w:shd w:val="clear" w:color="auto" w:fill="9CC2E5"/>
          </w:tcPr>
          <w:p w14:paraId="72F4D9F4" w14:textId="77777777" w:rsidR="004F6A6C" w:rsidRPr="004F6A6C" w:rsidRDefault="004F6A6C" w:rsidP="004F6A6C">
            <w:pPr>
              <w:jc w:val="center"/>
              <w:rPr>
                <w:rFonts w:ascii="Times New Roman" w:eastAsia="Calibri" w:hAnsi="Times New Roman" w:cs="Times New Roman"/>
                <w:b/>
                <w:noProof w:val="0"/>
                <w:sz w:val="24"/>
                <w:szCs w:val="24"/>
              </w:rPr>
            </w:pPr>
            <w:r w:rsidRPr="004F6A6C">
              <w:rPr>
                <w:rFonts w:ascii="Times New Roman" w:eastAsia="Calibri" w:hAnsi="Times New Roman" w:cs="Times New Roman"/>
                <w:b/>
                <w:noProof w:val="0"/>
                <w:sz w:val="24"/>
                <w:szCs w:val="24"/>
              </w:rPr>
              <w:t xml:space="preserve">Radnje i postupci  (Mjere) </w:t>
            </w:r>
          </w:p>
        </w:tc>
      </w:tr>
      <w:tr w:rsidR="004F6A6C" w:rsidRPr="004F6A6C" w14:paraId="35A47320" w14:textId="77777777" w:rsidTr="009831B6">
        <w:tc>
          <w:tcPr>
            <w:tcW w:w="743" w:type="dxa"/>
          </w:tcPr>
          <w:p w14:paraId="43CE4EFB"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1.</w:t>
            </w:r>
          </w:p>
        </w:tc>
        <w:tc>
          <w:tcPr>
            <w:tcW w:w="8319" w:type="dxa"/>
          </w:tcPr>
          <w:p w14:paraId="5CB8B92A"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4"/>
                <w:lang w:eastAsia="hr-HR"/>
              </w:rPr>
              <w:t>Izvještavanje župana SMŽ  i predlaganje aktiviranja Povjerenstva za procjenu štete od elementarnih nepogoda na ugroženim područjima.</w:t>
            </w:r>
          </w:p>
        </w:tc>
      </w:tr>
      <w:tr w:rsidR="004F6A6C" w:rsidRPr="004F6A6C" w14:paraId="04F229D1" w14:textId="77777777" w:rsidTr="009831B6">
        <w:tc>
          <w:tcPr>
            <w:tcW w:w="743" w:type="dxa"/>
          </w:tcPr>
          <w:p w14:paraId="00E15790"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2.</w:t>
            </w:r>
          </w:p>
        </w:tc>
        <w:tc>
          <w:tcPr>
            <w:tcW w:w="8319" w:type="dxa"/>
          </w:tcPr>
          <w:p w14:paraId="5FE8E6FC"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Pozivanje Povjerenstva te izrada  popisa i  šteta sukladno Zakona o ublažavanju i uklanjanju posljedica prirodnih nepogoda (NN 16/19)</w:t>
            </w:r>
          </w:p>
        </w:tc>
      </w:tr>
      <w:tr w:rsidR="004F6A6C" w:rsidRPr="004F6A6C" w14:paraId="2A39218C" w14:textId="77777777" w:rsidTr="009831B6">
        <w:tc>
          <w:tcPr>
            <w:tcW w:w="743" w:type="dxa"/>
          </w:tcPr>
          <w:p w14:paraId="593AF4D1"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3.</w:t>
            </w:r>
          </w:p>
        </w:tc>
        <w:tc>
          <w:tcPr>
            <w:tcW w:w="8319" w:type="dxa"/>
          </w:tcPr>
          <w:p w14:paraId="45CED11D" w14:textId="77777777" w:rsidR="004F6A6C" w:rsidRPr="004F6A6C" w:rsidRDefault="004F6A6C" w:rsidP="004F6A6C">
            <w:pPr>
              <w:rPr>
                <w:rFonts w:ascii="Times New Roman" w:eastAsia="Times New Roman" w:hAnsi="Times New Roman" w:cs="Times New Roman"/>
                <w:noProof w:val="0"/>
                <w:color w:val="FF0000"/>
                <w:sz w:val="20"/>
                <w:szCs w:val="20"/>
                <w:lang w:eastAsia="hr-HR"/>
              </w:rPr>
            </w:pPr>
            <w:r w:rsidRPr="004F6A6C">
              <w:rPr>
                <w:rFonts w:ascii="Times New Roman" w:eastAsia="Times New Roman" w:hAnsi="Times New Roman" w:cs="Times New Roman"/>
                <w:noProof w:val="0"/>
                <w:sz w:val="20"/>
                <w:szCs w:val="20"/>
                <w:lang w:eastAsia="hr-HR"/>
              </w:rPr>
              <w:t xml:space="preserve">Pozivanje Stožera CZ </w:t>
            </w:r>
          </w:p>
        </w:tc>
      </w:tr>
      <w:tr w:rsidR="004F6A6C" w:rsidRPr="004F6A6C" w14:paraId="0592EE82" w14:textId="77777777" w:rsidTr="009831B6">
        <w:tc>
          <w:tcPr>
            <w:tcW w:w="743" w:type="dxa"/>
          </w:tcPr>
          <w:p w14:paraId="6CC8D3CB"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4.</w:t>
            </w:r>
          </w:p>
        </w:tc>
        <w:tc>
          <w:tcPr>
            <w:tcW w:w="8319" w:type="dxa"/>
          </w:tcPr>
          <w:p w14:paraId="6F720E13"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Prikupljanje  informacija o prohodnosti prometnica.</w:t>
            </w:r>
          </w:p>
        </w:tc>
      </w:tr>
      <w:tr w:rsidR="004F6A6C" w:rsidRPr="004F6A6C" w14:paraId="37202721" w14:textId="77777777" w:rsidTr="009831B6">
        <w:tc>
          <w:tcPr>
            <w:tcW w:w="743" w:type="dxa"/>
          </w:tcPr>
          <w:p w14:paraId="70D4B196"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5.</w:t>
            </w:r>
          </w:p>
        </w:tc>
        <w:tc>
          <w:tcPr>
            <w:tcW w:w="8319" w:type="dxa"/>
          </w:tcPr>
          <w:p w14:paraId="2AADC8D2" w14:textId="77777777" w:rsidR="004F6A6C" w:rsidRPr="004F6A6C" w:rsidRDefault="004F6A6C" w:rsidP="004F6A6C">
            <w:pPr>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Prikupljanje informacija o funkcioniranju sustava:</w:t>
            </w:r>
          </w:p>
          <w:p w14:paraId="67FDE78B" w14:textId="77777777" w:rsidR="004F6A6C" w:rsidRPr="004F6A6C" w:rsidRDefault="004F6A6C" w:rsidP="004F6A6C">
            <w:pPr>
              <w:numPr>
                <w:ilvl w:val="0"/>
                <w:numId w:val="9"/>
              </w:numPr>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za elektroopskrbu</w:t>
            </w:r>
          </w:p>
          <w:p w14:paraId="12A8B5BC" w14:textId="77777777" w:rsidR="004F6A6C" w:rsidRPr="004F6A6C" w:rsidRDefault="004F6A6C" w:rsidP="004F6A6C">
            <w:pPr>
              <w:numPr>
                <w:ilvl w:val="0"/>
                <w:numId w:val="9"/>
              </w:numPr>
              <w:rPr>
                <w:rFonts w:ascii="Times New Roman" w:eastAsia="Calibri" w:hAnsi="Times New Roman" w:cs="Times New Roman"/>
                <w:noProof w:val="0"/>
                <w:sz w:val="20"/>
                <w:szCs w:val="20"/>
                <w:lang w:eastAsia="hr-HR"/>
              </w:rPr>
            </w:pPr>
            <w:r w:rsidRPr="004F6A6C">
              <w:rPr>
                <w:rFonts w:ascii="Times New Roman" w:eastAsia="Calibri" w:hAnsi="Times New Roman" w:cs="Times New Roman"/>
                <w:noProof w:val="0"/>
                <w:sz w:val="20"/>
                <w:szCs w:val="20"/>
                <w:lang w:eastAsia="hr-HR"/>
              </w:rPr>
              <w:t>za telekomunikaciju</w:t>
            </w:r>
          </w:p>
          <w:p w14:paraId="6D50B8E6" w14:textId="77777777" w:rsidR="004F6A6C" w:rsidRPr="004F6A6C" w:rsidRDefault="004F6A6C" w:rsidP="004F6A6C">
            <w:pPr>
              <w:numPr>
                <w:ilvl w:val="0"/>
                <w:numId w:val="9"/>
              </w:numPr>
              <w:rPr>
                <w:rFonts w:ascii="Times New Roman" w:eastAsia="Calibri" w:hAnsi="Times New Roman" w:cs="Times New Roman"/>
                <w:noProof w:val="0"/>
                <w:sz w:val="20"/>
                <w:szCs w:val="20"/>
                <w:lang w:eastAsia="hr-HR"/>
              </w:rPr>
            </w:pPr>
            <w:r w:rsidRPr="004F6A6C">
              <w:rPr>
                <w:rFonts w:ascii="Times New Roman" w:eastAsia="Calibri" w:hAnsi="Times New Roman" w:cs="Times New Roman"/>
                <w:noProof w:val="0"/>
                <w:sz w:val="20"/>
                <w:szCs w:val="20"/>
                <w:lang w:eastAsia="hr-HR"/>
              </w:rPr>
              <w:t>za vodoopskrbu</w:t>
            </w:r>
          </w:p>
          <w:p w14:paraId="4CD233F5" w14:textId="77777777" w:rsidR="004F6A6C" w:rsidRPr="004F6A6C" w:rsidRDefault="004F6A6C" w:rsidP="004F6A6C">
            <w:pPr>
              <w:numPr>
                <w:ilvl w:val="0"/>
                <w:numId w:val="9"/>
              </w:num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o stanju društvenih i stambenih objekata na prostoru.</w:t>
            </w:r>
          </w:p>
        </w:tc>
      </w:tr>
      <w:tr w:rsidR="004F6A6C" w:rsidRPr="004F6A6C" w14:paraId="64465C2E" w14:textId="77777777" w:rsidTr="009831B6">
        <w:tc>
          <w:tcPr>
            <w:tcW w:w="743" w:type="dxa"/>
          </w:tcPr>
          <w:p w14:paraId="6789F0C2"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6.</w:t>
            </w:r>
          </w:p>
        </w:tc>
        <w:tc>
          <w:tcPr>
            <w:tcW w:w="8319" w:type="dxa"/>
          </w:tcPr>
          <w:p w14:paraId="31E61F2A"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Aktiviranje DVD-a</w:t>
            </w:r>
          </w:p>
        </w:tc>
      </w:tr>
      <w:tr w:rsidR="004F6A6C" w:rsidRPr="004F6A6C" w14:paraId="42FFC74C" w14:textId="77777777" w:rsidTr="009831B6">
        <w:tc>
          <w:tcPr>
            <w:tcW w:w="743" w:type="dxa"/>
          </w:tcPr>
          <w:p w14:paraId="7A4B4D50"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7.</w:t>
            </w:r>
          </w:p>
        </w:tc>
        <w:tc>
          <w:tcPr>
            <w:tcW w:w="8319" w:type="dxa"/>
          </w:tcPr>
          <w:p w14:paraId="35E1F8E3" w14:textId="77777777" w:rsidR="004F6A6C" w:rsidRPr="004F6A6C" w:rsidRDefault="004F6A6C" w:rsidP="004F6A6C">
            <w:pPr>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 xml:space="preserve">Utvrđivanje redoslijeda u smislu stavljanja u potpunu funkciju </w:t>
            </w:r>
            <w:r w:rsidRPr="004F6A6C">
              <w:rPr>
                <w:rFonts w:ascii="Times New Roman" w:eastAsia="Times New Roman" w:hAnsi="Times New Roman" w:cs="Times New Roman"/>
                <w:b/>
                <w:noProof w:val="0"/>
                <w:sz w:val="20"/>
                <w:szCs w:val="20"/>
                <w:lang w:eastAsia="hr-HR"/>
              </w:rPr>
              <w:t xml:space="preserve">prometnica </w:t>
            </w:r>
            <w:r w:rsidRPr="004F6A6C">
              <w:rPr>
                <w:rFonts w:ascii="Times New Roman" w:eastAsia="Times New Roman" w:hAnsi="Times New Roman" w:cs="Times New Roman"/>
                <w:noProof w:val="0"/>
                <w:sz w:val="20"/>
                <w:szCs w:val="20"/>
                <w:lang w:eastAsia="hr-HR"/>
              </w:rPr>
              <w:t>na području Općine  sljedećim prioritetom:</w:t>
            </w:r>
          </w:p>
          <w:p w14:paraId="3915FC00"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18"/>
                <w:szCs w:val="18"/>
                <w:lang w:eastAsia="hr-HR"/>
              </w:rPr>
            </w:pPr>
            <w:r w:rsidRPr="004F6A6C">
              <w:rPr>
                <w:rFonts w:ascii="Times New Roman" w:eastAsia="Times New Roman" w:hAnsi="Times New Roman" w:cs="Times New Roman"/>
                <w:noProof w:val="0"/>
                <w:sz w:val="18"/>
                <w:szCs w:val="18"/>
                <w:lang w:eastAsia="hr-HR"/>
              </w:rPr>
              <w:t>A3 iz smjera Zagreba prema Slavonskom Brodu,</w:t>
            </w:r>
          </w:p>
          <w:p w14:paraId="1B71562E"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18"/>
                <w:szCs w:val="18"/>
                <w:lang w:eastAsia="hr-HR"/>
              </w:rPr>
            </w:pPr>
            <w:r w:rsidRPr="004F6A6C">
              <w:rPr>
                <w:rFonts w:ascii="Times New Roman" w:eastAsia="Times New Roman" w:hAnsi="Times New Roman" w:cs="Times New Roman"/>
                <w:noProof w:val="0"/>
                <w:sz w:val="18"/>
                <w:szCs w:val="18"/>
                <w:lang w:eastAsia="hr-HR"/>
              </w:rPr>
              <w:t xml:space="preserve">Ž 3215 - od D4-Lipovljani, </w:t>
            </w:r>
          </w:p>
          <w:p w14:paraId="6603F5CE"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18"/>
                <w:szCs w:val="18"/>
                <w:lang w:eastAsia="hr-HR"/>
              </w:rPr>
            </w:pPr>
            <w:r w:rsidRPr="004F6A6C">
              <w:rPr>
                <w:rFonts w:ascii="Times New Roman" w:eastAsia="Times New Roman" w:hAnsi="Times New Roman" w:cs="Times New Roman"/>
                <w:noProof w:val="0"/>
                <w:sz w:val="18"/>
                <w:szCs w:val="18"/>
                <w:lang w:eastAsia="hr-HR"/>
              </w:rPr>
              <w:t>Ž 3124 Kutina – Lipovljani-Novska,</w:t>
            </w:r>
          </w:p>
          <w:p w14:paraId="40F9CA89"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18"/>
                <w:szCs w:val="18"/>
                <w:lang w:eastAsia="hr-HR"/>
              </w:rPr>
            </w:pPr>
            <w:r w:rsidRPr="004F6A6C">
              <w:rPr>
                <w:rFonts w:ascii="Times New Roman" w:eastAsia="Times New Roman" w:hAnsi="Times New Roman" w:cs="Times New Roman"/>
                <w:noProof w:val="0"/>
                <w:sz w:val="18"/>
                <w:szCs w:val="18"/>
                <w:lang w:eastAsia="hr-HR"/>
              </w:rPr>
              <w:t xml:space="preserve">Ž3213 – </w:t>
            </w:r>
            <w:proofErr w:type="spellStart"/>
            <w:r w:rsidRPr="004F6A6C">
              <w:rPr>
                <w:rFonts w:ascii="Times New Roman" w:eastAsia="Times New Roman" w:hAnsi="Times New Roman" w:cs="Times New Roman"/>
                <w:noProof w:val="0"/>
                <w:sz w:val="18"/>
                <w:szCs w:val="18"/>
                <w:lang w:eastAsia="hr-HR"/>
              </w:rPr>
              <w:t>Piljenice</w:t>
            </w:r>
            <w:proofErr w:type="spellEnd"/>
            <w:r w:rsidRPr="004F6A6C">
              <w:rPr>
                <w:rFonts w:ascii="Times New Roman" w:eastAsia="Times New Roman" w:hAnsi="Times New Roman" w:cs="Times New Roman"/>
                <w:noProof w:val="0"/>
                <w:sz w:val="18"/>
                <w:szCs w:val="18"/>
                <w:lang w:eastAsia="hr-HR"/>
              </w:rPr>
              <w:t>-Lipovljani,</w:t>
            </w:r>
          </w:p>
          <w:p w14:paraId="49DBB66C"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18"/>
                <w:szCs w:val="18"/>
                <w:lang w:eastAsia="hr-HR"/>
              </w:rPr>
            </w:pPr>
            <w:r w:rsidRPr="004F6A6C">
              <w:rPr>
                <w:rFonts w:ascii="Times New Roman" w:eastAsia="Times New Roman" w:hAnsi="Times New Roman" w:cs="Times New Roman"/>
                <w:noProof w:val="0"/>
                <w:sz w:val="18"/>
                <w:szCs w:val="18"/>
                <w:lang w:eastAsia="hr-HR"/>
              </w:rPr>
              <w:lastRenderedPageBreak/>
              <w:t xml:space="preserve">L 33138- Piljenice-D4-Velika Kraljeva, </w:t>
            </w:r>
          </w:p>
          <w:p w14:paraId="0CF2201C"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18"/>
                <w:szCs w:val="18"/>
                <w:lang w:eastAsia="hr-HR"/>
              </w:rPr>
            </w:pPr>
            <w:r w:rsidRPr="004F6A6C">
              <w:rPr>
                <w:rFonts w:ascii="Times New Roman" w:eastAsia="Times New Roman" w:hAnsi="Times New Roman" w:cs="Times New Roman"/>
                <w:noProof w:val="0"/>
                <w:sz w:val="18"/>
                <w:szCs w:val="18"/>
                <w:lang w:eastAsia="hr-HR"/>
              </w:rPr>
              <w:t xml:space="preserve">L33139 Velika Kraljeva-Lonjsko polje, </w:t>
            </w:r>
          </w:p>
          <w:p w14:paraId="3FC6819A"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18"/>
                <w:szCs w:val="18"/>
                <w:lang w:eastAsia="hr-HR"/>
              </w:rPr>
            </w:pPr>
            <w:r w:rsidRPr="004F6A6C">
              <w:rPr>
                <w:rFonts w:ascii="Times New Roman" w:eastAsia="Times New Roman" w:hAnsi="Times New Roman" w:cs="Times New Roman"/>
                <w:noProof w:val="0"/>
                <w:sz w:val="18"/>
                <w:szCs w:val="18"/>
                <w:lang w:eastAsia="hr-HR"/>
              </w:rPr>
              <w:t xml:space="preserve">L33137- </w:t>
            </w:r>
            <w:proofErr w:type="spellStart"/>
            <w:r w:rsidRPr="004F6A6C">
              <w:rPr>
                <w:rFonts w:ascii="Times New Roman" w:eastAsia="Times New Roman" w:hAnsi="Times New Roman" w:cs="Times New Roman"/>
                <w:noProof w:val="0"/>
                <w:sz w:val="18"/>
                <w:szCs w:val="18"/>
                <w:lang w:eastAsia="hr-HR"/>
              </w:rPr>
              <w:t>Piljenice</w:t>
            </w:r>
            <w:proofErr w:type="spellEnd"/>
            <w:r w:rsidRPr="004F6A6C">
              <w:rPr>
                <w:rFonts w:ascii="Times New Roman" w:eastAsia="Times New Roman" w:hAnsi="Times New Roman" w:cs="Times New Roman"/>
                <w:noProof w:val="0"/>
                <w:sz w:val="18"/>
                <w:szCs w:val="18"/>
                <w:lang w:eastAsia="hr-HR"/>
              </w:rPr>
              <w:t xml:space="preserve">-Lipovljani, </w:t>
            </w:r>
          </w:p>
          <w:p w14:paraId="3D66C9F6"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18"/>
                <w:szCs w:val="18"/>
                <w:lang w:eastAsia="hr-HR"/>
              </w:rPr>
            </w:pPr>
            <w:r w:rsidRPr="004F6A6C">
              <w:rPr>
                <w:rFonts w:ascii="Times New Roman" w:eastAsia="Times New Roman" w:hAnsi="Times New Roman" w:cs="Times New Roman"/>
                <w:noProof w:val="0"/>
                <w:sz w:val="18"/>
                <w:szCs w:val="18"/>
                <w:lang w:eastAsia="hr-HR"/>
              </w:rPr>
              <w:t xml:space="preserve">L33141-Lipovljani -Novska,      </w:t>
            </w:r>
          </w:p>
          <w:p w14:paraId="2B5EB41E"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18"/>
                <w:szCs w:val="18"/>
                <w:lang w:eastAsia="hr-HR"/>
              </w:rPr>
            </w:pPr>
            <w:r w:rsidRPr="004F6A6C">
              <w:rPr>
                <w:rFonts w:ascii="Times New Roman" w:eastAsia="Times New Roman" w:hAnsi="Times New Roman" w:cs="Times New Roman"/>
                <w:noProof w:val="0"/>
                <w:sz w:val="18"/>
                <w:szCs w:val="18"/>
                <w:lang w:eastAsia="hr-HR"/>
              </w:rPr>
              <w:t>L33142 - Lipovljani- Pakrac,</w:t>
            </w:r>
          </w:p>
          <w:p w14:paraId="6B309CE4" w14:textId="77777777" w:rsidR="004F6A6C" w:rsidRPr="004F6A6C" w:rsidRDefault="004F6A6C" w:rsidP="004F6A6C">
            <w:pPr>
              <w:numPr>
                <w:ilvl w:val="0"/>
                <w:numId w:val="22"/>
              </w:numPr>
              <w:contextualSpacing/>
              <w:jc w:val="both"/>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18"/>
                <w:szCs w:val="18"/>
                <w:lang w:eastAsia="hr-HR"/>
              </w:rPr>
              <w:t>Nerazvrstane - sve ostale ceste</w:t>
            </w:r>
          </w:p>
        </w:tc>
      </w:tr>
      <w:tr w:rsidR="004F6A6C" w:rsidRPr="004F6A6C" w14:paraId="31C1AA13" w14:textId="77777777" w:rsidTr="009831B6">
        <w:tc>
          <w:tcPr>
            <w:tcW w:w="743" w:type="dxa"/>
          </w:tcPr>
          <w:p w14:paraId="698D7ACF"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lastRenderedPageBreak/>
              <w:t>8.</w:t>
            </w:r>
          </w:p>
        </w:tc>
        <w:tc>
          <w:tcPr>
            <w:tcW w:w="8319" w:type="dxa"/>
          </w:tcPr>
          <w:p w14:paraId="73AD4CFC" w14:textId="77777777" w:rsidR="004F6A6C" w:rsidRPr="004F6A6C" w:rsidRDefault="004F6A6C" w:rsidP="004F6A6C">
            <w:pPr>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 xml:space="preserve">Utvrđivanje redoslijeda u smislu stavljanja u potpunu funkciju </w:t>
            </w:r>
            <w:r w:rsidRPr="004F6A6C">
              <w:rPr>
                <w:rFonts w:ascii="Times New Roman" w:eastAsia="Times New Roman" w:hAnsi="Times New Roman" w:cs="Times New Roman"/>
                <w:b/>
                <w:noProof w:val="0"/>
                <w:sz w:val="20"/>
                <w:szCs w:val="20"/>
                <w:lang w:eastAsia="hr-HR"/>
              </w:rPr>
              <w:t>opskrbu električnom energijom</w:t>
            </w:r>
            <w:r w:rsidRPr="004F6A6C">
              <w:rPr>
                <w:rFonts w:ascii="Times New Roman" w:eastAsia="Times New Roman" w:hAnsi="Times New Roman" w:cs="Times New Roman"/>
                <w:noProof w:val="0"/>
                <w:sz w:val="20"/>
                <w:szCs w:val="20"/>
                <w:lang w:eastAsia="hr-HR"/>
              </w:rPr>
              <w:t xml:space="preserve">, </w:t>
            </w:r>
            <w:r w:rsidRPr="004F6A6C">
              <w:rPr>
                <w:rFonts w:ascii="Times New Roman" w:eastAsia="Times New Roman" w:hAnsi="Times New Roman" w:cs="Times New Roman"/>
                <w:b/>
                <w:noProof w:val="0"/>
                <w:sz w:val="20"/>
                <w:szCs w:val="20"/>
                <w:lang w:eastAsia="hr-HR"/>
              </w:rPr>
              <w:t>grijanjem i telekomunikacijom</w:t>
            </w:r>
            <w:r w:rsidRPr="004F6A6C">
              <w:rPr>
                <w:rFonts w:ascii="Times New Roman" w:eastAsia="Times New Roman" w:hAnsi="Times New Roman" w:cs="Times New Roman"/>
                <w:noProof w:val="0"/>
                <w:sz w:val="20"/>
                <w:szCs w:val="20"/>
                <w:lang w:eastAsia="hr-HR"/>
              </w:rPr>
              <w:t xml:space="preserve"> sljedećim prioritetom:</w:t>
            </w:r>
          </w:p>
          <w:p w14:paraId="5A6F4E11" w14:textId="77777777" w:rsidR="004F6A6C" w:rsidRPr="004F6A6C" w:rsidRDefault="004F6A6C" w:rsidP="004F6A6C">
            <w:pPr>
              <w:numPr>
                <w:ilvl w:val="0"/>
                <w:numId w:val="10"/>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vodoopskrbni sustav</w:t>
            </w:r>
          </w:p>
          <w:p w14:paraId="7B12B904" w14:textId="77777777" w:rsidR="004F6A6C" w:rsidRPr="004F6A6C" w:rsidRDefault="004F6A6C" w:rsidP="004F6A6C">
            <w:pPr>
              <w:numPr>
                <w:ilvl w:val="0"/>
                <w:numId w:val="10"/>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zgrada općine</w:t>
            </w:r>
          </w:p>
          <w:p w14:paraId="1850BC4D" w14:textId="77777777" w:rsidR="004F6A6C" w:rsidRPr="004F6A6C" w:rsidRDefault="004F6A6C" w:rsidP="004F6A6C">
            <w:pPr>
              <w:numPr>
                <w:ilvl w:val="0"/>
                <w:numId w:val="10"/>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pošta</w:t>
            </w:r>
          </w:p>
          <w:p w14:paraId="6C549489" w14:textId="77777777" w:rsidR="004F6A6C" w:rsidRPr="004F6A6C" w:rsidRDefault="004F6A6C" w:rsidP="004F6A6C">
            <w:pPr>
              <w:numPr>
                <w:ilvl w:val="0"/>
                <w:numId w:val="10"/>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škole</w:t>
            </w:r>
          </w:p>
          <w:p w14:paraId="03D33F50" w14:textId="77777777" w:rsidR="004F6A6C" w:rsidRPr="004F6A6C" w:rsidRDefault="004F6A6C" w:rsidP="004F6A6C">
            <w:pPr>
              <w:numPr>
                <w:ilvl w:val="0"/>
                <w:numId w:val="10"/>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zdravstvene ustanove</w:t>
            </w:r>
          </w:p>
          <w:p w14:paraId="5A309722" w14:textId="77777777" w:rsidR="004F6A6C" w:rsidRPr="004F6A6C" w:rsidRDefault="004F6A6C" w:rsidP="004F6A6C">
            <w:pPr>
              <w:numPr>
                <w:ilvl w:val="0"/>
                <w:numId w:val="10"/>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trgovine</w:t>
            </w:r>
          </w:p>
          <w:p w14:paraId="1522E09A" w14:textId="77777777" w:rsidR="004F6A6C" w:rsidRPr="004F6A6C" w:rsidRDefault="004F6A6C" w:rsidP="004F6A6C">
            <w:pPr>
              <w:numPr>
                <w:ilvl w:val="0"/>
                <w:numId w:val="10"/>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objekti za pripremu hrane</w:t>
            </w:r>
          </w:p>
          <w:p w14:paraId="760F20F9" w14:textId="77777777" w:rsidR="004F6A6C" w:rsidRPr="004F6A6C" w:rsidRDefault="004F6A6C" w:rsidP="004F6A6C">
            <w:pPr>
              <w:numPr>
                <w:ilvl w:val="0"/>
                <w:numId w:val="10"/>
              </w:numPr>
              <w:contextualSpacing/>
              <w:rPr>
                <w:rFonts w:ascii="Times New Roman" w:eastAsia="Times New Roman" w:hAnsi="Times New Roman" w:cs="Times New Roman"/>
                <w:noProof w:val="0"/>
                <w:color w:val="000000"/>
                <w:sz w:val="20"/>
                <w:szCs w:val="20"/>
                <w:lang w:eastAsia="hr-HR"/>
              </w:rPr>
            </w:pPr>
            <w:r w:rsidRPr="004F6A6C">
              <w:rPr>
                <w:rFonts w:ascii="Times New Roman" w:eastAsia="Times New Roman" w:hAnsi="Times New Roman" w:cs="Times New Roman"/>
                <w:noProof w:val="0"/>
                <w:color w:val="000000"/>
                <w:sz w:val="20"/>
                <w:szCs w:val="20"/>
                <w:lang w:eastAsia="hr-HR"/>
              </w:rPr>
              <w:t>vatrogasni i društveni domovi</w:t>
            </w:r>
          </w:p>
          <w:p w14:paraId="3D70F707" w14:textId="77777777" w:rsidR="004F6A6C" w:rsidRPr="004F6A6C" w:rsidRDefault="004F6A6C" w:rsidP="004F6A6C">
            <w:pPr>
              <w:ind w:left="720"/>
              <w:contextualSpacing/>
              <w:rPr>
                <w:rFonts w:ascii="Times New Roman" w:eastAsia="Times New Roman" w:hAnsi="Times New Roman" w:cs="Times New Roman"/>
                <w:noProof w:val="0"/>
                <w:color w:val="000000"/>
                <w:sz w:val="18"/>
                <w:szCs w:val="20"/>
                <w:lang w:eastAsia="hr-HR"/>
              </w:rPr>
            </w:pPr>
            <w:r w:rsidRPr="004F6A6C">
              <w:rPr>
                <w:rFonts w:ascii="Times New Roman" w:eastAsia="Times New Roman" w:hAnsi="Times New Roman" w:cs="Times New Roman"/>
                <w:noProof w:val="0"/>
                <w:sz w:val="20"/>
                <w:szCs w:val="20"/>
                <w:lang w:eastAsia="hr-HR"/>
              </w:rPr>
              <w:t>ostali korisnici</w:t>
            </w:r>
          </w:p>
        </w:tc>
      </w:tr>
      <w:tr w:rsidR="004F6A6C" w:rsidRPr="004F6A6C" w14:paraId="2F644A1D" w14:textId="77777777" w:rsidTr="009831B6">
        <w:tc>
          <w:tcPr>
            <w:tcW w:w="743" w:type="dxa"/>
          </w:tcPr>
          <w:p w14:paraId="6DA66F45"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10.</w:t>
            </w:r>
          </w:p>
        </w:tc>
        <w:tc>
          <w:tcPr>
            <w:tcW w:w="8319" w:type="dxa"/>
          </w:tcPr>
          <w:p w14:paraId="25079823"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U koordinaciji sa Stožerom CZ izvršiti pozivanje pravnih osoba iz Odluke o pravnim osobama od interesa za sustav CZ koje posjeduju mehanizaciju kako bi pomogli u što bržem čišćenju prometnica ovlaštenom koncesionaru i doveli do normalnog funkcioniranja zajednice.</w:t>
            </w:r>
          </w:p>
        </w:tc>
      </w:tr>
      <w:tr w:rsidR="004F6A6C" w:rsidRPr="004F6A6C" w14:paraId="1378CCF0" w14:textId="77777777" w:rsidTr="009831B6">
        <w:tc>
          <w:tcPr>
            <w:tcW w:w="743" w:type="dxa"/>
          </w:tcPr>
          <w:p w14:paraId="357BF461"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12.</w:t>
            </w:r>
          </w:p>
        </w:tc>
        <w:tc>
          <w:tcPr>
            <w:tcW w:w="8319" w:type="dxa"/>
          </w:tcPr>
          <w:p w14:paraId="6F5B0FC4"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Povjerenstvo nastavlja aktivnosti na popisu i procjeni štete sukladno Zakonu te o rezultatima izvješćuje SMŽ.</w:t>
            </w:r>
          </w:p>
        </w:tc>
      </w:tr>
    </w:tbl>
    <w:p w14:paraId="1C5ADB0C" w14:textId="77777777" w:rsidR="004F6A6C" w:rsidRPr="004F6A6C" w:rsidRDefault="004F6A6C" w:rsidP="004F6A6C">
      <w:pPr>
        <w:jc w:val="both"/>
        <w:rPr>
          <w:rFonts w:ascii="Times New Roman" w:eastAsia="Calibri" w:hAnsi="Times New Roman" w:cs="Times New Roman"/>
          <w:noProof w:val="0"/>
          <w:sz w:val="24"/>
          <w:szCs w:val="24"/>
        </w:rPr>
      </w:pPr>
    </w:p>
    <w:p w14:paraId="64921640" w14:textId="77777777" w:rsidR="004F6A6C" w:rsidRPr="004F6A6C" w:rsidRDefault="004F6A6C" w:rsidP="004F6A6C">
      <w:pPr>
        <w:rPr>
          <w:rFonts w:ascii="Times New Roman" w:eastAsia="Calibri" w:hAnsi="Times New Roman" w:cs="Times New Roman"/>
          <w:noProof w:val="0"/>
          <w:sz w:val="24"/>
          <w:szCs w:val="24"/>
        </w:rPr>
      </w:pPr>
    </w:p>
    <w:p w14:paraId="536C8C9C" w14:textId="77777777" w:rsidR="004F6A6C" w:rsidRPr="004F6A6C" w:rsidRDefault="004F6A6C" w:rsidP="004F6A6C">
      <w:pPr>
        <w:keepNext/>
        <w:keepLines/>
        <w:numPr>
          <w:ilvl w:val="2"/>
          <w:numId w:val="1"/>
        </w:numPr>
        <w:spacing w:before="40"/>
        <w:ind w:left="1134" w:hanging="567"/>
        <w:outlineLvl w:val="2"/>
        <w:rPr>
          <w:rFonts w:ascii="Times New Roman" w:eastAsia="Calibri" w:hAnsi="Times New Roman" w:cs="Times New Roman"/>
          <w:b/>
          <w:noProof w:val="0"/>
          <w:sz w:val="24"/>
          <w:szCs w:val="24"/>
        </w:rPr>
      </w:pPr>
      <w:r w:rsidRPr="004F6A6C">
        <w:rPr>
          <w:rFonts w:ascii="Times New Roman" w:eastAsia="Calibri" w:hAnsi="Times New Roman" w:cs="Times New Roman"/>
          <w:b/>
          <w:noProof w:val="0"/>
          <w:sz w:val="24"/>
          <w:szCs w:val="24"/>
        </w:rPr>
        <w:t xml:space="preserve"> </w:t>
      </w:r>
      <w:bookmarkStart w:id="11" w:name="_Toc24357802"/>
      <w:r w:rsidRPr="004F6A6C">
        <w:rPr>
          <w:rFonts w:ascii="Times New Roman" w:eastAsia="Calibri" w:hAnsi="Times New Roman" w:cs="Times New Roman"/>
          <w:b/>
          <w:noProof w:val="0"/>
          <w:sz w:val="24"/>
          <w:szCs w:val="24"/>
        </w:rPr>
        <w:t>POLEDICE</w:t>
      </w:r>
      <w:bookmarkEnd w:id="11"/>
    </w:p>
    <w:p w14:paraId="065B2414" w14:textId="77777777" w:rsidR="004F6A6C" w:rsidRPr="004F6A6C" w:rsidRDefault="004F6A6C" w:rsidP="004F6A6C">
      <w:pPr>
        <w:jc w:val="both"/>
        <w:rPr>
          <w:rFonts w:ascii="Times New Roman" w:eastAsia="Times New Roman" w:hAnsi="Times New Roman" w:cs="Times New Roman"/>
          <w:noProof w:val="0"/>
          <w:color w:val="000000"/>
          <w:sz w:val="24"/>
          <w:szCs w:val="24"/>
          <w:lang w:val="en-AU"/>
        </w:rPr>
      </w:pPr>
      <w:proofErr w:type="spellStart"/>
      <w:r w:rsidRPr="004F6A6C">
        <w:rPr>
          <w:rFonts w:ascii="Times New Roman" w:eastAsia="Times New Roman" w:hAnsi="Times New Roman" w:cs="Times New Roman"/>
          <w:noProof w:val="0"/>
          <w:color w:val="000000"/>
          <w:sz w:val="24"/>
          <w:szCs w:val="24"/>
          <w:lang w:val="en-AU"/>
        </w:rPr>
        <w:t>Pojava</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zaleđenih</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kolnika</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može</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biti</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uzrokovana</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meteorološkim</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pojavama</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ledene</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kiše</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poledice</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i</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površinskog</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leda</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zaleđeno</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i</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klizavo</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tlo</w:t>
      </w:r>
      <w:proofErr w:type="spellEnd"/>
      <w:r w:rsidRPr="004F6A6C">
        <w:rPr>
          <w:rFonts w:ascii="Times New Roman" w:eastAsia="Times New Roman" w:hAnsi="Times New Roman" w:cs="Times New Roman"/>
          <w:noProof w:val="0"/>
          <w:color w:val="000000"/>
          <w:sz w:val="24"/>
          <w:szCs w:val="24"/>
          <w:lang w:val="en-AU"/>
        </w:rPr>
        <w:t xml:space="preserve">). To </w:t>
      </w:r>
      <w:proofErr w:type="spellStart"/>
      <w:r w:rsidRPr="004F6A6C">
        <w:rPr>
          <w:rFonts w:ascii="Times New Roman" w:eastAsia="Times New Roman" w:hAnsi="Times New Roman" w:cs="Times New Roman"/>
          <w:noProof w:val="0"/>
          <w:color w:val="000000"/>
          <w:sz w:val="24"/>
          <w:szCs w:val="24"/>
          <w:lang w:val="en-AU"/>
        </w:rPr>
        <w:t>su</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izvanredne</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meteorološke</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pojave</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koje</w:t>
      </w:r>
      <w:proofErr w:type="spellEnd"/>
      <w:r w:rsidRPr="004F6A6C">
        <w:rPr>
          <w:rFonts w:ascii="Times New Roman" w:eastAsia="Times New Roman" w:hAnsi="Times New Roman" w:cs="Times New Roman"/>
          <w:noProof w:val="0"/>
          <w:color w:val="000000"/>
          <w:sz w:val="24"/>
          <w:szCs w:val="24"/>
          <w:lang w:val="en-AU"/>
        </w:rPr>
        <w:t xml:space="preserve"> u </w:t>
      </w:r>
      <w:proofErr w:type="spellStart"/>
      <w:r w:rsidRPr="004F6A6C">
        <w:rPr>
          <w:rFonts w:ascii="Times New Roman" w:eastAsia="Times New Roman" w:hAnsi="Times New Roman" w:cs="Times New Roman"/>
          <w:noProof w:val="0"/>
          <w:color w:val="000000"/>
          <w:sz w:val="24"/>
          <w:szCs w:val="24"/>
          <w:lang w:val="en-AU"/>
        </w:rPr>
        <w:t>hladno</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doba</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godine</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ugrožavaju</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promet</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i</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ljudsko</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zdravlje</w:t>
      </w:r>
      <w:proofErr w:type="spellEnd"/>
      <w:r w:rsidRPr="004F6A6C">
        <w:rPr>
          <w:rFonts w:ascii="Times New Roman" w:eastAsia="Times New Roman" w:hAnsi="Times New Roman" w:cs="Times New Roman"/>
          <w:noProof w:val="0"/>
          <w:color w:val="000000"/>
          <w:sz w:val="24"/>
          <w:szCs w:val="24"/>
          <w:lang w:val="en-AU"/>
        </w:rPr>
        <w:t xml:space="preserve">, a u </w:t>
      </w:r>
      <w:proofErr w:type="spellStart"/>
      <w:r w:rsidRPr="004F6A6C">
        <w:rPr>
          <w:rFonts w:ascii="Times New Roman" w:eastAsia="Times New Roman" w:hAnsi="Times New Roman" w:cs="Times New Roman"/>
          <w:noProof w:val="0"/>
          <w:color w:val="000000"/>
          <w:sz w:val="24"/>
          <w:szCs w:val="24"/>
          <w:lang w:val="en-AU"/>
        </w:rPr>
        <w:t>motriteljskoj</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praksi</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Republike</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Hrvatske</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opažaju</w:t>
      </w:r>
      <w:proofErr w:type="spellEnd"/>
      <w:r w:rsidRPr="004F6A6C">
        <w:rPr>
          <w:rFonts w:ascii="Times New Roman" w:eastAsia="Times New Roman" w:hAnsi="Times New Roman" w:cs="Times New Roman"/>
          <w:noProof w:val="0"/>
          <w:color w:val="000000"/>
          <w:sz w:val="24"/>
          <w:szCs w:val="24"/>
          <w:lang w:val="en-AU"/>
        </w:rPr>
        <w:t xml:space="preserve"> se </w:t>
      </w:r>
      <w:proofErr w:type="spellStart"/>
      <w:r w:rsidRPr="004F6A6C">
        <w:rPr>
          <w:rFonts w:ascii="Times New Roman" w:eastAsia="Times New Roman" w:hAnsi="Times New Roman" w:cs="Times New Roman"/>
          <w:noProof w:val="0"/>
          <w:color w:val="000000"/>
          <w:sz w:val="24"/>
          <w:szCs w:val="24"/>
          <w:lang w:val="en-AU"/>
        </w:rPr>
        <w:t>i</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bilježe</w:t>
      </w:r>
      <w:proofErr w:type="spellEnd"/>
      <w:r w:rsidRPr="004F6A6C">
        <w:rPr>
          <w:rFonts w:ascii="Times New Roman" w:eastAsia="Times New Roman" w:hAnsi="Times New Roman" w:cs="Times New Roman"/>
          <w:noProof w:val="0"/>
          <w:color w:val="000000"/>
          <w:sz w:val="24"/>
          <w:szCs w:val="24"/>
          <w:lang w:val="en-AU"/>
        </w:rPr>
        <w:t>.</w:t>
      </w:r>
    </w:p>
    <w:p w14:paraId="7183B9DA" w14:textId="77777777" w:rsidR="004F6A6C" w:rsidRPr="004F6A6C" w:rsidRDefault="004F6A6C" w:rsidP="004F6A6C">
      <w:pPr>
        <w:jc w:val="both"/>
        <w:rPr>
          <w:rFonts w:ascii="Times New Roman" w:eastAsia="Times New Roman" w:hAnsi="Times New Roman" w:cs="Times New Roman"/>
          <w:noProof w:val="0"/>
          <w:color w:val="000000"/>
          <w:sz w:val="24"/>
          <w:szCs w:val="24"/>
          <w:lang w:val="en-AU"/>
        </w:rPr>
      </w:pPr>
      <w:proofErr w:type="spellStart"/>
      <w:r w:rsidRPr="004F6A6C">
        <w:rPr>
          <w:rFonts w:ascii="Times New Roman" w:eastAsia="Times New Roman" w:hAnsi="Times New Roman" w:cs="Times New Roman"/>
          <w:noProof w:val="0"/>
          <w:color w:val="000000"/>
          <w:sz w:val="24"/>
          <w:szCs w:val="24"/>
          <w:lang w:val="en-AU"/>
        </w:rPr>
        <w:t>Ledena</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kiša</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odnosi</w:t>
      </w:r>
      <w:proofErr w:type="spellEnd"/>
      <w:r w:rsidRPr="004F6A6C">
        <w:rPr>
          <w:rFonts w:ascii="Times New Roman" w:eastAsia="Times New Roman" w:hAnsi="Times New Roman" w:cs="Times New Roman"/>
          <w:noProof w:val="0"/>
          <w:color w:val="000000"/>
          <w:sz w:val="24"/>
          <w:szCs w:val="24"/>
          <w:lang w:val="en-AU"/>
        </w:rPr>
        <w:t xml:space="preserve"> se </w:t>
      </w:r>
      <w:proofErr w:type="spellStart"/>
      <w:r w:rsidRPr="004F6A6C">
        <w:rPr>
          <w:rFonts w:ascii="Times New Roman" w:eastAsia="Times New Roman" w:hAnsi="Times New Roman" w:cs="Times New Roman"/>
          <w:noProof w:val="0"/>
          <w:color w:val="000000"/>
          <w:sz w:val="24"/>
          <w:szCs w:val="24"/>
          <w:lang w:val="en-AU"/>
        </w:rPr>
        <w:t>na</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kišu</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sačinjenu</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od</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prehladnih</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kapljica</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koje</w:t>
      </w:r>
      <w:proofErr w:type="spellEnd"/>
      <w:r w:rsidRPr="004F6A6C">
        <w:rPr>
          <w:rFonts w:ascii="Times New Roman" w:eastAsia="Times New Roman" w:hAnsi="Times New Roman" w:cs="Times New Roman"/>
          <w:noProof w:val="0"/>
          <w:color w:val="000000"/>
          <w:sz w:val="24"/>
          <w:szCs w:val="24"/>
          <w:lang w:val="en-AU"/>
        </w:rPr>
        <w:t xml:space="preserve"> se u </w:t>
      </w:r>
      <w:proofErr w:type="spellStart"/>
      <w:r w:rsidRPr="004F6A6C">
        <w:rPr>
          <w:rFonts w:ascii="Times New Roman" w:eastAsia="Times New Roman" w:hAnsi="Times New Roman" w:cs="Times New Roman"/>
          <w:noProof w:val="0"/>
          <w:color w:val="000000"/>
          <w:sz w:val="24"/>
          <w:szCs w:val="24"/>
          <w:lang w:val="en-AU"/>
        </w:rPr>
        <w:t>doticaju</w:t>
      </w:r>
      <w:proofErr w:type="spellEnd"/>
      <w:r w:rsidRPr="004F6A6C">
        <w:rPr>
          <w:rFonts w:ascii="Times New Roman" w:eastAsia="Times New Roman" w:hAnsi="Times New Roman" w:cs="Times New Roman"/>
          <w:noProof w:val="0"/>
          <w:color w:val="000000"/>
          <w:sz w:val="24"/>
          <w:szCs w:val="24"/>
          <w:lang w:val="en-AU"/>
        </w:rPr>
        <w:t xml:space="preserve"> s </w:t>
      </w:r>
      <w:proofErr w:type="spellStart"/>
      <w:r w:rsidRPr="004F6A6C">
        <w:rPr>
          <w:rFonts w:ascii="Times New Roman" w:eastAsia="Times New Roman" w:hAnsi="Times New Roman" w:cs="Times New Roman"/>
          <w:noProof w:val="0"/>
          <w:color w:val="000000"/>
          <w:sz w:val="24"/>
          <w:szCs w:val="24"/>
          <w:lang w:val="en-AU"/>
        </w:rPr>
        <w:t>hladnim</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predmetima</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i</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tlom</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zamrzavaju</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te</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tvore</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glatku</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ledenu</w:t>
      </w:r>
      <w:proofErr w:type="spellEnd"/>
      <w:r w:rsidRPr="004F6A6C">
        <w:rPr>
          <w:rFonts w:ascii="Times New Roman" w:eastAsia="Times New Roman" w:hAnsi="Times New Roman" w:cs="Times New Roman"/>
          <w:noProof w:val="0"/>
          <w:color w:val="000000"/>
          <w:sz w:val="24"/>
          <w:szCs w:val="24"/>
          <w:lang w:val="en-AU"/>
        </w:rPr>
        <w:t xml:space="preserve"> koru </w:t>
      </w:r>
      <w:proofErr w:type="spellStart"/>
      <w:r w:rsidRPr="004F6A6C">
        <w:rPr>
          <w:rFonts w:ascii="Times New Roman" w:eastAsia="Times New Roman" w:hAnsi="Times New Roman" w:cs="Times New Roman"/>
          <w:noProof w:val="0"/>
          <w:color w:val="000000"/>
          <w:sz w:val="24"/>
          <w:szCs w:val="24"/>
          <w:lang w:val="en-AU"/>
        </w:rPr>
        <w:t>na</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zemlji</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meteorološkog</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naziva</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poledica</w:t>
      </w:r>
      <w:proofErr w:type="spellEnd"/>
      <w:r w:rsidRPr="004F6A6C">
        <w:rPr>
          <w:rFonts w:ascii="Times New Roman" w:eastAsia="Times New Roman" w:hAnsi="Times New Roman" w:cs="Times New Roman"/>
          <w:noProof w:val="0"/>
          <w:color w:val="000000"/>
          <w:sz w:val="24"/>
          <w:szCs w:val="24"/>
          <w:lang w:val="en-AU"/>
        </w:rPr>
        <w:t xml:space="preserve">. Ta </w:t>
      </w:r>
      <w:proofErr w:type="spellStart"/>
      <w:r w:rsidRPr="004F6A6C">
        <w:rPr>
          <w:rFonts w:ascii="Times New Roman" w:eastAsia="Times New Roman" w:hAnsi="Times New Roman" w:cs="Times New Roman"/>
          <w:noProof w:val="0"/>
          <w:color w:val="000000"/>
          <w:sz w:val="24"/>
          <w:szCs w:val="24"/>
          <w:lang w:val="en-AU"/>
        </w:rPr>
        <w:t>poledica</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kao</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meteorološka</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pojava</w:t>
      </w:r>
      <w:proofErr w:type="spellEnd"/>
      <w:r w:rsidRPr="004F6A6C">
        <w:rPr>
          <w:rFonts w:ascii="Times New Roman" w:eastAsia="Times New Roman" w:hAnsi="Times New Roman" w:cs="Times New Roman"/>
          <w:noProof w:val="0"/>
          <w:color w:val="000000"/>
          <w:sz w:val="24"/>
          <w:szCs w:val="24"/>
          <w:lang w:val="en-AU"/>
        </w:rPr>
        <w:t xml:space="preserve"> se ne </w:t>
      </w:r>
      <w:proofErr w:type="spellStart"/>
      <w:r w:rsidRPr="004F6A6C">
        <w:rPr>
          <w:rFonts w:ascii="Times New Roman" w:eastAsia="Times New Roman" w:hAnsi="Times New Roman" w:cs="Times New Roman"/>
          <w:noProof w:val="0"/>
          <w:color w:val="000000"/>
          <w:sz w:val="24"/>
          <w:szCs w:val="24"/>
          <w:lang w:val="en-AU"/>
        </w:rPr>
        <w:t>smije</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zamijeniti</w:t>
      </w:r>
      <w:proofErr w:type="spellEnd"/>
      <w:r w:rsidRPr="004F6A6C">
        <w:rPr>
          <w:rFonts w:ascii="Times New Roman" w:eastAsia="Times New Roman" w:hAnsi="Times New Roman" w:cs="Times New Roman"/>
          <w:noProof w:val="0"/>
          <w:color w:val="000000"/>
          <w:sz w:val="24"/>
          <w:szCs w:val="24"/>
          <w:lang w:val="en-AU"/>
        </w:rPr>
        <w:t xml:space="preserve"> s </w:t>
      </w:r>
      <w:proofErr w:type="spellStart"/>
      <w:r w:rsidRPr="004F6A6C">
        <w:rPr>
          <w:rFonts w:ascii="Times New Roman" w:eastAsia="Times New Roman" w:hAnsi="Times New Roman" w:cs="Times New Roman"/>
          <w:noProof w:val="0"/>
          <w:color w:val="000000"/>
          <w:sz w:val="24"/>
          <w:szCs w:val="24"/>
          <w:lang w:val="en-AU"/>
        </w:rPr>
        <w:t>površinskim</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ledom</w:t>
      </w:r>
      <w:proofErr w:type="spellEnd"/>
      <w:r w:rsidRPr="004F6A6C">
        <w:rPr>
          <w:rFonts w:ascii="Times New Roman" w:eastAsia="Times New Roman" w:hAnsi="Times New Roman" w:cs="Times New Roman"/>
          <w:noProof w:val="0"/>
          <w:color w:val="000000"/>
          <w:sz w:val="24"/>
          <w:szCs w:val="24"/>
          <w:lang w:val="en-AU"/>
        </w:rPr>
        <w:t xml:space="preserve"> koji </w:t>
      </w:r>
      <w:proofErr w:type="spellStart"/>
      <w:r w:rsidRPr="004F6A6C">
        <w:rPr>
          <w:rFonts w:ascii="Times New Roman" w:eastAsia="Times New Roman" w:hAnsi="Times New Roman" w:cs="Times New Roman"/>
          <w:noProof w:val="0"/>
          <w:color w:val="000000"/>
          <w:sz w:val="24"/>
          <w:szCs w:val="24"/>
          <w:lang w:val="en-AU"/>
        </w:rPr>
        <w:t>pokriva</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tlo</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te</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nastaje</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otapanjem</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snijega</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i</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stvaranjem</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ledene</w:t>
      </w:r>
      <w:proofErr w:type="spellEnd"/>
      <w:r w:rsidRPr="004F6A6C">
        <w:rPr>
          <w:rFonts w:ascii="Times New Roman" w:eastAsia="Times New Roman" w:hAnsi="Times New Roman" w:cs="Times New Roman"/>
          <w:noProof w:val="0"/>
          <w:color w:val="000000"/>
          <w:sz w:val="24"/>
          <w:szCs w:val="24"/>
          <w:lang w:val="en-AU"/>
        </w:rPr>
        <w:t xml:space="preserve"> kore </w:t>
      </w:r>
      <w:proofErr w:type="spellStart"/>
      <w:r w:rsidRPr="004F6A6C">
        <w:rPr>
          <w:rFonts w:ascii="Times New Roman" w:eastAsia="Times New Roman" w:hAnsi="Times New Roman" w:cs="Times New Roman"/>
          <w:noProof w:val="0"/>
          <w:color w:val="000000"/>
          <w:sz w:val="24"/>
          <w:szCs w:val="24"/>
          <w:lang w:val="en-AU"/>
        </w:rPr>
        <w:t>ili</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smrzavanjem</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kišnih</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barica</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Opisane</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pojave</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vezane</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uz</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zaleđivanje</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kolnika</w:t>
      </w:r>
      <w:proofErr w:type="spellEnd"/>
      <w:r w:rsidRPr="004F6A6C">
        <w:rPr>
          <w:rFonts w:ascii="Times New Roman" w:eastAsia="Times New Roman" w:hAnsi="Times New Roman" w:cs="Times New Roman"/>
          <w:noProof w:val="0"/>
          <w:color w:val="000000"/>
          <w:sz w:val="24"/>
          <w:szCs w:val="24"/>
          <w:lang w:val="en-AU"/>
        </w:rPr>
        <w:t xml:space="preserve"> u </w:t>
      </w:r>
      <w:proofErr w:type="spellStart"/>
      <w:r w:rsidRPr="004F6A6C">
        <w:rPr>
          <w:rFonts w:ascii="Times New Roman" w:eastAsia="Times New Roman" w:hAnsi="Times New Roman" w:cs="Times New Roman"/>
          <w:noProof w:val="0"/>
          <w:color w:val="000000"/>
          <w:sz w:val="24"/>
          <w:szCs w:val="24"/>
          <w:lang w:val="en-AU"/>
        </w:rPr>
        <w:t>daljnjem</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tekstu</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će</w:t>
      </w:r>
      <w:proofErr w:type="spellEnd"/>
      <w:r w:rsidRPr="004F6A6C">
        <w:rPr>
          <w:rFonts w:ascii="Times New Roman" w:eastAsia="Times New Roman" w:hAnsi="Times New Roman" w:cs="Times New Roman"/>
          <w:noProof w:val="0"/>
          <w:color w:val="000000"/>
          <w:sz w:val="24"/>
          <w:szCs w:val="24"/>
          <w:lang w:val="en-AU"/>
        </w:rPr>
        <w:t xml:space="preserve"> se </w:t>
      </w:r>
      <w:proofErr w:type="spellStart"/>
      <w:r w:rsidRPr="004F6A6C">
        <w:rPr>
          <w:rFonts w:ascii="Times New Roman" w:eastAsia="Times New Roman" w:hAnsi="Times New Roman" w:cs="Times New Roman"/>
          <w:noProof w:val="0"/>
          <w:color w:val="000000"/>
          <w:sz w:val="24"/>
          <w:szCs w:val="24"/>
          <w:lang w:val="en-AU"/>
        </w:rPr>
        <w:t>nazivati</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zajedničkim</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imenom</w:t>
      </w:r>
      <w:proofErr w:type="spellEnd"/>
      <w:r w:rsidRPr="004F6A6C">
        <w:rPr>
          <w:rFonts w:ascii="Times New Roman" w:eastAsia="Times New Roman" w:hAnsi="Times New Roman" w:cs="Times New Roman"/>
          <w:noProof w:val="0"/>
          <w:color w:val="000000"/>
          <w:sz w:val="24"/>
          <w:szCs w:val="24"/>
          <w:lang w:val="en-AU"/>
        </w:rPr>
        <w:t xml:space="preserve"> </w:t>
      </w:r>
      <w:proofErr w:type="spellStart"/>
      <w:r w:rsidRPr="004F6A6C">
        <w:rPr>
          <w:rFonts w:ascii="Times New Roman" w:eastAsia="Times New Roman" w:hAnsi="Times New Roman" w:cs="Times New Roman"/>
          <w:noProof w:val="0"/>
          <w:color w:val="000000"/>
          <w:sz w:val="24"/>
          <w:szCs w:val="24"/>
          <w:lang w:val="en-AU"/>
        </w:rPr>
        <w:t>poledica</w:t>
      </w:r>
      <w:proofErr w:type="spellEnd"/>
      <w:r w:rsidRPr="004F6A6C">
        <w:rPr>
          <w:rFonts w:ascii="Times New Roman" w:eastAsia="Times New Roman" w:hAnsi="Times New Roman" w:cs="Times New Roman"/>
          <w:noProof w:val="0"/>
          <w:color w:val="000000"/>
          <w:sz w:val="24"/>
          <w:szCs w:val="24"/>
          <w:lang w:val="en-AU"/>
        </w:rPr>
        <w:t>.</w:t>
      </w:r>
      <w:r w:rsidRPr="004F6A6C">
        <w:rPr>
          <w:rFonts w:ascii="Times New Roman" w:eastAsia="Times New Roman" w:hAnsi="Times New Roman" w:cs="Times New Roman"/>
          <w:noProof w:val="0"/>
          <w:color w:val="000000"/>
          <w:sz w:val="24"/>
          <w:szCs w:val="24"/>
          <w:vertAlign w:val="superscript"/>
          <w:lang w:val="en-AU"/>
        </w:rPr>
        <w:footnoteReference w:id="2"/>
      </w:r>
    </w:p>
    <w:p w14:paraId="657DCEF0" w14:textId="77777777" w:rsidR="004F6A6C" w:rsidRPr="004F6A6C" w:rsidRDefault="004F6A6C" w:rsidP="004F6A6C">
      <w:pPr>
        <w:widowControl w:val="0"/>
        <w:tabs>
          <w:tab w:val="left" w:pos="2153"/>
        </w:tabs>
        <w:spacing w:after="43"/>
        <w:jc w:val="both"/>
        <w:rPr>
          <w:rFonts w:ascii="Times-NewRoman" w:eastAsia="Times New Roman" w:hAnsi="Times-NewRoman" w:cs="Times New Roman"/>
          <w:noProof w:val="0"/>
          <w:color w:val="000000"/>
          <w:sz w:val="24"/>
          <w:szCs w:val="24"/>
        </w:rPr>
      </w:pPr>
    </w:p>
    <w:p w14:paraId="2678B903" w14:textId="77777777" w:rsidR="004F6A6C" w:rsidRPr="004F6A6C" w:rsidRDefault="004F6A6C" w:rsidP="004F6A6C">
      <w:pPr>
        <w:jc w:val="both"/>
        <w:rPr>
          <w:rFonts w:ascii="Times New Roman" w:eastAsia="Times New Roman" w:hAnsi="Times New Roman" w:cs="Times New Roman"/>
          <w:b/>
          <w:noProof w:val="0"/>
          <w:color w:val="000000"/>
          <w:sz w:val="24"/>
          <w:szCs w:val="24"/>
          <w:lang w:eastAsia="hr-HR"/>
        </w:rPr>
      </w:pPr>
      <w:r w:rsidRPr="004F6A6C">
        <w:rPr>
          <w:rFonts w:ascii="Times New Roman" w:eastAsia="Times New Roman" w:hAnsi="Times New Roman" w:cs="Times New Roman"/>
          <w:b/>
          <w:noProof w:val="0"/>
          <w:color w:val="000000"/>
          <w:sz w:val="24"/>
          <w:szCs w:val="24"/>
          <w:lang w:val="es-AR" w:eastAsia="hr-HR"/>
        </w:rPr>
        <w:t>Ugro</w:t>
      </w:r>
      <w:r w:rsidRPr="004F6A6C">
        <w:rPr>
          <w:rFonts w:ascii="Times New Roman" w:eastAsia="Times New Roman" w:hAnsi="Times New Roman" w:cs="Times New Roman"/>
          <w:b/>
          <w:noProof w:val="0"/>
          <w:color w:val="000000"/>
          <w:sz w:val="24"/>
          <w:szCs w:val="24"/>
          <w:lang w:eastAsia="hr-HR"/>
        </w:rPr>
        <w:t>ž</w:t>
      </w:r>
      <w:r w:rsidRPr="004F6A6C">
        <w:rPr>
          <w:rFonts w:ascii="Times New Roman" w:eastAsia="Times New Roman" w:hAnsi="Times New Roman" w:cs="Times New Roman"/>
          <w:b/>
          <w:noProof w:val="0"/>
          <w:color w:val="000000"/>
          <w:sz w:val="24"/>
          <w:szCs w:val="24"/>
          <w:lang w:val="es-AR" w:eastAsia="hr-HR"/>
        </w:rPr>
        <w:t>eni</w:t>
      </w:r>
      <w:r w:rsidRPr="004F6A6C">
        <w:rPr>
          <w:rFonts w:ascii="Times New Roman" w:eastAsia="Times New Roman" w:hAnsi="Times New Roman" w:cs="Times New Roman"/>
          <w:b/>
          <w:noProof w:val="0"/>
          <w:color w:val="000000"/>
          <w:sz w:val="24"/>
          <w:szCs w:val="24"/>
          <w:lang w:eastAsia="hr-HR"/>
        </w:rPr>
        <w:t xml:space="preserve"> </w:t>
      </w:r>
      <w:r w:rsidRPr="004F6A6C">
        <w:rPr>
          <w:rFonts w:ascii="Times New Roman" w:eastAsia="Times New Roman" w:hAnsi="Times New Roman" w:cs="Times New Roman"/>
          <w:b/>
          <w:noProof w:val="0"/>
          <w:color w:val="000000"/>
          <w:sz w:val="24"/>
          <w:szCs w:val="24"/>
          <w:lang w:val="es-AR" w:eastAsia="hr-HR"/>
        </w:rPr>
        <w:t>su</w:t>
      </w:r>
      <w:r w:rsidRPr="004F6A6C">
        <w:rPr>
          <w:rFonts w:ascii="Times New Roman" w:eastAsia="Times New Roman" w:hAnsi="Times New Roman" w:cs="Times New Roman"/>
          <w:b/>
          <w:noProof w:val="0"/>
          <w:color w:val="000000"/>
          <w:sz w:val="24"/>
          <w:szCs w:val="24"/>
          <w:lang w:eastAsia="hr-HR"/>
        </w:rPr>
        <w:t xml:space="preserve"> </w:t>
      </w:r>
      <w:r w:rsidRPr="004F6A6C">
        <w:rPr>
          <w:rFonts w:ascii="Times New Roman" w:eastAsia="Times New Roman" w:hAnsi="Times New Roman" w:cs="Times New Roman"/>
          <w:b/>
          <w:noProof w:val="0"/>
          <w:color w:val="000000"/>
          <w:sz w:val="24"/>
          <w:szCs w:val="24"/>
          <w:lang w:val="es-AR" w:eastAsia="hr-HR"/>
        </w:rPr>
        <w:t>svi</w:t>
      </w:r>
      <w:r w:rsidRPr="004F6A6C">
        <w:rPr>
          <w:rFonts w:ascii="Times New Roman" w:eastAsia="Times New Roman" w:hAnsi="Times New Roman" w:cs="Times New Roman"/>
          <w:b/>
          <w:noProof w:val="0"/>
          <w:color w:val="000000"/>
          <w:sz w:val="24"/>
          <w:szCs w:val="24"/>
          <w:lang w:eastAsia="hr-HR"/>
        </w:rPr>
        <w:t xml:space="preserve"> </w:t>
      </w:r>
      <w:r w:rsidRPr="004F6A6C">
        <w:rPr>
          <w:rFonts w:ascii="Times New Roman" w:eastAsia="Times New Roman" w:hAnsi="Times New Roman" w:cs="Times New Roman"/>
          <w:b/>
          <w:noProof w:val="0"/>
          <w:color w:val="000000"/>
          <w:sz w:val="24"/>
          <w:szCs w:val="24"/>
          <w:lang w:val="es-AR" w:eastAsia="hr-HR"/>
        </w:rPr>
        <w:t>prometni</w:t>
      </w:r>
      <w:r w:rsidRPr="004F6A6C">
        <w:rPr>
          <w:rFonts w:ascii="Times New Roman" w:eastAsia="Times New Roman" w:hAnsi="Times New Roman" w:cs="Times New Roman"/>
          <w:b/>
          <w:noProof w:val="0"/>
          <w:color w:val="000000"/>
          <w:sz w:val="24"/>
          <w:szCs w:val="24"/>
          <w:lang w:eastAsia="hr-HR"/>
        </w:rPr>
        <w:t xml:space="preserve"> </w:t>
      </w:r>
      <w:r w:rsidRPr="004F6A6C">
        <w:rPr>
          <w:rFonts w:ascii="Times New Roman" w:eastAsia="Times New Roman" w:hAnsi="Times New Roman" w:cs="Times New Roman"/>
          <w:b/>
          <w:noProof w:val="0"/>
          <w:color w:val="000000"/>
          <w:sz w:val="24"/>
          <w:szCs w:val="24"/>
          <w:lang w:val="es-AR" w:eastAsia="hr-HR"/>
        </w:rPr>
        <w:t>pravci</w:t>
      </w:r>
      <w:r w:rsidRPr="004F6A6C">
        <w:rPr>
          <w:rFonts w:ascii="Times New Roman" w:eastAsia="Times New Roman" w:hAnsi="Times New Roman" w:cs="Times New Roman"/>
          <w:b/>
          <w:noProof w:val="0"/>
          <w:color w:val="000000"/>
          <w:sz w:val="24"/>
          <w:szCs w:val="24"/>
          <w:lang w:eastAsia="hr-HR"/>
        </w:rPr>
        <w:t>:</w:t>
      </w:r>
    </w:p>
    <w:p w14:paraId="005E6A2E" w14:textId="77777777" w:rsidR="004F6A6C" w:rsidRPr="004F6A6C" w:rsidRDefault="004F6A6C" w:rsidP="004F6A6C">
      <w:pPr>
        <w:numPr>
          <w:ilvl w:val="0"/>
          <w:numId w:val="15"/>
        </w:numPr>
        <w:jc w:val="both"/>
        <w:rPr>
          <w:rFonts w:ascii="Times New Roman" w:eastAsia="Times New Roman" w:hAnsi="Times New Roman" w:cs="Times New Roman"/>
          <w:noProof w:val="0"/>
          <w:color w:val="000000"/>
          <w:sz w:val="24"/>
          <w:szCs w:val="24"/>
          <w:lang w:eastAsia="hr-HR"/>
        </w:rPr>
      </w:pPr>
      <w:r w:rsidRPr="004F6A6C">
        <w:rPr>
          <w:rFonts w:ascii="Times New Roman" w:eastAsia="Times New Roman" w:hAnsi="Times New Roman" w:cs="Times New Roman"/>
          <w:noProof w:val="0"/>
          <w:color w:val="000000"/>
          <w:sz w:val="24"/>
          <w:szCs w:val="24"/>
          <w:lang w:eastAsia="hr-HR"/>
        </w:rPr>
        <w:t>Državne ceste</w:t>
      </w:r>
    </w:p>
    <w:p w14:paraId="411C2221" w14:textId="77777777" w:rsidR="004F6A6C" w:rsidRPr="004F6A6C" w:rsidRDefault="004F6A6C" w:rsidP="004F6A6C">
      <w:pPr>
        <w:numPr>
          <w:ilvl w:val="0"/>
          <w:numId w:val="15"/>
        </w:numPr>
        <w:jc w:val="both"/>
        <w:rPr>
          <w:rFonts w:ascii="Times New Roman" w:eastAsia="Times New Roman" w:hAnsi="Times New Roman" w:cs="Times New Roman"/>
          <w:noProof w:val="0"/>
          <w:color w:val="000000"/>
          <w:sz w:val="24"/>
          <w:szCs w:val="24"/>
          <w:lang w:eastAsia="hr-HR"/>
        </w:rPr>
      </w:pPr>
      <w:r w:rsidRPr="004F6A6C">
        <w:rPr>
          <w:rFonts w:ascii="Times New Roman" w:eastAsia="Times New Roman" w:hAnsi="Times New Roman" w:cs="Times New Roman"/>
          <w:noProof w:val="0"/>
          <w:color w:val="000000"/>
          <w:sz w:val="24"/>
          <w:szCs w:val="24"/>
          <w:lang w:eastAsia="hr-HR"/>
        </w:rPr>
        <w:t>Županijske ceste</w:t>
      </w:r>
    </w:p>
    <w:p w14:paraId="6F562766" w14:textId="77777777" w:rsidR="004F6A6C" w:rsidRPr="004F6A6C" w:rsidRDefault="004F6A6C" w:rsidP="004F6A6C">
      <w:pPr>
        <w:numPr>
          <w:ilvl w:val="0"/>
          <w:numId w:val="15"/>
        </w:numPr>
        <w:jc w:val="both"/>
        <w:rPr>
          <w:rFonts w:ascii="Times New Roman" w:eastAsia="Times New Roman" w:hAnsi="Times New Roman" w:cs="Times New Roman"/>
          <w:noProof w:val="0"/>
          <w:color w:val="000000"/>
          <w:sz w:val="24"/>
          <w:szCs w:val="24"/>
          <w:lang w:eastAsia="hr-HR"/>
        </w:rPr>
      </w:pPr>
      <w:r w:rsidRPr="004F6A6C">
        <w:rPr>
          <w:rFonts w:ascii="Times New Roman" w:eastAsia="Times New Roman" w:hAnsi="Times New Roman" w:cs="Times New Roman"/>
          <w:noProof w:val="0"/>
          <w:color w:val="000000"/>
          <w:sz w:val="24"/>
          <w:szCs w:val="24"/>
          <w:lang w:eastAsia="hr-HR"/>
        </w:rPr>
        <w:t xml:space="preserve">Lokalne ceste </w:t>
      </w:r>
    </w:p>
    <w:p w14:paraId="5732735B" w14:textId="77777777" w:rsidR="004F6A6C" w:rsidRPr="004F6A6C" w:rsidRDefault="004F6A6C" w:rsidP="004F6A6C">
      <w:pPr>
        <w:numPr>
          <w:ilvl w:val="0"/>
          <w:numId w:val="15"/>
        </w:numPr>
        <w:jc w:val="both"/>
        <w:rPr>
          <w:rFonts w:ascii="Times New Roman" w:eastAsia="Times New Roman" w:hAnsi="Times New Roman" w:cs="Times New Roman"/>
          <w:noProof w:val="0"/>
          <w:color w:val="000000"/>
          <w:sz w:val="24"/>
          <w:szCs w:val="24"/>
          <w:lang w:eastAsia="hr-HR"/>
        </w:rPr>
      </w:pPr>
      <w:r w:rsidRPr="004F6A6C">
        <w:rPr>
          <w:rFonts w:ascii="Times New Roman" w:eastAsia="Times New Roman" w:hAnsi="Times New Roman" w:cs="Times New Roman"/>
          <w:noProof w:val="0"/>
          <w:color w:val="000000"/>
          <w:sz w:val="24"/>
          <w:szCs w:val="24"/>
          <w:lang w:eastAsia="hr-HR"/>
        </w:rPr>
        <w:t>Nerazvrstane ceste</w:t>
      </w:r>
    </w:p>
    <w:p w14:paraId="45805B46" w14:textId="77777777" w:rsidR="004F6A6C" w:rsidRPr="004F6A6C" w:rsidRDefault="004F6A6C" w:rsidP="004F6A6C">
      <w:pPr>
        <w:ind w:left="360"/>
        <w:jc w:val="both"/>
        <w:rPr>
          <w:rFonts w:ascii="Times New Roman" w:eastAsia="Times New Roman" w:hAnsi="Times New Roman" w:cs="Times New Roman"/>
          <w:noProof w:val="0"/>
          <w:color w:val="000000"/>
          <w:sz w:val="24"/>
          <w:szCs w:val="24"/>
          <w:lang w:eastAsia="hr-HR"/>
        </w:rPr>
      </w:pPr>
    </w:p>
    <w:p w14:paraId="683A77E0" w14:textId="77777777" w:rsidR="004F6A6C" w:rsidRPr="004F6A6C" w:rsidRDefault="004F6A6C" w:rsidP="004F6A6C">
      <w:pPr>
        <w:widowControl w:val="0"/>
        <w:tabs>
          <w:tab w:val="left" w:pos="2153"/>
        </w:tabs>
        <w:spacing w:after="43" w:line="204" w:lineRule="atLeast"/>
        <w:jc w:val="both"/>
        <w:rPr>
          <w:rFonts w:ascii="Times New Roman" w:eastAsia="Times New Roman" w:hAnsi="Times New Roman" w:cs="Times New Roman"/>
          <w:bCs/>
          <w:noProof w:val="0"/>
          <w:color w:val="000000"/>
          <w:sz w:val="24"/>
          <w:szCs w:val="20"/>
        </w:rPr>
      </w:pPr>
      <w:r w:rsidRPr="004F6A6C">
        <w:rPr>
          <w:rFonts w:ascii="Times New Roman" w:eastAsia="Times New Roman" w:hAnsi="Times New Roman" w:cs="Times New Roman"/>
          <w:noProof w:val="0"/>
          <w:color w:val="000000"/>
          <w:sz w:val="24"/>
          <w:szCs w:val="20"/>
        </w:rPr>
        <w:t xml:space="preserve">Posljedice poledica su otežano odvijanje prometa </w:t>
      </w:r>
      <w:r w:rsidRPr="004F6A6C">
        <w:rPr>
          <w:rFonts w:ascii="Times New Roman" w:eastAsia="Times New Roman" w:hAnsi="Times New Roman" w:cs="Times New Roman"/>
          <w:noProof w:val="0"/>
          <w:color w:val="000000"/>
          <w:sz w:val="24"/>
          <w:szCs w:val="24"/>
          <w:lang w:eastAsia="hr-HR"/>
        </w:rPr>
        <w:t>(spori dolazak Hitne pomoći te redovnih službi)</w:t>
      </w:r>
      <w:r w:rsidRPr="004F6A6C">
        <w:rPr>
          <w:rFonts w:ascii="Times New Roman" w:eastAsia="Times New Roman" w:hAnsi="Times New Roman" w:cs="Times New Roman"/>
          <w:noProof w:val="0"/>
          <w:color w:val="000000"/>
          <w:sz w:val="24"/>
          <w:szCs w:val="20"/>
        </w:rPr>
        <w:t xml:space="preserve"> i povećana vjerojatnost pojedinačnih prometnih nesreća. U pojedinačnim prometnim nesrećama može biti lako povrijeđenih osoba sa manjim materijalnim štetama na vozilima. Poledice nisu tako velikog i dugotrajnog obima da bi spriječile dolazak Hitne pomoći, dolazak redovnih službi, veterinara i dr. Posljedice su neznatne uzimajući u obzir i alternativne pravce.  </w:t>
      </w:r>
    </w:p>
    <w:p w14:paraId="2615B859" w14:textId="77777777" w:rsidR="004F6A6C" w:rsidRPr="004F6A6C" w:rsidRDefault="004F6A6C" w:rsidP="004F6A6C">
      <w:pPr>
        <w:tabs>
          <w:tab w:val="left" w:pos="9000"/>
        </w:tabs>
        <w:jc w:val="both"/>
        <w:rPr>
          <w:rFonts w:ascii="Times New Roman" w:eastAsia="Times New Roman" w:hAnsi="Times New Roman" w:cs="Times New Roman"/>
          <w:bCs/>
          <w:noProof w:val="0"/>
          <w:color w:val="000000"/>
          <w:sz w:val="24"/>
          <w:szCs w:val="24"/>
          <w:lang w:eastAsia="hr-HR"/>
        </w:rPr>
      </w:pPr>
      <w:r w:rsidRPr="004F6A6C">
        <w:rPr>
          <w:rFonts w:ascii="Times New Roman" w:eastAsia="Times New Roman" w:hAnsi="Times New Roman" w:cs="Times New Roman"/>
          <w:bCs/>
          <w:noProof w:val="0"/>
          <w:color w:val="000000"/>
          <w:sz w:val="24"/>
          <w:szCs w:val="24"/>
          <w:lang w:eastAsia="hr-HR"/>
        </w:rPr>
        <w:t>Najkritičniji period je od 15. studenog do 15. veljače.</w:t>
      </w:r>
    </w:p>
    <w:p w14:paraId="2A4DFE5B" w14:textId="77777777" w:rsidR="004F6A6C" w:rsidRPr="004F6A6C" w:rsidRDefault="004F6A6C" w:rsidP="004F6A6C">
      <w:pPr>
        <w:rPr>
          <w:rFonts w:ascii="Times New Roman" w:eastAsia="Calibri" w:hAnsi="Times New Roman" w:cs="Times New Roman"/>
          <w:noProof w:val="0"/>
          <w:sz w:val="24"/>
          <w:szCs w:val="24"/>
        </w:rPr>
      </w:pPr>
    </w:p>
    <w:p w14:paraId="0D23C29A" w14:textId="77777777" w:rsidR="004F6A6C" w:rsidRPr="004F6A6C" w:rsidRDefault="004F6A6C" w:rsidP="004F6A6C">
      <w:pPr>
        <w:spacing w:after="160" w:line="259" w:lineRule="auto"/>
        <w:jc w:val="both"/>
        <w:rPr>
          <w:rFonts w:ascii="Times New Roman" w:eastAsia="Calibri" w:hAnsi="Times New Roman" w:cs="Times New Roman"/>
          <w:b/>
          <w:noProof w:val="0"/>
          <w:sz w:val="24"/>
          <w:szCs w:val="24"/>
          <w:u w:val="single"/>
        </w:rPr>
      </w:pPr>
      <w:r w:rsidRPr="004F6A6C">
        <w:rPr>
          <w:rFonts w:ascii="Times New Roman" w:eastAsia="Calibri" w:hAnsi="Times New Roman" w:cs="Times New Roman"/>
          <w:b/>
          <w:noProof w:val="0"/>
          <w:sz w:val="24"/>
          <w:szCs w:val="24"/>
          <w:u w:val="single"/>
        </w:rPr>
        <w:t xml:space="preserve">Preventivne mjere radi umanjenja posljedica prirodne nepogode </w:t>
      </w:r>
    </w:p>
    <w:p w14:paraId="2FED43BF" w14:textId="77777777" w:rsidR="004F6A6C" w:rsidRPr="004F6A6C" w:rsidRDefault="004F6A6C" w:rsidP="004F6A6C">
      <w:pPr>
        <w:jc w:val="both"/>
        <w:rPr>
          <w:rFonts w:ascii="Times New Roman" w:eastAsia="Times New Roman" w:hAnsi="Times New Roman" w:cs="Times New Roman"/>
          <w:bCs/>
          <w:noProof w:val="0"/>
          <w:color w:val="000000"/>
          <w:sz w:val="24"/>
          <w:szCs w:val="24"/>
          <w:lang w:eastAsia="hr-HR"/>
        </w:rPr>
      </w:pPr>
      <w:r w:rsidRPr="004F6A6C">
        <w:rPr>
          <w:rFonts w:ascii="Times New Roman" w:eastAsia="Times New Roman" w:hAnsi="Times New Roman" w:cs="Times New Roman"/>
          <w:bCs/>
          <w:noProof w:val="0"/>
          <w:color w:val="000000"/>
          <w:sz w:val="24"/>
          <w:szCs w:val="24"/>
          <w:lang w:eastAsia="hr-HR"/>
        </w:rPr>
        <w:t xml:space="preserve">Preventivne mjere su u odgovarajućoj službi koja u svojoj redovnoj djelatnosti vodi računa o sigurnosti prometne infrastrukture (održavanje i čišćenje prometnica te adekvatno označeno </w:t>
      </w:r>
      <w:r w:rsidRPr="004F6A6C">
        <w:rPr>
          <w:rFonts w:ascii="Times New Roman" w:eastAsia="Times New Roman" w:hAnsi="Times New Roman" w:cs="Times New Roman"/>
          <w:bCs/>
          <w:noProof w:val="0"/>
          <w:color w:val="000000"/>
          <w:sz w:val="24"/>
          <w:szCs w:val="24"/>
          <w:lang w:eastAsia="hr-HR"/>
        </w:rPr>
        <w:lastRenderedPageBreak/>
        <w:t xml:space="preserve">prometnim znakovima opasnost od poledica ili snježnog nanosa) zbog poduzimanja potrebnih aktivnosti i zadaća pripravnosti operativnih snaga i materijalnih resursa. </w:t>
      </w:r>
    </w:p>
    <w:p w14:paraId="3C4CB9E6" w14:textId="77777777" w:rsidR="004F6A6C" w:rsidRPr="004F6A6C" w:rsidRDefault="004F6A6C" w:rsidP="004F6A6C">
      <w:pPr>
        <w:rPr>
          <w:rFonts w:ascii="Times New Roman" w:eastAsia="Calibri" w:hAnsi="Times New Roman" w:cs="Times New Roman"/>
          <w:noProof w:val="0"/>
          <w:sz w:val="24"/>
          <w:szCs w:val="24"/>
        </w:rPr>
      </w:pPr>
    </w:p>
    <w:p w14:paraId="66847947" w14:textId="77777777" w:rsidR="004F6A6C" w:rsidRPr="004F6A6C" w:rsidRDefault="004F6A6C" w:rsidP="004F6A6C">
      <w:pPr>
        <w:spacing w:after="160" w:line="259" w:lineRule="auto"/>
        <w:jc w:val="both"/>
        <w:rPr>
          <w:rFonts w:ascii="Times New Roman" w:eastAsia="Calibri" w:hAnsi="Times New Roman" w:cs="Times New Roman"/>
          <w:b/>
          <w:noProof w:val="0"/>
          <w:sz w:val="24"/>
          <w:szCs w:val="24"/>
          <w:u w:val="single"/>
        </w:rPr>
      </w:pPr>
      <w:r w:rsidRPr="004F6A6C">
        <w:rPr>
          <w:rFonts w:ascii="Times New Roman" w:eastAsia="Calibri" w:hAnsi="Times New Roman" w:cs="Times New Roman"/>
          <w:b/>
          <w:noProof w:val="0"/>
          <w:sz w:val="24"/>
          <w:szCs w:val="24"/>
          <w:u w:val="single"/>
        </w:rPr>
        <w:t>Mjere za ublažavanje i otklanjanje izravnih posljedica prirodne nepogode</w:t>
      </w:r>
    </w:p>
    <w:p w14:paraId="032D9900" w14:textId="77777777" w:rsidR="004F6A6C" w:rsidRPr="004F6A6C" w:rsidRDefault="004F6A6C" w:rsidP="004F6A6C">
      <w:pPr>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poledica.</w:t>
      </w:r>
    </w:p>
    <w:p w14:paraId="07534050" w14:textId="77777777" w:rsidR="004F6A6C" w:rsidRPr="004F6A6C" w:rsidRDefault="004F6A6C" w:rsidP="004F6A6C">
      <w:pPr>
        <w:jc w:val="both"/>
        <w:rPr>
          <w:rFonts w:ascii="Times New Roman" w:eastAsia="Calibri" w:hAnsi="Times New Roman" w:cs="Times New Roman"/>
          <w:noProof w:val="0"/>
          <w:sz w:val="24"/>
          <w:szCs w:val="24"/>
        </w:rPr>
      </w:pPr>
    </w:p>
    <w:tbl>
      <w:tblPr>
        <w:tblStyle w:val="Reetkatablice"/>
        <w:tblW w:w="0" w:type="auto"/>
        <w:tblLook w:val="04A0" w:firstRow="1" w:lastRow="0" w:firstColumn="1" w:lastColumn="0" w:noHBand="0" w:noVBand="1"/>
      </w:tblPr>
      <w:tblGrid>
        <w:gridCol w:w="743"/>
        <w:gridCol w:w="8319"/>
      </w:tblGrid>
      <w:tr w:rsidR="004F6A6C" w:rsidRPr="004F6A6C" w14:paraId="1BEEEC35" w14:textId="77777777" w:rsidTr="009831B6">
        <w:tc>
          <w:tcPr>
            <w:tcW w:w="743" w:type="dxa"/>
            <w:shd w:val="clear" w:color="auto" w:fill="9CC2E5"/>
          </w:tcPr>
          <w:p w14:paraId="1FD6F018" w14:textId="77777777" w:rsidR="004F6A6C" w:rsidRPr="004F6A6C" w:rsidRDefault="004F6A6C" w:rsidP="004F6A6C">
            <w:pPr>
              <w:rPr>
                <w:rFonts w:ascii="Times New Roman" w:eastAsia="Calibri" w:hAnsi="Times New Roman" w:cs="Times New Roman"/>
                <w:b/>
                <w:noProof w:val="0"/>
                <w:sz w:val="24"/>
                <w:szCs w:val="24"/>
              </w:rPr>
            </w:pPr>
            <w:r w:rsidRPr="004F6A6C">
              <w:rPr>
                <w:rFonts w:ascii="Times New Roman" w:eastAsia="Calibri" w:hAnsi="Times New Roman" w:cs="Times New Roman"/>
                <w:b/>
                <w:noProof w:val="0"/>
                <w:sz w:val="24"/>
                <w:szCs w:val="24"/>
              </w:rPr>
              <w:t>Red. Broj.</w:t>
            </w:r>
          </w:p>
        </w:tc>
        <w:tc>
          <w:tcPr>
            <w:tcW w:w="8319" w:type="dxa"/>
            <w:shd w:val="clear" w:color="auto" w:fill="9CC2E5"/>
          </w:tcPr>
          <w:p w14:paraId="13C58794" w14:textId="77777777" w:rsidR="004F6A6C" w:rsidRPr="004F6A6C" w:rsidRDefault="004F6A6C" w:rsidP="004F6A6C">
            <w:pPr>
              <w:jc w:val="center"/>
              <w:rPr>
                <w:rFonts w:ascii="Times New Roman" w:eastAsia="Calibri" w:hAnsi="Times New Roman" w:cs="Times New Roman"/>
                <w:b/>
                <w:noProof w:val="0"/>
                <w:sz w:val="24"/>
                <w:szCs w:val="24"/>
              </w:rPr>
            </w:pPr>
            <w:r w:rsidRPr="004F6A6C">
              <w:rPr>
                <w:rFonts w:ascii="Times New Roman" w:eastAsia="Calibri" w:hAnsi="Times New Roman" w:cs="Times New Roman"/>
                <w:b/>
                <w:noProof w:val="0"/>
                <w:sz w:val="24"/>
                <w:szCs w:val="24"/>
              </w:rPr>
              <w:t xml:space="preserve">Radnje i postupci  (Mjere) </w:t>
            </w:r>
          </w:p>
        </w:tc>
      </w:tr>
      <w:tr w:rsidR="004F6A6C" w:rsidRPr="004F6A6C" w14:paraId="67DC20BF" w14:textId="77777777" w:rsidTr="009831B6">
        <w:tc>
          <w:tcPr>
            <w:tcW w:w="743" w:type="dxa"/>
          </w:tcPr>
          <w:p w14:paraId="37E86843"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1.</w:t>
            </w:r>
          </w:p>
        </w:tc>
        <w:tc>
          <w:tcPr>
            <w:tcW w:w="8319" w:type="dxa"/>
          </w:tcPr>
          <w:p w14:paraId="69F49A9B"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4"/>
                <w:lang w:eastAsia="hr-HR"/>
              </w:rPr>
              <w:t>Izvještavanje župana SMŽ  i predlaganje aktiviranja Povjerenstva za procjenu štete od elementarnih nepogoda na ugroženim područjima.</w:t>
            </w:r>
          </w:p>
        </w:tc>
      </w:tr>
      <w:tr w:rsidR="004F6A6C" w:rsidRPr="004F6A6C" w14:paraId="2E6C4254" w14:textId="77777777" w:rsidTr="009831B6">
        <w:tc>
          <w:tcPr>
            <w:tcW w:w="743" w:type="dxa"/>
          </w:tcPr>
          <w:p w14:paraId="02E12392"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2.</w:t>
            </w:r>
          </w:p>
        </w:tc>
        <w:tc>
          <w:tcPr>
            <w:tcW w:w="8319" w:type="dxa"/>
          </w:tcPr>
          <w:p w14:paraId="121E45E6"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Pozivanje Povjerenstva te izrada  popisa i  šteta sukladno Zakona o ublažavanju i uklanjanju posljedica prirodnih nepogoda (NN 16/19)</w:t>
            </w:r>
          </w:p>
        </w:tc>
      </w:tr>
      <w:tr w:rsidR="004F6A6C" w:rsidRPr="004F6A6C" w14:paraId="7B43F538" w14:textId="77777777" w:rsidTr="009831B6">
        <w:tc>
          <w:tcPr>
            <w:tcW w:w="743" w:type="dxa"/>
          </w:tcPr>
          <w:p w14:paraId="0A395CB9"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3.</w:t>
            </w:r>
          </w:p>
        </w:tc>
        <w:tc>
          <w:tcPr>
            <w:tcW w:w="8319" w:type="dxa"/>
          </w:tcPr>
          <w:p w14:paraId="55A6CE44" w14:textId="77777777" w:rsidR="004F6A6C" w:rsidRPr="004F6A6C" w:rsidRDefault="004F6A6C" w:rsidP="004F6A6C">
            <w:pPr>
              <w:rPr>
                <w:rFonts w:ascii="Times New Roman" w:eastAsia="Times New Roman" w:hAnsi="Times New Roman" w:cs="Times New Roman"/>
                <w:noProof w:val="0"/>
                <w:color w:val="FF0000"/>
                <w:sz w:val="20"/>
                <w:szCs w:val="20"/>
                <w:lang w:eastAsia="hr-HR"/>
              </w:rPr>
            </w:pPr>
            <w:r w:rsidRPr="004F6A6C">
              <w:rPr>
                <w:rFonts w:ascii="Times New Roman" w:eastAsia="Times New Roman" w:hAnsi="Times New Roman" w:cs="Times New Roman"/>
                <w:noProof w:val="0"/>
                <w:sz w:val="20"/>
                <w:szCs w:val="20"/>
                <w:lang w:eastAsia="hr-HR"/>
              </w:rPr>
              <w:t xml:space="preserve">Pozivanje Stožera CZ </w:t>
            </w:r>
          </w:p>
        </w:tc>
      </w:tr>
      <w:tr w:rsidR="004F6A6C" w:rsidRPr="004F6A6C" w14:paraId="6ACA6E18" w14:textId="77777777" w:rsidTr="009831B6">
        <w:tc>
          <w:tcPr>
            <w:tcW w:w="743" w:type="dxa"/>
          </w:tcPr>
          <w:p w14:paraId="79236279"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4.</w:t>
            </w:r>
          </w:p>
        </w:tc>
        <w:tc>
          <w:tcPr>
            <w:tcW w:w="8319" w:type="dxa"/>
          </w:tcPr>
          <w:p w14:paraId="5D85A2FB"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Prikupljanje  informacija o prohodnosti prometnica.</w:t>
            </w:r>
          </w:p>
        </w:tc>
      </w:tr>
      <w:tr w:rsidR="004F6A6C" w:rsidRPr="004F6A6C" w14:paraId="5FB9203E" w14:textId="77777777" w:rsidTr="009831B6">
        <w:tc>
          <w:tcPr>
            <w:tcW w:w="743" w:type="dxa"/>
          </w:tcPr>
          <w:p w14:paraId="72EE72AC"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5.</w:t>
            </w:r>
          </w:p>
        </w:tc>
        <w:tc>
          <w:tcPr>
            <w:tcW w:w="8319" w:type="dxa"/>
          </w:tcPr>
          <w:p w14:paraId="40B21650" w14:textId="77777777" w:rsidR="004F6A6C" w:rsidRPr="004F6A6C" w:rsidRDefault="004F6A6C" w:rsidP="004F6A6C">
            <w:pPr>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Prikupljanje informacija o funkcioniranju sustava:</w:t>
            </w:r>
          </w:p>
          <w:p w14:paraId="0B0ECF36" w14:textId="77777777" w:rsidR="004F6A6C" w:rsidRPr="004F6A6C" w:rsidRDefault="004F6A6C" w:rsidP="004F6A6C">
            <w:pPr>
              <w:numPr>
                <w:ilvl w:val="0"/>
                <w:numId w:val="9"/>
              </w:numPr>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za elektroopskrbu</w:t>
            </w:r>
          </w:p>
          <w:p w14:paraId="522FFD6B" w14:textId="77777777" w:rsidR="004F6A6C" w:rsidRPr="004F6A6C" w:rsidRDefault="004F6A6C" w:rsidP="004F6A6C">
            <w:pPr>
              <w:numPr>
                <w:ilvl w:val="0"/>
                <w:numId w:val="9"/>
              </w:numPr>
              <w:rPr>
                <w:rFonts w:ascii="Times New Roman" w:eastAsia="Calibri" w:hAnsi="Times New Roman" w:cs="Times New Roman"/>
                <w:noProof w:val="0"/>
                <w:sz w:val="20"/>
                <w:szCs w:val="20"/>
                <w:lang w:eastAsia="hr-HR"/>
              </w:rPr>
            </w:pPr>
            <w:r w:rsidRPr="004F6A6C">
              <w:rPr>
                <w:rFonts w:ascii="Times New Roman" w:eastAsia="Calibri" w:hAnsi="Times New Roman" w:cs="Times New Roman"/>
                <w:noProof w:val="0"/>
                <w:sz w:val="20"/>
                <w:szCs w:val="20"/>
                <w:lang w:eastAsia="hr-HR"/>
              </w:rPr>
              <w:t>za telekomunikaciju</w:t>
            </w:r>
          </w:p>
          <w:p w14:paraId="1619D18F" w14:textId="77777777" w:rsidR="004F6A6C" w:rsidRPr="004F6A6C" w:rsidRDefault="004F6A6C" w:rsidP="004F6A6C">
            <w:pPr>
              <w:numPr>
                <w:ilvl w:val="0"/>
                <w:numId w:val="9"/>
              </w:numPr>
              <w:rPr>
                <w:rFonts w:ascii="Times New Roman" w:eastAsia="Calibri" w:hAnsi="Times New Roman" w:cs="Times New Roman"/>
                <w:noProof w:val="0"/>
                <w:sz w:val="20"/>
                <w:szCs w:val="20"/>
                <w:lang w:eastAsia="hr-HR"/>
              </w:rPr>
            </w:pPr>
            <w:r w:rsidRPr="004F6A6C">
              <w:rPr>
                <w:rFonts w:ascii="Times New Roman" w:eastAsia="Calibri" w:hAnsi="Times New Roman" w:cs="Times New Roman"/>
                <w:noProof w:val="0"/>
                <w:sz w:val="20"/>
                <w:szCs w:val="20"/>
                <w:lang w:eastAsia="hr-HR"/>
              </w:rPr>
              <w:t>za vodoopskrbu</w:t>
            </w:r>
          </w:p>
          <w:p w14:paraId="77890CB3" w14:textId="77777777" w:rsidR="004F6A6C" w:rsidRPr="004F6A6C" w:rsidRDefault="004F6A6C" w:rsidP="004F6A6C">
            <w:pPr>
              <w:numPr>
                <w:ilvl w:val="0"/>
                <w:numId w:val="9"/>
              </w:num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o stanju društvenih i stambenih objekata na prostoru.</w:t>
            </w:r>
          </w:p>
        </w:tc>
      </w:tr>
      <w:tr w:rsidR="004F6A6C" w:rsidRPr="004F6A6C" w14:paraId="6DFA0116" w14:textId="77777777" w:rsidTr="009831B6">
        <w:tc>
          <w:tcPr>
            <w:tcW w:w="743" w:type="dxa"/>
          </w:tcPr>
          <w:p w14:paraId="5C16D60B"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6.</w:t>
            </w:r>
          </w:p>
        </w:tc>
        <w:tc>
          <w:tcPr>
            <w:tcW w:w="8319" w:type="dxa"/>
          </w:tcPr>
          <w:p w14:paraId="731E56EF"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Aktiviranje DVD-a</w:t>
            </w:r>
          </w:p>
        </w:tc>
      </w:tr>
      <w:tr w:rsidR="004F6A6C" w:rsidRPr="004F6A6C" w14:paraId="3B90A205" w14:textId="77777777" w:rsidTr="009831B6">
        <w:tc>
          <w:tcPr>
            <w:tcW w:w="743" w:type="dxa"/>
          </w:tcPr>
          <w:p w14:paraId="2B08A959"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7.</w:t>
            </w:r>
          </w:p>
        </w:tc>
        <w:tc>
          <w:tcPr>
            <w:tcW w:w="8319" w:type="dxa"/>
          </w:tcPr>
          <w:p w14:paraId="065574A8" w14:textId="77777777" w:rsidR="004F6A6C" w:rsidRPr="004F6A6C" w:rsidRDefault="004F6A6C" w:rsidP="004F6A6C">
            <w:pPr>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 xml:space="preserve">Utvrđivanje redoslijeda u smislu stavljanja u potpunu funkciju </w:t>
            </w:r>
            <w:r w:rsidRPr="004F6A6C">
              <w:rPr>
                <w:rFonts w:ascii="Times New Roman" w:eastAsia="Times New Roman" w:hAnsi="Times New Roman" w:cs="Times New Roman"/>
                <w:b/>
                <w:noProof w:val="0"/>
                <w:sz w:val="20"/>
                <w:szCs w:val="20"/>
                <w:lang w:eastAsia="hr-HR"/>
              </w:rPr>
              <w:t xml:space="preserve">prometnica </w:t>
            </w:r>
            <w:r w:rsidRPr="004F6A6C">
              <w:rPr>
                <w:rFonts w:ascii="Times New Roman" w:eastAsia="Times New Roman" w:hAnsi="Times New Roman" w:cs="Times New Roman"/>
                <w:noProof w:val="0"/>
                <w:sz w:val="20"/>
                <w:szCs w:val="20"/>
                <w:lang w:eastAsia="hr-HR"/>
              </w:rPr>
              <w:t>na području Općine  sljedećim prioritetom:</w:t>
            </w:r>
          </w:p>
          <w:p w14:paraId="176902C9"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18"/>
                <w:szCs w:val="18"/>
                <w:lang w:eastAsia="hr-HR"/>
              </w:rPr>
            </w:pPr>
            <w:r w:rsidRPr="004F6A6C">
              <w:rPr>
                <w:rFonts w:ascii="Times New Roman" w:eastAsia="Times New Roman" w:hAnsi="Times New Roman" w:cs="Times New Roman"/>
                <w:noProof w:val="0"/>
                <w:sz w:val="18"/>
                <w:szCs w:val="18"/>
                <w:lang w:eastAsia="hr-HR"/>
              </w:rPr>
              <w:t>A3 iz smjera Zagreba prema Slavonskom Brodu,</w:t>
            </w:r>
          </w:p>
          <w:p w14:paraId="329CA3E0"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18"/>
                <w:szCs w:val="18"/>
                <w:lang w:eastAsia="hr-HR"/>
              </w:rPr>
            </w:pPr>
            <w:r w:rsidRPr="004F6A6C">
              <w:rPr>
                <w:rFonts w:ascii="Times New Roman" w:eastAsia="Times New Roman" w:hAnsi="Times New Roman" w:cs="Times New Roman"/>
                <w:noProof w:val="0"/>
                <w:sz w:val="18"/>
                <w:szCs w:val="18"/>
                <w:lang w:eastAsia="hr-HR"/>
              </w:rPr>
              <w:t xml:space="preserve">Ž 3215 - od D4-Lipovljani, </w:t>
            </w:r>
          </w:p>
          <w:p w14:paraId="3E478D76"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18"/>
                <w:szCs w:val="18"/>
                <w:lang w:eastAsia="hr-HR"/>
              </w:rPr>
            </w:pPr>
            <w:r w:rsidRPr="004F6A6C">
              <w:rPr>
                <w:rFonts w:ascii="Times New Roman" w:eastAsia="Times New Roman" w:hAnsi="Times New Roman" w:cs="Times New Roman"/>
                <w:noProof w:val="0"/>
                <w:sz w:val="18"/>
                <w:szCs w:val="18"/>
                <w:lang w:eastAsia="hr-HR"/>
              </w:rPr>
              <w:t>Ž 3124 Kutina – Lipovljani-Novska,</w:t>
            </w:r>
          </w:p>
          <w:p w14:paraId="5A0AAD79"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18"/>
                <w:szCs w:val="18"/>
                <w:lang w:eastAsia="hr-HR"/>
              </w:rPr>
            </w:pPr>
            <w:r w:rsidRPr="004F6A6C">
              <w:rPr>
                <w:rFonts w:ascii="Times New Roman" w:eastAsia="Times New Roman" w:hAnsi="Times New Roman" w:cs="Times New Roman"/>
                <w:noProof w:val="0"/>
                <w:sz w:val="18"/>
                <w:szCs w:val="18"/>
                <w:lang w:eastAsia="hr-HR"/>
              </w:rPr>
              <w:t xml:space="preserve">Ž3213 – </w:t>
            </w:r>
            <w:proofErr w:type="spellStart"/>
            <w:r w:rsidRPr="004F6A6C">
              <w:rPr>
                <w:rFonts w:ascii="Times New Roman" w:eastAsia="Times New Roman" w:hAnsi="Times New Roman" w:cs="Times New Roman"/>
                <w:noProof w:val="0"/>
                <w:sz w:val="18"/>
                <w:szCs w:val="18"/>
                <w:lang w:eastAsia="hr-HR"/>
              </w:rPr>
              <w:t>Piljenice</w:t>
            </w:r>
            <w:proofErr w:type="spellEnd"/>
            <w:r w:rsidRPr="004F6A6C">
              <w:rPr>
                <w:rFonts w:ascii="Times New Roman" w:eastAsia="Times New Roman" w:hAnsi="Times New Roman" w:cs="Times New Roman"/>
                <w:noProof w:val="0"/>
                <w:sz w:val="18"/>
                <w:szCs w:val="18"/>
                <w:lang w:eastAsia="hr-HR"/>
              </w:rPr>
              <w:t>-Lipovljani,</w:t>
            </w:r>
          </w:p>
          <w:p w14:paraId="66ADF157"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18"/>
                <w:szCs w:val="18"/>
                <w:lang w:eastAsia="hr-HR"/>
              </w:rPr>
            </w:pPr>
            <w:r w:rsidRPr="004F6A6C">
              <w:rPr>
                <w:rFonts w:ascii="Times New Roman" w:eastAsia="Times New Roman" w:hAnsi="Times New Roman" w:cs="Times New Roman"/>
                <w:noProof w:val="0"/>
                <w:sz w:val="18"/>
                <w:szCs w:val="18"/>
                <w:lang w:eastAsia="hr-HR"/>
              </w:rPr>
              <w:t xml:space="preserve">L 33138- Piljenice-D4-Velika Kraljeva, </w:t>
            </w:r>
          </w:p>
          <w:p w14:paraId="3A109682"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18"/>
                <w:szCs w:val="18"/>
                <w:lang w:eastAsia="hr-HR"/>
              </w:rPr>
            </w:pPr>
            <w:r w:rsidRPr="004F6A6C">
              <w:rPr>
                <w:rFonts w:ascii="Times New Roman" w:eastAsia="Times New Roman" w:hAnsi="Times New Roman" w:cs="Times New Roman"/>
                <w:noProof w:val="0"/>
                <w:sz w:val="18"/>
                <w:szCs w:val="18"/>
                <w:lang w:eastAsia="hr-HR"/>
              </w:rPr>
              <w:t xml:space="preserve">L33139 Velika Kraljeva-Lonjsko polje, </w:t>
            </w:r>
          </w:p>
          <w:p w14:paraId="296AD564"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18"/>
                <w:szCs w:val="18"/>
                <w:lang w:eastAsia="hr-HR"/>
              </w:rPr>
            </w:pPr>
            <w:r w:rsidRPr="004F6A6C">
              <w:rPr>
                <w:rFonts w:ascii="Times New Roman" w:eastAsia="Times New Roman" w:hAnsi="Times New Roman" w:cs="Times New Roman"/>
                <w:noProof w:val="0"/>
                <w:sz w:val="18"/>
                <w:szCs w:val="18"/>
                <w:lang w:eastAsia="hr-HR"/>
              </w:rPr>
              <w:t xml:space="preserve">L33137- </w:t>
            </w:r>
            <w:proofErr w:type="spellStart"/>
            <w:r w:rsidRPr="004F6A6C">
              <w:rPr>
                <w:rFonts w:ascii="Times New Roman" w:eastAsia="Times New Roman" w:hAnsi="Times New Roman" w:cs="Times New Roman"/>
                <w:noProof w:val="0"/>
                <w:sz w:val="18"/>
                <w:szCs w:val="18"/>
                <w:lang w:eastAsia="hr-HR"/>
              </w:rPr>
              <w:t>Piljenice</w:t>
            </w:r>
            <w:proofErr w:type="spellEnd"/>
            <w:r w:rsidRPr="004F6A6C">
              <w:rPr>
                <w:rFonts w:ascii="Times New Roman" w:eastAsia="Times New Roman" w:hAnsi="Times New Roman" w:cs="Times New Roman"/>
                <w:noProof w:val="0"/>
                <w:sz w:val="18"/>
                <w:szCs w:val="18"/>
                <w:lang w:eastAsia="hr-HR"/>
              </w:rPr>
              <w:t xml:space="preserve">-Lipovljani, </w:t>
            </w:r>
          </w:p>
          <w:p w14:paraId="028920D8"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18"/>
                <w:szCs w:val="18"/>
                <w:lang w:eastAsia="hr-HR"/>
              </w:rPr>
            </w:pPr>
            <w:r w:rsidRPr="004F6A6C">
              <w:rPr>
                <w:rFonts w:ascii="Times New Roman" w:eastAsia="Times New Roman" w:hAnsi="Times New Roman" w:cs="Times New Roman"/>
                <w:noProof w:val="0"/>
                <w:sz w:val="18"/>
                <w:szCs w:val="18"/>
                <w:lang w:eastAsia="hr-HR"/>
              </w:rPr>
              <w:t xml:space="preserve">L33141-Lipovljani -Novska,      </w:t>
            </w:r>
          </w:p>
          <w:p w14:paraId="61BDA4D5" w14:textId="77777777" w:rsidR="004F6A6C" w:rsidRPr="004F6A6C" w:rsidRDefault="004F6A6C" w:rsidP="004F6A6C">
            <w:pPr>
              <w:numPr>
                <w:ilvl w:val="0"/>
                <w:numId w:val="22"/>
              </w:numPr>
              <w:autoSpaceDE w:val="0"/>
              <w:autoSpaceDN w:val="0"/>
              <w:adjustRightInd w:val="0"/>
              <w:jc w:val="both"/>
              <w:rPr>
                <w:rFonts w:ascii="Times New Roman" w:eastAsia="Times New Roman" w:hAnsi="Times New Roman" w:cs="Times New Roman"/>
                <w:noProof w:val="0"/>
                <w:sz w:val="18"/>
                <w:szCs w:val="18"/>
                <w:lang w:eastAsia="hr-HR"/>
              </w:rPr>
            </w:pPr>
            <w:r w:rsidRPr="004F6A6C">
              <w:rPr>
                <w:rFonts w:ascii="Times New Roman" w:eastAsia="Times New Roman" w:hAnsi="Times New Roman" w:cs="Times New Roman"/>
                <w:noProof w:val="0"/>
                <w:sz w:val="18"/>
                <w:szCs w:val="18"/>
                <w:lang w:eastAsia="hr-HR"/>
              </w:rPr>
              <w:t>L33142 - Lipovljani- Pakrac,</w:t>
            </w:r>
          </w:p>
          <w:p w14:paraId="43695938" w14:textId="77777777" w:rsidR="004F6A6C" w:rsidRPr="004F6A6C" w:rsidRDefault="004F6A6C" w:rsidP="004F6A6C">
            <w:pPr>
              <w:numPr>
                <w:ilvl w:val="0"/>
                <w:numId w:val="22"/>
              </w:numPr>
              <w:contextualSpacing/>
              <w:jc w:val="both"/>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18"/>
                <w:szCs w:val="18"/>
                <w:lang w:eastAsia="hr-HR"/>
              </w:rPr>
              <w:t>Nerazvrstane - sve ostale ceste</w:t>
            </w:r>
          </w:p>
        </w:tc>
      </w:tr>
      <w:tr w:rsidR="004F6A6C" w:rsidRPr="004F6A6C" w14:paraId="1B7F6B57" w14:textId="77777777" w:rsidTr="009831B6">
        <w:tc>
          <w:tcPr>
            <w:tcW w:w="743" w:type="dxa"/>
          </w:tcPr>
          <w:p w14:paraId="36A46A24"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8.</w:t>
            </w:r>
          </w:p>
        </w:tc>
        <w:tc>
          <w:tcPr>
            <w:tcW w:w="8319" w:type="dxa"/>
          </w:tcPr>
          <w:p w14:paraId="5C88B620" w14:textId="77777777" w:rsidR="004F6A6C" w:rsidRPr="004F6A6C" w:rsidRDefault="004F6A6C" w:rsidP="004F6A6C">
            <w:pPr>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 xml:space="preserve">Utvrđivanje redoslijeda u smislu stavljanja u potpunu funkciju </w:t>
            </w:r>
            <w:r w:rsidRPr="004F6A6C">
              <w:rPr>
                <w:rFonts w:ascii="Times New Roman" w:eastAsia="Times New Roman" w:hAnsi="Times New Roman" w:cs="Times New Roman"/>
                <w:b/>
                <w:noProof w:val="0"/>
                <w:sz w:val="20"/>
                <w:szCs w:val="20"/>
                <w:lang w:eastAsia="hr-HR"/>
              </w:rPr>
              <w:t>opskrbu električnom energijom</w:t>
            </w:r>
            <w:r w:rsidRPr="004F6A6C">
              <w:rPr>
                <w:rFonts w:ascii="Times New Roman" w:eastAsia="Times New Roman" w:hAnsi="Times New Roman" w:cs="Times New Roman"/>
                <w:noProof w:val="0"/>
                <w:sz w:val="20"/>
                <w:szCs w:val="20"/>
                <w:lang w:eastAsia="hr-HR"/>
              </w:rPr>
              <w:t xml:space="preserve">, </w:t>
            </w:r>
            <w:r w:rsidRPr="004F6A6C">
              <w:rPr>
                <w:rFonts w:ascii="Times New Roman" w:eastAsia="Times New Roman" w:hAnsi="Times New Roman" w:cs="Times New Roman"/>
                <w:b/>
                <w:noProof w:val="0"/>
                <w:sz w:val="20"/>
                <w:szCs w:val="20"/>
                <w:lang w:eastAsia="hr-HR"/>
              </w:rPr>
              <w:t>grijanjem i telekomunikacijom</w:t>
            </w:r>
            <w:r w:rsidRPr="004F6A6C">
              <w:rPr>
                <w:rFonts w:ascii="Times New Roman" w:eastAsia="Times New Roman" w:hAnsi="Times New Roman" w:cs="Times New Roman"/>
                <w:noProof w:val="0"/>
                <w:sz w:val="20"/>
                <w:szCs w:val="20"/>
                <w:lang w:eastAsia="hr-HR"/>
              </w:rPr>
              <w:t xml:space="preserve"> sljedećim prioritetom:</w:t>
            </w:r>
          </w:p>
          <w:p w14:paraId="03BFDBAB" w14:textId="77777777" w:rsidR="004F6A6C" w:rsidRPr="004F6A6C" w:rsidRDefault="004F6A6C" w:rsidP="004F6A6C">
            <w:pPr>
              <w:numPr>
                <w:ilvl w:val="0"/>
                <w:numId w:val="11"/>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vodoopskrbni sustav</w:t>
            </w:r>
          </w:p>
          <w:p w14:paraId="725AF421" w14:textId="77777777" w:rsidR="004F6A6C" w:rsidRPr="004F6A6C" w:rsidRDefault="004F6A6C" w:rsidP="004F6A6C">
            <w:pPr>
              <w:numPr>
                <w:ilvl w:val="0"/>
                <w:numId w:val="11"/>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zgrada općine</w:t>
            </w:r>
          </w:p>
          <w:p w14:paraId="26547AFE" w14:textId="77777777" w:rsidR="004F6A6C" w:rsidRPr="004F6A6C" w:rsidRDefault="004F6A6C" w:rsidP="004F6A6C">
            <w:pPr>
              <w:numPr>
                <w:ilvl w:val="0"/>
                <w:numId w:val="11"/>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pošta</w:t>
            </w:r>
          </w:p>
          <w:p w14:paraId="11FF366C" w14:textId="77777777" w:rsidR="004F6A6C" w:rsidRPr="004F6A6C" w:rsidRDefault="004F6A6C" w:rsidP="004F6A6C">
            <w:pPr>
              <w:numPr>
                <w:ilvl w:val="0"/>
                <w:numId w:val="11"/>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škole</w:t>
            </w:r>
          </w:p>
          <w:p w14:paraId="06D7800A" w14:textId="77777777" w:rsidR="004F6A6C" w:rsidRPr="004F6A6C" w:rsidRDefault="004F6A6C" w:rsidP="004F6A6C">
            <w:pPr>
              <w:numPr>
                <w:ilvl w:val="0"/>
                <w:numId w:val="11"/>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zdravstvene ustanove</w:t>
            </w:r>
          </w:p>
          <w:p w14:paraId="1457B8F5" w14:textId="77777777" w:rsidR="004F6A6C" w:rsidRPr="004F6A6C" w:rsidRDefault="004F6A6C" w:rsidP="004F6A6C">
            <w:pPr>
              <w:numPr>
                <w:ilvl w:val="0"/>
                <w:numId w:val="11"/>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trgovine</w:t>
            </w:r>
          </w:p>
          <w:p w14:paraId="045F40C3" w14:textId="77777777" w:rsidR="004F6A6C" w:rsidRPr="004F6A6C" w:rsidRDefault="004F6A6C" w:rsidP="004F6A6C">
            <w:pPr>
              <w:numPr>
                <w:ilvl w:val="0"/>
                <w:numId w:val="11"/>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objekti za pripremu hrane</w:t>
            </w:r>
          </w:p>
          <w:p w14:paraId="55441D54" w14:textId="77777777" w:rsidR="004F6A6C" w:rsidRPr="004F6A6C" w:rsidRDefault="004F6A6C" w:rsidP="004F6A6C">
            <w:pPr>
              <w:numPr>
                <w:ilvl w:val="0"/>
                <w:numId w:val="11"/>
              </w:numPr>
              <w:contextualSpacing/>
              <w:rPr>
                <w:rFonts w:ascii="Times New Roman" w:eastAsia="Times New Roman" w:hAnsi="Times New Roman" w:cs="Times New Roman"/>
                <w:noProof w:val="0"/>
                <w:color w:val="000000"/>
                <w:sz w:val="20"/>
                <w:szCs w:val="20"/>
                <w:lang w:eastAsia="hr-HR"/>
              </w:rPr>
            </w:pPr>
            <w:r w:rsidRPr="004F6A6C">
              <w:rPr>
                <w:rFonts w:ascii="Times New Roman" w:eastAsia="Times New Roman" w:hAnsi="Times New Roman" w:cs="Times New Roman"/>
                <w:noProof w:val="0"/>
                <w:color w:val="000000"/>
                <w:sz w:val="20"/>
                <w:szCs w:val="20"/>
                <w:lang w:eastAsia="hr-HR"/>
              </w:rPr>
              <w:t>vatrogasni i društveni domovi</w:t>
            </w:r>
          </w:p>
          <w:p w14:paraId="31260AF7" w14:textId="77777777" w:rsidR="004F6A6C" w:rsidRPr="004F6A6C" w:rsidRDefault="004F6A6C" w:rsidP="004F6A6C">
            <w:pPr>
              <w:numPr>
                <w:ilvl w:val="0"/>
                <w:numId w:val="11"/>
              </w:numPr>
              <w:contextualSpacing/>
              <w:rPr>
                <w:rFonts w:ascii="Times New Roman" w:eastAsia="Times New Roman" w:hAnsi="Times New Roman" w:cs="Times New Roman"/>
                <w:noProof w:val="0"/>
                <w:color w:val="000000"/>
                <w:sz w:val="20"/>
                <w:szCs w:val="20"/>
                <w:lang w:eastAsia="hr-HR"/>
              </w:rPr>
            </w:pPr>
            <w:r w:rsidRPr="004F6A6C">
              <w:rPr>
                <w:rFonts w:ascii="Times New Roman" w:eastAsia="Times New Roman" w:hAnsi="Times New Roman" w:cs="Times New Roman"/>
                <w:noProof w:val="0"/>
                <w:sz w:val="20"/>
                <w:szCs w:val="20"/>
                <w:lang w:eastAsia="hr-HR"/>
              </w:rPr>
              <w:t>ostali korisnici</w:t>
            </w:r>
          </w:p>
        </w:tc>
      </w:tr>
      <w:tr w:rsidR="004F6A6C" w:rsidRPr="004F6A6C" w14:paraId="7E2E32B4" w14:textId="77777777" w:rsidTr="009831B6">
        <w:tc>
          <w:tcPr>
            <w:tcW w:w="743" w:type="dxa"/>
          </w:tcPr>
          <w:p w14:paraId="0245B8A2"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10.</w:t>
            </w:r>
          </w:p>
        </w:tc>
        <w:tc>
          <w:tcPr>
            <w:tcW w:w="8319" w:type="dxa"/>
          </w:tcPr>
          <w:p w14:paraId="47C8D207"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U koordinaciji sa Stožerom CZ izvršiti pozivanje pravnih osoba iz Odluke o pravnim osobama od interesa za sustav CZ koje posjeduju mehanizaciju kako bi pomogli u što bržem čišćenju prometnica ovlaštenom koncesionaru i doveli do normalnog funkcioniranja zajednice.</w:t>
            </w:r>
          </w:p>
        </w:tc>
      </w:tr>
      <w:tr w:rsidR="004F6A6C" w:rsidRPr="004F6A6C" w14:paraId="0055703D" w14:textId="77777777" w:rsidTr="009831B6">
        <w:tc>
          <w:tcPr>
            <w:tcW w:w="743" w:type="dxa"/>
          </w:tcPr>
          <w:p w14:paraId="4D5C2444"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12.</w:t>
            </w:r>
          </w:p>
        </w:tc>
        <w:tc>
          <w:tcPr>
            <w:tcW w:w="8319" w:type="dxa"/>
          </w:tcPr>
          <w:p w14:paraId="62E82EBA"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Povjerenstvo nastavlja aktivnosti na popisu i procjeni štete sukladno Zakonu te o rezultatima izvješćuje SMŽ.</w:t>
            </w:r>
          </w:p>
        </w:tc>
      </w:tr>
    </w:tbl>
    <w:p w14:paraId="68BF7F64" w14:textId="77777777" w:rsidR="004F6A6C" w:rsidRPr="004F6A6C" w:rsidRDefault="004F6A6C" w:rsidP="004F6A6C">
      <w:pPr>
        <w:rPr>
          <w:rFonts w:ascii="Times New Roman" w:eastAsia="Calibri" w:hAnsi="Times New Roman" w:cs="Times New Roman"/>
          <w:noProof w:val="0"/>
          <w:sz w:val="24"/>
          <w:szCs w:val="24"/>
        </w:rPr>
      </w:pPr>
    </w:p>
    <w:p w14:paraId="1587181E" w14:textId="77777777" w:rsidR="004F6A6C" w:rsidRDefault="004F6A6C" w:rsidP="004F6A6C">
      <w:pPr>
        <w:rPr>
          <w:rFonts w:ascii="Times New Roman" w:eastAsia="Calibri" w:hAnsi="Times New Roman" w:cs="Times New Roman"/>
          <w:noProof w:val="0"/>
          <w:sz w:val="24"/>
          <w:szCs w:val="24"/>
        </w:rPr>
      </w:pPr>
    </w:p>
    <w:p w14:paraId="0C4A7B21" w14:textId="77777777" w:rsidR="004F6A6C" w:rsidRPr="004F6A6C" w:rsidRDefault="004F6A6C" w:rsidP="004F6A6C">
      <w:pPr>
        <w:rPr>
          <w:rFonts w:ascii="Times New Roman" w:eastAsia="Calibri" w:hAnsi="Times New Roman" w:cs="Times New Roman"/>
          <w:noProof w:val="0"/>
          <w:sz w:val="24"/>
          <w:szCs w:val="24"/>
        </w:rPr>
      </w:pPr>
    </w:p>
    <w:p w14:paraId="7AB4F144" w14:textId="77777777" w:rsidR="004F6A6C" w:rsidRPr="004F6A6C" w:rsidRDefault="004F6A6C" w:rsidP="004F6A6C">
      <w:pPr>
        <w:keepNext/>
        <w:keepLines/>
        <w:numPr>
          <w:ilvl w:val="2"/>
          <w:numId w:val="1"/>
        </w:numPr>
        <w:spacing w:before="40"/>
        <w:ind w:left="1134" w:hanging="567"/>
        <w:outlineLvl w:val="2"/>
        <w:rPr>
          <w:rFonts w:ascii="Times New Roman" w:eastAsia="Calibri" w:hAnsi="Times New Roman" w:cs="Times New Roman"/>
          <w:b/>
          <w:noProof w:val="0"/>
          <w:sz w:val="24"/>
          <w:szCs w:val="24"/>
        </w:rPr>
      </w:pPr>
      <w:r w:rsidRPr="004F6A6C">
        <w:rPr>
          <w:rFonts w:ascii="Times New Roman" w:eastAsia="Calibri" w:hAnsi="Times New Roman" w:cs="Times New Roman"/>
          <w:b/>
          <w:noProof w:val="0"/>
          <w:sz w:val="24"/>
          <w:szCs w:val="24"/>
        </w:rPr>
        <w:lastRenderedPageBreak/>
        <w:t xml:space="preserve"> </w:t>
      </w:r>
      <w:bookmarkStart w:id="12" w:name="_Toc24357803"/>
      <w:r w:rsidRPr="004F6A6C">
        <w:rPr>
          <w:rFonts w:ascii="Times New Roman" w:eastAsia="Calibri" w:hAnsi="Times New Roman" w:cs="Times New Roman"/>
          <w:b/>
          <w:noProof w:val="0"/>
          <w:sz w:val="24"/>
          <w:szCs w:val="24"/>
        </w:rPr>
        <w:t>TUČA</w:t>
      </w:r>
      <w:bookmarkEnd w:id="12"/>
    </w:p>
    <w:p w14:paraId="0A98AAA7" w14:textId="77777777" w:rsidR="004F6A6C" w:rsidRPr="004F6A6C" w:rsidRDefault="004F6A6C" w:rsidP="004F6A6C">
      <w:pPr>
        <w:jc w:val="both"/>
        <w:rPr>
          <w:rFonts w:ascii="Times New Roman" w:eastAsia="Times New Roman" w:hAnsi="Times New Roman" w:cs="Times New Roman"/>
          <w:noProof w:val="0"/>
          <w:color w:val="000000"/>
          <w:sz w:val="24"/>
          <w:szCs w:val="24"/>
          <w:lang w:eastAsia="hr-HR"/>
        </w:rPr>
      </w:pPr>
    </w:p>
    <w:p w14:paraId="1DD78058" w14:textId="77777777" w:rsidR="004F6A6C" w:rsidRPr="004F6A6C" w:rsidRDefault="004F6A6C" w:rsidP="004F6A6C">
      <w:pPr>
        <w:jc w:val="both"/>
        <w:rPr>
          <w:rFonts w:ascii="Times New Roman" w:eastAsia="Times New Roman" w:hAnsi="Times New Roman" w:cs="Times New Roman"/>
          <w:noProof w:val="0"/>
          <w:color w:val="000000"/>
          <w:sz w:val="24"/>
          <w:szCs w:val="24"/>
          <w:lang w:eastAsia="hr-HR"/>
        </w:rPr>
      </w:pPr>
      <w:r w:rsidRPr="004F6A6C">
        <w:rPr>
          <w:rFonts w:ascii="Times New Roman" w:eastAsia="Times New Roman" w:hAnsi="Times New Roman" w:cs="Times New Roman"/>
          <w:noProof w:val="0"/>
          <w:color w:val="000000"/>
          <w:sz w:val="24"/>
          <w:szCs w:val="24"/>
          <w:lang w:eastAsia="hr-HR"/>
        </w:rPr>
        <w:t xml:space="preserve">Područje Hrvatske nalazi se u umjerenim geografskim širinama gdje je pojava tuče i </w:t>
      </w:r>
      <w:proofErr w:type="spellStart"/>
      <w:r w:rsidRPr="004F6A6C">
        <w:rPr>
          <w:rFonts w:ascii="Times New Roman" w:eastAsia="Times New Roman" w:hAnsi="Times New Roman" w:cs="Times New Roman"/>
          <w:noProof w:val="0"/>
          <w:color w:val="000000"/>
          <w:sz w:val="24"/>
          <w:szCs w:val="24"/>
          <w:lang w:eastAsia="hr-HR"/>
        </w:rPr>
        <w:t>sugradice</w:t>
      </w:r>
      <w:proofErr w:type="spellEnd"/>
      <w:r w:rsidRPr="004F6A6C">
        <w:rPr>
          <w:rFonts w:ascii="Times New Roman" w:eastAsia="Times New Roman" w:hAnsi="Times New Roman" w:cs="Times New Roman"/>
          <w:noProof w:val="0"/>
          <w:color w:val="000000"/>
          <w:sz w:val="24"/>
          <w:szCs w:val="24"/>
          <w:lang w:eastAsia="hr-HR"/>
        </w:rPr>
        <w:t xml:space="preserve"> relativno česta. Tuča je kruta oborina sastavljena od zrna ili komada leda, promjera većeg od 5 do </w:t>
      </w:r>
      <w:smartTag w:uri="urn:schemas-microsoft-com:office:smarttags" w:element="metricconverter">
        <w:smartTagPr>
          <w:attr w:name="ProductID" w:val="50 mm"/>
        </w:smartTagPr>
        <w:r w:rsidRPr="004F6A6C">
          <w:rPr>
            <w:rFonts w:ascii="Times New Roman" w:eastAsia="Times New Roman" w:hAnsi="Times New Roman" w:cs="Times New Roman"/>
            <w:noProof w:val="0"/>
            <w:color w:val="000000"/>
            <w:sz w:val="24"/>
            <w:szCs w:val="24"/>
            <w:lang w:eastAsia="hr-HR"/>
          </w:rPr>
          <w:t>50 mm</w:t>
        </w:r>
      </w:smartTag>
      <w:r w:rsidRPr="004F6A6C">
        <w:rPr>
          <w:rFonts w:ascii="Times New Roman" w:eastAsia="Times New Roman" w:hAnsi="Times New Roman" w:cs="Times New Roman"/>
          <w:noProof w:val="0"/>
          <w:color w:val="000000"/>
          <w:sz w:val="24"/>
          <w:szCs w:val="24"/>
          <w:lang w:eastAsia="hr-HR"/>
        </w:rPr>
        <w:t xml:space="preserve"> i većeg. Elementi tuče sastavljeni su od prozirnih i neprozirnih slojeva leda. Tuča pada isključivo iz grmljavinskog oblaka </w:t>
      </w:r>
      <w:proofErr w:type="spellStart"/>
      <w:r w:rsidRPr="004F6A6C">
        <w:rPr>
          <w:rFonts w:ascii="Times New Roman" w:eastAsia="Times New Roman" w:hAnsi="Times New Roman" w:cs="Times New Roman"/>
          <w:noProof w:val="0"/>
          <w:color w:val="000000"/>
          <w:sz w:val="24"/>
          <w:szCs w:val="24"/>
          <w:lang w:eastAsia="hr-HR"/>
        </w:rPr>
        <w:t>kumulonimbusa</w:t>
      </w:r>
      <w:proofErr w:type="spellEnd"/>
      <w:r w:rsidRPr="004F6A6C">
        <w:rPr>
          <w:rFonts w:ascii="Times New Roman" w:eastAsia="Times New Roman" w:hAnsi="Times New Roman" w:cs="Times New Roman"/>
          <w:noProof w:val="0"/>
          <w:color w:val="000000"/>
          <w:sz w:val="24"/>
          <w:szCs w:val="24"/>
          <w:lang w:eastAsia="hr-HR"/>
        </w:rPr>
        <w:t xml:space="preserve">, a najčešća je u toplom dijelu godine. </w:t>
      </w:r>
      <w:proofErr w:type="spellStart"/>
      <w:r w:rsidRPr="004F6A6C">
        <w:rPr>
          <w:rFonts w:ascii="Times New Roman" w:eastAsia="Times New Roman" w:hAnsi="Times New Roman" w:cs="Times New Roman"/>
          <w:noProof w:val="0"/>
          <w:color w:val="000000"/>
          <w:sz w:val="24"/>
          <w:szCs w:val="24"/>
          <w:lang w:eastAsia="hr-HR"/>
        </w:rPr>
        <w:t>Sugradica</w:t>
      </w:r>
      <w:proofErr w:type="spellEnd"/>
      <w:r w:rsidRPr="004F6A6C">
        <w:rPr>
          <w:rFonts w:ascii="Times New Roman" w:eastAsia="Times New Roman" w:hAnsi="Times New Roman" w:cs="Times New Roman"/>
          <w:noProof w:val="0"/>
          <w:color w:val="000000"/>
          <w:sz w:val="24"/>
          <w:szCs w:val="24"/>
          <w:lang w:eastAsia="hr-HR"/>
        </w:rPr>
        <w:t xml:space="preserve"> je isto kruta oborina, sastavljena od neprozirnih zrna smrznute vode, okruglog oblika, veličine između 2 i </w:t>
      </w:r>
      <w:smartTag w:uri="urn:schemas-microsoft-com:office:smarttags" w:element="metricconverter">
        <w:smartTagPr>
          <w:attr w:name="ProductID" w:val="5 mm"/>
        </w:smartTagPr>
        <w:r w:rsidRPr="004F6A6C">
          <w:rPr>
            <w:rFonts w:ascii="Times New Roman" w:eastAsia="Times New Roman" w:hAnsi="Times New Roman" w:cs="Times New Roman"/>
            <w:noProof w:val="0"/>
            <w:color w:val="000000"/>
            <w:sz w:val="24"/>
            <w:szCs w:val="24"/>
            <w:lang w:eastAsia="hr-HR"/>
          </w:rPr>
          <w:t>5 mm</w:t>
        </w:r>
      </w:smartTag>
      <w:r w:rsidRPr="004F6A6C">
        <w:rPr>
          <w:rFonts w:ascii="Times New Roman" w:eastAsia="Times New Roman" w:hAnsi="Times New Roman" w:cs="Times New Roman"/>
          <w:noProof w:val="0"/>
          <w:color w:val="000000"/>
          <w:sz w:val="24"/>
          <w:szCs w:val="24"/>
          <w:lang w:eastAsia="hr-HR"/>
        </w:rPr>
        <w:t xml:space="preserve">, a pada s kišnim pljuskom. Na meteorološkim stanicama bilježi se uz tuču i </w:t>
      </w:r>
      <w:proofErr w:type="spellStart"/>
      <w:r w:rsidRPr="004F6A6C">
        <w:rPr>
          <w:rFonts w:ascii="Times New Roman" w:eastAsia="Times New Roman" w:hAnsi="Times New Roman" w:cs="Times New Roman"/>
          <w:noProof w:val="0"/>
          <w:color w:val="000000"/>
          <w:sz w:val="24"/>
          <w:szCs w:val="24"/>
          <w:lang w:eastAsia="hr-HR"/>
        </w:rPr>
        <w:t>sugradicu</w:t>
      </w:r>
      <w:proofErr w:type="spellEnd"/>
      <w:r w:rsidRPr="004F6A6C">
        <w:rPr>
          <w:rFonts w:ascii="Times New Roman" w:eastAsia="Times New Roman" w:hAnsi="Times New Roman" w:cs="Times New Roman"/>
          <w:noProof w:val="0"/>
          <w:color w:val="000000"/>
          <w:sz w:val="24"/>
          <w:szCs w:val="24"/>
          <w:lang w:eastAsia="hr-HR"/>
        </w:rPr>
        <w:t xml:space="preserve"> pojava ledenih zrna u hladnom dijelu godine. Ledena zrna su smrznute kišne kapljice ili snježne pahuljice promjera oko </w:t>
      </w:r>
      <w:smartTag w:uri="urn:schemas-microsoft-com:office:smarttags" w:element="metricconverter">
        <w:smartTagPr>
          <w:attr w:name="ProductID" w:val="5 mm"/>
        </w:smartTagPr>
        <w:r w:rsidRPr="004F6A6C">
          <w:rPr>
            <w:rFonts w:ascii="Times New Roman" w:eastAsia="Times New Roman" w:hAnsi="Times New Roman" w:cs="Times New Roman"/>
            <w:noProof w:val="0"/>
            <w:color w:val="000000"/>
            <w:sz w:val="24"/>
            <w:szCs w:val="24"/>
            <w:lang w:eastAsia="hr-HR"/>
          </w:rPr>
          <w:t>5 mm</w:t>
        </w:r>
      </w:smartTag>
      <w:r w:rsidRPr="004F6A6C">
        <w:rPr>
          <w:rFonts w:ascii="Times New Roman" w:eastAsia="Times New Roman" w:hAnsi="Times New Roman" w:cs="Times New Roman"/>
          <w:noProof w:val="0"/>
          <w:color w:val="000000"/>
          <w:sz w:val="24"/>
          <w:szCs w:val="24"/>
          <w:lang w:eastAsia="hr-HR"/>
        </w:rPr>
        <w:t xml:space="preserve">, koja padaju pri temperaturi oko ili ispod </w:t>
      </w:r>
      <w:smartTag w:uri="urn:schemas-microsoft-com:office:smarttags" w:element="metricconverter">
        <w:smartTagPr>
          <w:attr w:name="ProductID" w:val="00C"/>
        </w:smartTagPr>
        <w:r w:rsidRPr="004F6A6C">
          <w:rPr>
            <w:rFonts w:ascii="Times New Roman" w:eastAsia="Times New Roman" w:hAnsi="Times New Roman" w:cs="Times New Roman"/>
            <w:noProof w:val="0"/>
            <w:color w:val="000000"/>
            <w:sz w:val="24"/>
            <w:szCs w:val="24"/>
            <w:lang w:eastAsia="hr-HR"/>
          </w:rPr>
          <w:t>0</w:t>
        </w:r>
        <w:r w:rsidRPr="004F6A6C">
          <w:rPr>
            <w:rFonts w:ascii="Times New Roman" w:eastAsia="Times New Roman" w:hAnsi="Times New Roman" w:cs="Times New Roman"/>
            <w:noProof w:val="0"/>
            <w:color w:val="000000"/>
            <w:sz w:val="24"/>
            <w:szCs w:val="24"/>
            <w:vertAlign w:val="superscript"/>
            <w:lang w:eastAsia="hr-HR"/>
          </w:rPr>
          <w:t>0</w:t>
        </w:r>
        <w:r w:rsidRPr="004F6A6C">
          <w:rPr>
            <w:rFonts w:ascii="Times New Roman" w:eastAsia="Times New Roman" w:hAnsi="Times New Roman" w:cs="Times New Roman"/>
            <w:noProof w:val="0"/>
            <w:color w:val="000000"/>
            <w:sz w:val="24"/>
            <w:szCs w:val="24"/>
            <w:lang w:eastAsia="hr-HR"/>
          </w:rPr>
          <w:t>C</w:t>
        </w:r>
      </w:smartTag>
      <w:r w:rsidRPr="004F6A6C">
        <w:rPr>
          <w:rFonts w:ascii="Times New Roman" w:eastAsia="Times New Roman" w:hAnsi="Times New Roman" w:cs="Times New Roman"/>
          <w:noProof w:val="0"/>
          <w:color w:val="000000"/>
          <w:sz w:val="24"/>
          <w:szCs w:val="24"/>
          <w:lang w:eastAsia="hr-HR"/>
        </w:rPr>
        <w:t xml:space="preserve">. Pojave tuča, </w:t>
      </w:r>
      <w:proofErr w:type="spellStart"/>
      <w:r w:rsidRPr="004F6A6C">
        <w:rPr>
          <w:rFonts w:ascii="Times New Roman" w:eastAsia="Times New Roman" w:hAnsi="Times New Roman" w:cs="Times New Roman"/>
          <w:noProof w:val="0"/>
          <w:color w:val="000000"/>
          <w:sz w:val="24"/>
          <w:szCs w:val="24"/>
          <w:lang w:eastAsia="hr-HR"/>
        </w:rPr>
        <w:t>sugradica</w:t>
      </w:r>
      <w:proofErr w:type="spellEnd"/>
      <w:r w:rsidRPr="004F6A6C">
        <w:rPr>
          <w:rFonts w:ascii="Times New Roman" w:eastAsia="Times New Roman" w:hAnsi="Times New Roman" w:cs="Times New Roman"/>
          <w:noProof w:val="0"/>
          <w:color w:val="000000"/>
          <w:sz w:val="24"/>
          <w:szCs w:val="24"/>
          <w:lang w:eastAsia="hr-HR"/>
        </w:rPr>
        <w:t xml:space="preserve"> i ledena zrna zajedničkim imenom zovu se kruta oborina. Svojim intenzitetom nanose velike štete pokretnoj i nepokretnoj imovini kao i poljoprivredi. Da bi se zaštitile poljoprivredne površine i smanjile štete nastale od tuče, prije više od 30 godina u kontinentalnom dijelu Hrvatske osnovana je obrana od tuče. Državni hidrometeorološki zavod provodi obranu od tuče na ukupnoj površini od 24 100 km</w:t>
      </w:r>
      <w:r w:rsidRPr="004F6A6C">
        <w:rPr>
          <w:rFonts w:ascii="Times New Roman" w:eastAsia="Times New Roman" w:hAnsi="Times New Roman" w:cs="Times New Roman"/>
          <w:noProof w:val="0"/>
          <w:color w:val="000000"/>
          <w:sz w:val="24"/>
          <w:szCs w:val="24"/>
          <w:vertAlign w:val="superscript"/>
          <w:lang w:eastAsia="hr-HR"/>
        </w:rPr>
        <w:t>2</w:t>
      </w:r>
      <w:r w:rsidRPr="004F6A6C">
        <w:rPr>
          <w:rFonts w:ascii="Times New Roman" w:eastAsia="Times New Roman" w:hAnsi="Times New Roman" w:cs="Times New Roman"/>
          <w:noProof w:val="0"/>
          <w:color w:val="000000"/>
          <w:sz w:val="24"/>
          <w:szCs w:val="24"/>
          <w:lang w:eastAsia="hr-HR"/>
        </w:rPr>
        <w:t>. Sezona obrane od tuče traje od 1. svibnja do 30. rujna kada tuča može prouzročiti velike štete na poljoprivrednim kulturama i ostaloj imovini.</w:t>
      </w:r>
      <w:r w:rsidRPr="004F6A6C">
        <w:rPr>
          <w:rFonts w:ascii="Times New Roman" w:eastAsia="Times New Roman" w:hAnsi="Times New Roman" w:cs="Times New Roman"/>
          <w:noProof w:val="0"/>
          <w:color w:val="000000"/>
          <w:sz w:val="24"/>
          <w:szCs w:val="24"/>
          <w:vertAlign w:val="superscript"/>
          <w:lang w:eastAsia="hr-HR"/>
        </w:rPr>
        <w:footnoteReference w:id="3"/>
      </w:r>
    </w:p>
    <w:p w14:paraId="6F6361DE" w14:textId="77777777" w:rsidR="004F6A6C" w:rsidRPr="004F6A6C" w:rsidRDefault="004F6A6C" w:rsidP="004F6A6C">
      <w:pPr>
        <w:jc w:val="both"/>
        <w:rPr>
          <w:rFonts w:ascii="Times New Roman" w:eastAsia="Times New Roman" w:hAnsi="Times New Roman" w:cs="Times New Roman"/>
          <w:noProof w:val="0"/>
          <w:color w:val="000000"/>
          <w:sz w:val="24"/>
          <w:szCs w:val="24"/>
          <w:lang w:eastAsia="hr-HR"/>
        </w:rPr>
      </w:pPr>
    </w:p>
    <w:p w14:paraId="52AE80CD" w14:textId="77777777" w:rsidR="004F6A6C" w:rsidRPr="004F6A6C" w:rsidRDefault="004F6A6C" w:rsidP="004F6A6C">
      <w:p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 xml:space="preserve">Sezona operativnog provođenja djelovanja na tučonosne oblake na području Sisačko-moslavačke županije provodi se od 1. svibnja do zaključno 30. rujna. </w:t>
      </w:r>
    </w:p>
    <w:p w14:paraId="0B901BC2" w14:textId="77777777" w:rsidR="004F6A6C" w:rsidRPr="004F6A6C" w:rsidRDefault="004F6A6C" w:rsidP="004F6A6C">
      <w:pPr>
        <w:rPr>
          <w:rFonts w:ascii="Calibri" w:eastAsia="Times New Roman" w:hAnsi="Calibri" w:cs="Times New Roman"/>
          <w:noProof w:val="0"/>
          <w:sz w:val="20"/>
          <w:szCs w:val="20"/>
        </w:rPr>
      </w:pPr>
    </w:p>
    <w:p w14:paraId="32858871" w14:textId="77777777" w:rsidR="004F6A6C" w:rsidRPr="004F6A6C" w:rsidRDefault="004F6A6C" w:rsidP="004F6A6C">
      <w:pPr>
        <w:jc w:val="both"/>
        <w:rPr>
          <w:rFonts w:ascii="Times New Roman" w:eastAsia="Times New Roman" w:hAnsi="Times New Roman" w:cs="Times New Roman"/>
          <w:noProof w:val="0"/>
          <w:color w:val="000000"/>
          <w:sz w:val="24"/>
          <w:szCs w:val="24"/>
          <w:lang w:eastAsia="hr-HR"/>
        </w:rPr>
      </w:pPr>
      <w:r w:rsidRPr="004F6A6C">
        <w:rPr>
          <w:rFonts w:ascii="Times New Roman" w:eastAsia="Times New Roman" w:hAnsi="Times New Roman" w:cs="Times New Roman"/>
          <w:noProof w:val="0"/>
          <w:color w:val="000000"/>
          <w:sz w:val="24"/>
          <w:szCs w:val="24"/>
          <w:lang w:eastAsia="hr-HR"/>
        </w:rPr>
        <w:t xml:space="preserve">U posljednje vrijeme sve češće su zabilježene tuče u različito doba godine, a njena pojava može nanijeti štete </w:t>
      </w:r>
      <w:r w:rsidRPr="004F6A6C">
        <w:rPr>
          <w:rFonts w:ascii="Times New Roman" w:eastAsia="Times New Roman" w:hAnsi="Times New Roman" w:cs="Times New Roman"/>
          <w:b/>
          <w:noProof w:val="0"/>
          <w:color w:val="000000"/>
          <w:sz w:val="24"/>
          <w:szCs w:val="24"/>
          <w:lang w:eastAsia="hr-HR"/>
        </w:rPr>
        <w:t>do 70%</w:t>
      </w:r>
      <w:r w:rsidRPr="004F6A6C">
        <w:rPr>
          <w:rFonts w:ascii="Times New Roman" w:eastAsia="Times New Roman" w:hAnsi="Times New Roman" w:cs="Times New Roman"/>
          <w:noProof w:val="0"/>
          <w:color w:val="000000"/>
          <w:sz w:val="24"/>
          <w:szCs w:val="24"/>
          <w:lang w:eastAsia="hr-HR"/>
        </w:rPr>
        <w:t xml:space="preserve"> u gospodarstvu (poljoprivreda i gospodarskim građevinama) te stambenim građevinama.</w:t>
      </w:r>
    </w:p>
    <w:p w14:paraId="47D01BE9" w14:textId="77777777" w:rsidR="004F6A6C" w:rsidRPr="004F6A6C" w:rsidRDefault="004F6A6C" w:rsidP="004F6A6C">
      <w:pPr>
        <w:jc w:val="both"/>
        <w:rPr>
          <w:rFonts w:ascii="Times New Roman" w:eastAsia="Times New Roman" w:hAnsi="Times New Roman" w:cs="Times New Roman"/>
          <w:bCs/>
          <w:noProof w:val="0"/>
          <w:color w:val="000000"/>
          <w:sz w:val="24"/>
          <w:szCs w:val="24"/>
          <w:lang w:eastAsia="hr-HR"/>
        </w:rPr>
      </w:pPr>
    </w:p>
    <w:p w14:paraId="15CB90B7" w14:textId="77777777" w:rsidR="004F6A6C" w:rsidRPr="004F6A6C" w:rsidRDefault="004F6A6C" w:rsidP="004F6A6C">
      <w:pPr>
        <w:jc w:val="both"/>
        <w:rPr>
          <w:rFonts w:ascii="Times New Roman" w:eastAsia="Times New Roman" w:hAnsi="Times New Roman" w:cs="Times New Roman"/>
          <w:bCs/>
          <w:noProof w:val="0"/>
          <w:color w:val="FF0000"/>
          <w:sz w:val="24"/>
          <w:szCs w:val="24"/>
          <w:lang w:eastAsia="hr-HR"/>
        </w:rPr>
      </w:pPr>
      <w:r w:rsidRPr="004F6A6C">
        <w:rPr>
          <w:rFonts w:ascii="Times New Roman" w:eastAsia="Times New Roman" w:hAnsi="Times New Roman" w:cs="Times New Roman"/>
          <w:bCs/>
          <w:noProof w:val="0"/>
          <w:color w:val="000000"/>
          <w:sz w:val="24"/>
          <w:szCs w:val="24"/>
          <w:lang w:eastAsia="hr-HR"/>
        </w:rPr>
        <w:t>U proteklih 10 godina nije bila proglašena elementarna nepogoda od posljedica tuče.</w:t>
      </w:r>
    </w:p>
    <w:p w14:paraId="3D7B7281" w14:textId="77777777" w:rsidR="004F6A6C" w:rsidRPr="004F6A6C" w:rsidRDefault="004F6A6C" w:rsidP="004F6A6C">
      <w:pPr>
        <w:jc w:val="both"/>
        <w:rPr>
          <w:rFonts w:ascii="Times New Roman" w:eastAsia="Calibri" w:hAnsi="Times New Roman" w:cs="Times New Roman"/>
          <w:b/>
          <w:noProof w:val="0"/>
          <w:sz w:val="24"/>
          <w:szCs w:val="24"/>
          <w:u w:val="single"/>
        </w:rPr>
      </w:pPr>
    </w:p>
    <w:p w14:paraId="43E49747" w14:textId="77777777" w:rsidR="004F6A6C" w:rsidRPr="004F6A6C" w:rsidRDefault="004F6A6C" w:rsidP="004F6A6C">
      <w:pPr>
        <w:jc w:val="both"/>
        <w:rPr>
          <w:rFonts w:ascii="Times New Roman" w:eastAsia="Calibri" w:hAnsi="Times New Roman" w:cs="Times New Roman"/>
          <w:b/>
          <w:noProof w:val="0"/>
          <w:sz w:val="24"/>
          <w:szCs w:val="24"/>
          <w:u w:val="single"/>
        </w:rPr>
      </w:pPr>
      <w:r w:rsidRPr="004F6A6C">
        <w:rPr>
          <w:rFonts w:ascii="Times New Roman" w:eastAsia="Calibri" w:hAnsi="Times New Roman" w:cs="Times New Roman"/>
          <w:b/>
          <w:noProof w:val="0"/>
          <w:sz w:val="24"/>
          <w:szCs w:val="24"/>
          <w:u w:val="single"/>
        </w:rPr>
        <w:t xml:space="preserve">Preventivne mjere radi umanjenja posljedica prirodne nepogode </w:t>
      </w:r>
    </w:p>
    <w:p w14:paraId="338C6585" w14:textId="77777777" w:rsidR="004F6A6C" w:rsidRPr="004F6A6C" w:rsidRDefault="004F6A6C" w:rsidP="004F6A6C">
      <w:pPr>
        <w:jc w:val="both"/>
        <w:rPr>
          <w:rFonts w:ascii="Times New Roman" w:eastAsia="Times New Roman" w:hAnsi="Times New Roman" w:cs="Times New Roman"/>
          <w:noProof w:val="0"/>
          <w:color w:val="000000"/>
          <w:sz w:val="24"/>
          <w:szCs w:val="24"/>
        </w:rPr>
      </w:pPr>
      <w:r w:rsidRPr="004F6A6C">
        <w:rPr>
          <w:rFonts w:ascii="Times New Roman" w:eastAsia="Times New Roman" w:hAnsi="Times New Roman" w:cs="Times New Roman"/>
          <w:noProof w:val="0"/>
          <w:color w:val="000000"/>
          <w:sz w:val="24"/>
          <w:szCs w:val="24"/>
        </w:rPr>
        <w:t>U preventivno djelovanje prije svega spada nabavka mreža protiv tuče čime se zaštićuju nasadi i urod od posljedica tuče. Kod većih gospodarstvenika, kao i na područjima koja se ne mogu štititi mrežama preventivno ulaganje je osiguranje uroda i nasada kod osiguravajućih društva  od posljedica tuče.</w:t>
      </w:r>
    </w:p>
    <w:p w14:paraId="2C1F7A48" w14:textId="77777777" w:rsidR="004F6A6C" w:rsidRPr="004F6A6C" w:rsidRDefault="004F6A6C" w:rsidP="004F6A6C">
      <w:pPr>
        <w:jc w:val="both"/>
        <w:rPr>
          <w:rFonts w:ascii="Times New Roman" w:eastAsia="Times New Roman" w:hAnsi="Times New Roman" w:cs="Times New Roman"/>
          <w:noProof w:val="0"/>
          <w:color w:val="000000"/>
          <w:sz w:val="24"/>
          <w:szCs w:val="24"/>
          <w:lang w:eastAsia="hr-HR"/>
        </w:rPr>
      </w:pPr>
    </w:p>
    <w:p w14:paraId="4EA2E343" w14:textId="77777777" w:rsidR="004F6A6C" w:rsidRPr="004F6A6C" w:rsidRDefault="004F6A6C" w:rsidP="004F6A6C">
      <w:pPr>
        <w:rPr>
          <w:rFonts w:ascii="Times New Roman" w:eastAsia="Calibri" w:hAnsi="Times New Roman" w:cs="Times New Roman"/>
          <w:b/>
          <w:noProof w:val="0"/>
          <w:sz w:val="24"/>
          <w:szCs w:val="24"/>
          <w:u w:val="single"/>
        </w:rPr>
      </w:pPr>
      <w:r w:rsidRPr="004F6A6C">
        <w:rPr>
          <w:rFonts w:ascii="Times New Roman" w:eastAsia="Calibri" w:hAnsi="Times New Roman" w:cs="Times New Roman"/>
          <w:b/>
          <w:noProof w:val="0"/>
          <w:sz w:val="24"/>
          <w:szCs w:val="24"/>
          <w:u w:val="single"/>
        </w:rPr>
        <w:t>Mjere za ublažavanje i otklanjanje izravnih posljedica prirodne nepogode</w:t>
      </w:r>
    </w:p>
    <w:p w14:paraId="59F569A4" w14:textId="77777777" w:rsidR="004F6A6C" w:rsidRPr="004F6A6C" w:rsidRDefault="004F6A6C" w:rsidP="004F6A6C">
      <w:pPr>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olujnog i orkanskog nevremena s tučom.</w:t>
      </w:r>
    </w:p>
    <w:p w14:paraId="36E28C6C" w14:textId="77777777" w:rsidR="004F6A6C" w:rsidRPr="004F6A6C" w:rsidRDefault="004F6A6C" w:rsidP="004F6A6C">
      <w:pPr>
        <w:jc w:val="both"/>
        <w:rPr>
          <w:rFonts w:ascii="Times New Roman" w:eastAsia="Calibri" w:hAnsi="Times New Roman" w:cs="Times New Roman"/>
          <w:noProof w:val="0"/>
          <w:sz w:val="24"/>
          <w:szCs w:val="24"/>
        </w:rPr>
      </w:pPr>
    </w:p>
    <w:p w14:paraId="2C31EEE4" w14:textId="77777777" w:rsidR="004F6A6C" w:rsidRPr="004F6A6C" w:rsidRDefault="004F6A6C" w:rsidP="004F6A6C">
      <w:pPr>
        <w:jc w:val="both"/>
        <w:rPr>
          <w:rFonts w:ascii="Times New Roman" w:eastAsia="Calibri" w:hAnsi="Times New Roman" w:cs="Times New Roman"/>
          <w:noProof w:val="0"/>
          <w:sz w:val="24"/>
          <w:szCs w:val="24"/>
        </w:rPr>
      </w:pPr>
    </w:p>
    <w:tbl>
      <w:tblPr>
        <w:tblStyle w:val="Reetkatablice"/>
        <w:tblW w:w="0" w:type="auto"/>
        <w:tblLook w:val="04A0" w:firstRow="1" w:lastRow="0" w:firstColumn="1" w:lastColumn="0" w:noHBand="0" w:noVBand="1"/>
      </w:tblPr>
      <w:tblGrid>
        <w:gridCol w:w="743"/>
        <w:gridCol w:w="8319"/>
      </w:tblGrid>
      <w:tr w:rsidR="004F6A6C" w:rsidRPr="004F6A6C" w14:paraId="10D39789" w14:textId="77777777" w:rsidTr="009831B6">
        <w:tc>
          <w:tcPr>
            <w:tcW w:w="743" w:type="dxa"/>
            <w:shd w:val="clear" w:color="auto" w:fill="9CC2E5"/>
          </w:tcPr>
          <w:p w14:paraId="12A66AA3" w14:textId="77777777" w:rsidR="004F6A6C" w:rsidRPr="004F6A6C" w:rsidRDefault="004F6A6C" w:rsidP="004F6A6C">
            <w:pPr>
              <w:rPr>
                <w:rFonts w:ascii="Times New Roman" w:eastAsia="Calibri" w:hAnsi="Times New Roman" w:cs="Times New Roman"/>
                <w:b/>
                <w:noProof w:val="0"/>
                <w:sz w:val="24"/>
                <w:szCs w:val="24"/>
              </w:rPr>
            </w:pPr>
            <w:r w:rsidRPr="004F6A6C">
              <w:rPr>
                <w:rFonts w:ascii="Times New Roman" w:eastAsia="Calibri" w:hAnsi="Times New Roman" w:cs="Times New Roman"/>
                <w:b/>
                <w:noProof w:val="0"/>
                <w:sz w:val="24"/>
                <w:szCs w:val="24"/>
              </w:rPr>
              <w:t>Red. Broj.</w:t>
            </w:r>
          </w:p>
        </w:tc>
        <w:tc>
          <w:tcPr>
            <w:tcW w:w="8319" w:type="dxa"/>
            <w:shd w:val="clear" w:color="auto" w:fill="9CC2E5"/>
          </w:tcPr>
          <w:p w14:paraId="15559F79" w14:textId="77777777" w:rsidR="004F6A6C" w:rsidRPr="004F6A6C" w:rsidRDefault="004F6A6C" w:rsidP="004F6A6C">
            <w:pPr>
              <w:jc w:val="center"/>
              <w:rPr>
                <w:rFonts w:ascii="Times New Roman" w:eastAsia="Calibri" w:hAnsi="Times New Roman" w:cs="Times New Roman"/>
                <w:b/>
                <w:noProof w:val="0"/>
                <w:sz w:val="24"/>
                <w:szCs w:val="24"/>
              </w:rPr>
            </w:pPr>
            <w:r w:rsidRPr="004F6A6C">
              <w:rPr>
                <w:rFonts w:ascii="Times New Roman" w:eastAsia="Calibri" w:hAnsi="Times New Roman" w:cs="Times New Roman"/>
                <w:b/>
                <w:noProof w:val="0"/>
                <w:sz w:val="24"/>
                <w:szCs w:val="24"/>
              </w:rPr>
              <w:t xml:space="preserve">Radnje i postupci  (Mjere) </w:t>
            </w:r>
          </w:p>
        </w:tc>
      </w:tr>
      <w:tr w:rsidR="004F6A6C" w:rsidRPr="004F6A6C" w14:paraId="294F2B56" w14:textId="77777777" w:rsidTr="009831B6">
        <w:tc>
          <w:tcPr>
            <w:tcW w:w="743" w:type="dxa"/>
          </w:tcPr>
          <w:p w14:paraId="20692D8D"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1.</w:t>
            </w:r>
          </w:p>
        </w:tc>
        <w:tc>
          <w:tcPr>
            <w:tcW w:w="8319" w:type="dxa"/>
          </w:tcPr>
          <w:p w14:paraId="7E053856"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4"/>
                <w:lang w:eastAsia="hr-HR"/>
              </w:rPr>
              <w:t>Izvještavanje župana SMŽ  i predlaganje aktiviranja Povjerenstva za procjenu štete od elementarnih nepogoda na ugroženim područjima.</w:t>
            </w:r>
          </w:p>
        </w:tc>
      </w:tr>
      <w:tr w:rsidR="004F6A6C" w:rsidRPr="004F6A6C" w14:paraId="1D09193C" w14:textId="77777777" w:rsidTr="009831B6">
        <w:tc>
          <w:tcPr>
            <w:tcW w:w="743" w:type="dxa"/>
          </w:tcPr>
          <w:p w14:paraId="5D3E51E4"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2.</w:t>
            </w:r>
          </w:p>
        </w:tc>
        <w:tc>
          <w:tcPr>
            <w:tcW w:w="8319" w:type="dxa"/>
          </w:tcPr>
          <w:p w14:paraId="3AD874E4"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Pozivanje Povjerenstva te izrada  popisa i  šteta sukladno Zakona o ublažavanju i uklanjanju posljedica prirodnih nepogoda (NN 16/19)</w:t>
            </w:r>
          </w:p>
        </w:tc>
      </w:tr>
      <w:tr w:rsidR="004F6A6C" w:rsidRPr="004F6A6C" w14:paraId="70A9152B" w14:textId="77777777" w:rsidTr="009831B6">
        <w:tc>
          <w:tcPr>
            <w:tcW w:w="743" w:type="dxa"/>
          </w:tcPr>
          <w:p w14:paraId="0119D470"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3.</w:t>
            </w:r>
          </w:p>
        </w:tc>
        <w:tc>
          <w:tcPr>
            <w:tcW w:w="8319" w:type="dxa"/>
          </w:tcPr>
          <w:p w14:paraId="56F784A8" w14:textId="77777777" w:rsidR="004F6A6C" w:rsidRPr="004F6A6C" w:rsidRDefault="004F6A6C" w:rsidP="004F6A6C">
            <w:pPr>
              <w:rPr>
                <w:rFonts w:ascii="Times New Roman" w:eastAsia="Times New Roman" w:hAnsi="Times New Roman" w:cs="Times New Roman"/>
                <w:noProof w:val="0"/>
                <w:color w:val="FF0000"/>
                <w:sz w:val="20"/>
                <w:szCs w:val="20"/>
                <w:lang w:eastAsia="hr-HR"/>
              </w:rPr>
            </w:pPr>
            <w:r w:rsidRPr="004F6A6C">
              <w:rPr>
                <w:rFonts w:ascii="Times New Roman" w:eastAsia="Times New Roman" w:hAnsi="Times New Roman" w:cs="Times New Roman"/>
                <w:noProof w:val="0"/>
                <w:sz w:val="20"/>
                <w:szCs w:val="20"/>
                <w:lang w:eastAsia="hr-HR"/>
              </w:rPr>
              <w:t xml:space="preserve">Pozivanje Stožera CZ </w:t>
            </w:r>
          </w:p>
        </w:tc>
      </w:tr>
      <w:tr w:rsidR="004F6A6C" w:rsidRPr="004F6A6C" w14:paraId="35025A24" w14:textId="77777777" w:rsidTr="009831B6">
        <w:tc>
          <w:tcPr>
            <w:tcW w:w="743" w:type="dxa"/>
          </w:tcPr>
          <w:p w14:paraId="219E0CC2"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4.</w:t>
            </w:r>
          </w:p>
        </w:tc>
        <w:tc>
          <w:tcPr>
            <w:tcW w:w="8319" w:type="dxa"/>
          </w:tcPr>
          <w:p w14:paraId="475C24F3"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Prikupljanje informacija o naseljima u kojima su se dogodile najveće materijalne štete</w:t>
            </w:r>
          </w:p>
        </w:tc>
      </w:tr>
      <w:tr w:rsidR="004F6A6C" w:rsidRPr="004F6A6C" w14:paraId="035E25BA" w14:textId="77777777" w:rsidTr="009831B6">
        <w:tc>
          <w:tcPr>
            <w:tcW w:w="743" w:type="dxa"/>
          </w:tcPr>
          <w:p w14:paraId="3648E514"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5.</w:t>
            </w:r>
          </w:p>
        </w:tc>
        <w:tc>
          <w:tcPr>
            <w:tcW w:w="8319" w:type="dxa"/>
          </w:tcPr>
          <w:p w14:paraId="25890D7A" w14:textId="77777777" w:rsidR="004F6A6C" w:rsidRPr="004F6A6C" w:rsidRDefault="004F6A6C" w:rsidP="004F6A6C">
            <w:pPr>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Utvrđivanje o funkcioniranju:</w:t>
            </w:r>
          </w:p>
          <w:p w14:paraId="15D6D9AA" w14:textId="77777777" w:rsidR="004F6A6C" w:rsidRPr="004F6A6C" w:rsidRDefault="004F6A6C" w:rsidP="004F6A6C">
            <w:pPr>
              <w:numPr>
                <w:ilvl w:val="0"/>
                <w:numId w:val="6"/>
              </w:numPr>
              <w:rPr>
                <w:rFonts w:ascii="Times New Roman" w:eastAsia="Calibri" w:hAnsi="Times New Roman" w:cs="Times New Roman"/>
                <w:noProof w:val="0"/>
                <w:sz w:val="20"/>
                <w:szCs w:val="20"/>
              </w:rPr>
            </w:pPr>
            <w:r w:rsidRPr="004F6A6C">
              <w:rPr>
                <w:rFonts w:ascii="Times New Roman" w:eastAsia="Times New Roman" w:hAnsi="Times New Roman" w:cs="Times New Roman"/>
                <w:noProof w:val="0"/>
                <w:sz w:val="20"/>
                <w:szCs w:val="20"/>
                <w:lang w:eastAsia="hr-HR"/>
              </w:rPr>
              <w:t>sustava za vodoopskrbu.</w:t>
            </w:r>
          </w:p>
          <w:p w14:paraId="6E690826" w14:textId="77777777" w:rsidR="004F6A6C" w:rsidRPr="004F6A6C" w:rsidRDefault="004F6A6C" w:rsidP="004F6A6C">
            <w:pPr>
              <w:numPr>
                <w:ilvl w:val="0"/>
                <w:numId w:val="6"/>
              </w:numPr>
              <w:rPr>
                <w:rFonts w:ascii="Times New Roman" w:eastAsia="Calibri" w:hAnsi="Times New Roman" w:cs="Times New Roman"/>
                <w:noProof w:val="0"/>
                <w:sz w:val="20"/>
                <w:szCs w:val="20"/>
              </w:rPr>
            </w:pPr>
            <w:r w:rsidRPr="004F6A6C">
              <w:rPr>
                <w:rFonts w:ascii="Times New Roman" w:eastAsia="Times New Roman" w:hAnsi="Times New Roman" w:cs="Times New Roman"/>
                <w:noProof w:val="0"/>
                <w:sz w:val="20"/>
                <w:szCs w:val="20"/>
                <w:lang w:eastAsia="hr-HR"/>
              </w:rPr>
              <w:t>sustava za elektroopskrbu.</w:t>
            </w:r>
          </w:p>
          <w:p w14:paraId="4E6A9F40" w14:textId="77777777" w:rsidR="004F6A6C" w:rsidRPr="004F6A6C" w:rsidRDefault="004F6A6C" w:rsidP="004F6A6C">
            <w:pPr>
              <w:numPr>
                <w:ilvl w:val="0"/>
                <w:numId w:val="6"/>
              </w:numPr>
              <w:rPr>
                <w:rFonts w:ascii="Times New Roman" w:eastAsia="Calibri" w:hAnsi="Times New Roman" w:cs="Times New Roman"/>
                <w:noProof w:val="0"/>
                <w:sz w:val="20"/>
                <w:szCs w:val="20"/>
              </w:rPr>
            </w:pPr>
            <w:r w:rsidRPr="004F6A6C">
              <w:rPr>
                <w:rFonts w:ascii="Times New Roman" w:eastAsia="Times New Roman" w:hAnsi="Times New Roman" w:cs="Times New Roman"/>
                <w:noProof w:val="0"/>
                <w:sz w:val="20"/>
                <w:szCs w:val="20"/>
                <w:lang w:eastAsia="hr-HR"/>
              </w:rPr>
              <w:t>sustava telekomunikacija.</w:t>
            </w:r>
          </w:p>
          <w:p w14:paraId="6B6C476B" w14:textId="77777777" w:rsidR="004F6A6C" w:rsidRPr="004F6A6C" w:rsidRDefault="004F6A6C" w:rsidP="004F6A6C">
            <w:pPr>
              <w:numPr>
                <w:ilvl w:val="0"/>
                <w:numId w:val="6"/>
              </w:numPr>
              <w:rPr>
                <w:rFonts w:ascii="Times New Roman" w:eastAsia="Calibri" w:hAnsi="Times New Roman" w:cs="Times New Roman"/>
                <w:noProof w:val="0"/>
                <w:sz w:val="20"/>
                <w:szCs w:val="20"/>
              </w:rPr>
            </w:pPr>
            <w:r w:rsidRPr="004F6A6C">
              <w:rPr>
                <w:rFonts w:ascii="Times New Roman" w:eastAsia="Times New Roman" w:hAnsi="Times New Roman" w:cs="Times New Roman"/>
                <w:noProof w:val="0"/>
                <w:sz w:val="20"/>
                <w:szCs w:val="20"/>
                <w:lang w:eastAsia="hr-HR"/>
              </w:rPr>
              <w:lastRenderedPageBreak/>
              <w:t>Prikupljanje  informacija o prohodnosti prometnica.</w:t>
            </w:r>
          </w:p>
          <w:p w14:paraId="33FCC6AA" w14:textId="77777777" w:rsidR="004F6A6C" w:rsidRPr="004F6A6C" w:rsidRDefault="004F6A6C" w:rsidP="004F6A6C">
            <w:pPr>
              <w:numPr>
                <w:ilvl w:val="0"/>
                <w:numId w:val="6"/>
              </w:num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Prikupljanje informacija o stanju društvenih i stambenih objekata na prostoru.</w:t>
            </w:r>
          </w:p>
        </w:tc>
      </w:tr>
      <w:tr w:rsidR="004F6A6C" w:rsidRPr="004F6A6C" w14:paraId="7C7A8028" w14:textId="77777777" w:rsidTr="009831B6">
        <w:tc>
          <w:tcPr>
            <w:tcW w:w="743" w:type="dxa"/>
          </w:tcPr>
          <w:p w14:paraId="4DDA0C5D"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lastRenderedPageBreak/>
              <w:t>6.</w:t>
            </w:r>
          </w:p>
        </w:tc>
        <w:tc>
          <w:tcPr>
            <w:tcW w:w="8319" w:type="dxa"/>
          </w:tcPr>
          <w:p w14:paraId="411923AD"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Aktiviranje DVD-a</w:t>
            </w:r>
          </w:p>
        </w:tc>
      </w:tr>
      <w:tr w:rsidR="004F6A6C" w:rsidRPr="004F6A6C" w14:paraId="034A4678" w14:textId="77777777" w:rsidTr="009831B6">
        <w:tc>
          <w:tcPr>
            <w:tcW w:w="743" w:type="dxa"/>
          </w:tcPr>
          <w:p w14:paraId="02937658"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7.</w:t>
            </w:r>
          </w:p>
        </w:tc>
        <w:tc>
          <w:tcPr>
            <w:tcW w:w="8319" w:type="dxa"/>
          </w:tcPr>
          <w:p w14:paraId="6E2FD287" w14:textId="77777777" w:rsidR="004F6A6C" w:rsidRPr="004F6A6C" w:rsidRDefault="004F6A6C" w:rsidP="004F6A6C">
            <w:pPr>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 xml:space="preserve">Utvrđivanje redoslijeda u smislu stavljanja u potpunu funkciju </w:t>
            </w:r>
            <w:r w:rsidRPr="004F6A6C">
              <w:rPr>
                <w:rFonts w:ascii="Times New Roman" w:eastAsia="Times New Roman" w:hAnsi="Times New Roman" w:cs="Times New Roman"/>
                <w:b/>
                <w:noProof w:val="0"/>
                <w:sz w:val="20"/>
                <w:szCs w:val="20"/>
                <w:lang w:eastAsia="hr-HR"/>
              </w:rPr>
              <w:t>telekomunikacija i</w:t>
            </w:r>
            <w:r w:rsidRPr="004F6A6C">
              <w:rPr>
                <w:rFonts w:ascii="Times New Roman" w:eastAsia="Times New Roman" w:hAnsi="Times New Roman" w:cs="Times New Roman"/>
                <w:noProof w:val="0"/>
                <w:sz w:val="20"/>
                <w:szCs w:val="20"/>
                <w:lang w:eastAsia="hr-HR"/>
              </w:rPr>
              <w:t xml:space="preserve">  </w:t>
            </w:r>
            <w:r w:rsidRPr="004F6A6C">
              <w:rPr>
                <w:rFonts w:ascii="Times New Roman" w:eastAsia="Times New Roman" w:hAnsi="Times New Roman" w:cs="Times New Roman"/>
                <w:b/>
                <w:noProof w:val="0"/>
                <w:sz w:val="20"/>
                <w:szCs w:val="20"/>
                <w:lang w:eastAsia="hr-HR"/>
              </w:rPr>
              <w:t>opskrbu električnom energijom</w:t>
            </w:r>
            <w:r w:rsidRPr="004F6A6C">
              <w:rPr>
                <w:rFonts w:ascii="Times New Roman" w:eastAsia="Times New Roman" w:hAnsi="Times New Roman" w:cs="Times New Roman"/>
                <w:noProof w:val="0"/>
                <w:sz w:val="20"/>
                <w:szCs w:val="20"/>
                <w:lang w:eastAsia="hr-HR"/>
              </w:rPr>
              <w:t xml:space="preserve"> sljedećim prioritetom:</w:t>
            </w:r>
          </w:p>
          <w:p w14:paraId="3BAC669A" w14:textId="77777777" w:rsidR="004F6A6C" w:rsidRPr="004F6A6C" w:rsidRDefault="004F6A6C" w:rsidP="004F6A6C">
            <w:pPr>
              <w:numPr>
                <w:ilvl w:val="0"/>
                <w:numId w:val="16"/>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vodoopskrbni sustav</w:t>
            </w:r>
          </w:p>
          <w:p w14:paraId="5FE8FF87" w14:textId="77777777" w:rsidR="004F6A6C" w:rsidRPr="004F6A6C" w:rsidRDefault="004F6A6C" w:rsidP="004F6A6C">
            <w:pPr>
              <w:numPr>
                <w:ilvl w:val="0"/>
                <w:numId w:val="16"/>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zgrada općine</w:t>
            </w:r>
          </w:p>
          <w:p w14:paraId="089FD93B" w14:textId="77777777" w:rsidR="004F6A6C" w:rsidRPr="004F6A6C" w:rsidRDefault="004F6A6C" w:rsidP="004F6A6C">
            <w:pPr>
              <w:numPr>
                <w:ilvl w:val="0"/>
                <w:numId w:val="16"/>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škole</w:t>
            </w:r>
          </w:p>
          <w:p w14:paraId="775D5138" w14:textId="77777777" w:rsidR="004F6A6C" w:rsidRPr="004F6A6C" w:rsidRDefault="004F6A6C" w:rsidP="004F6A6C">
            <w:pPr>
              <w:numPr>
                <w:ilvl w:val="0"/>
                <w:numId w:val="16"/>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zdravstvene ustanove</w:t>
            </w:r>
          </w:p>
          <w:p w14:paraId="5201D8AA" w14:textId="77777777" w:rsidR="004F6A6C" w:rsidRPr="004F6A6C" w:rsidRDefault="004F6A6C" w:rsidP="004F6A6C">
            <w:pPr>
              <w:numPr>
                <w:ilvl w:val="0"/>
                <w:numId w:val="16"/>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pekare, trgovine</w:t>
            </w:r>
          </w:p>
          <w:p w14:paraId="2BE1CD66" w14:textId="77777777" w:rsidR="004F6A6C" w:rsidRPr="004F6A6C" w:rsidRDefault="004F6A6C" w:rsidP="004F6A6C">
            <w:pPr>
              <w:numPr>
                <w:ilvl w:val="0"/>
                <w:numId w:val="16"/>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objekti za pripremu hrane</w:t>
            </w:r>
          </w:p>
          <w:p w14:paraId="10917B27" w14:textId="77777777" w:rsidR="004F6A6C" w:rsidRPr="004F6A6C" w:rsidRDefault="004F6A6C" w:rsidP="004F6A6C">
            <w:pPr>
              <w:numPr>
                <w:ilvl w:val="0"/>
                <w:numId w:val="16"/>
              </w:numPr>
              <w:contextualSpacing/>
              <w:rPr>
                <w:rFonts w:ascii="Times New Roman" w:eastAsia="Times New Roman" w:hAnsi="Times New Roman" w:cs="Times New Roman"/>
                <w:noProof w:val="0"/>
                <w:color w:val="000000"/>
                <w:sz w:val="20"/>
                <w:szCs w:val="20"/>
                <w:lang w:eastAsia="hr-HR"/>
              </w:rPr>
            </w:pPr>
            <w:r w:rsidRPr="004F6A6C">
              <w:rPr>
                <w:rFonts w:ascii="Times New Roman" w:eastAsia="Times New Roman" w:hAnsi="Times New Roman" w:cs="Times New Roman"/>
                <w:noProof w:val="0"/>
                <w:color w:val="000000"/>
                <w:sz w:val="20"/>
                <w:szCs w:val="20"/>
                <w:lang w:eastAsia="hr-HR"/>
              </w:rPr>
              <w:t>vatrogasni i društveni domovi</w:t>
            </w:r>
          </w:p>
          <w:p w14:paraId="382E4A61" w14:textId="77777777" w:rsidR="004F6A6C" w:rsidRPr="004F6A6C" w:rsidRDefault="004F6A6C" w:rsidP="004F6A6C">
            <w:pPr>
              <w:numPr>
                <w:ilvl w:val="0"/>
                <w:numId w:val="16"/>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pošta</w:t>
            </w:r>
          </w:p>
          <w:p w14:paraId="62E84274" w14:textId="77777777" w:rsidR="004F6A6C" w:rsidRPr="004F6A6C" w:rsidRDefault="004F6A6C" w:rsidP="004F6A6C">
            <w:pPr>
              <w:numPr>
                <w:ilvl w:val="0"/>
                <w:numId w:val="16"/>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ostali korisnici</w:t>
            </w:r>
          </w:p>
        </w:tc>
      </w:tr>
      <w:tr w:rsidR="004F6A6C" w:rsidRPr="004F6A6C" w14:paraId="13B44DBB" w14:textId="77777777" w:rsidTr="009831B6">
        <w:tc>
          <w:tcPr>
            <w:tcW w:w="743" w:type="dxa"/>
          </w:tcPr>
          <w:p w14:paraId="537E1367"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8.</w:t>
            </w:r>
          </w:p>
        </w:tc>
        <w:tc>
          <w:tcPr>
            <w:tcW w:w="8319" w:type="dxa"/>
          </w:tcPr>
          <w:p w14:paraId="26BB3DE6" w14:textId="77777777" w:rsidR="004F6A6C" w:rsidRPr="004F6A6C" w:rsidRDefault="004F6A6C" w:rsidP="004F6A6C">
            <w:pPr>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 xml:space="preserve">Utvrđivanje redoslijeda u smislu stavljanja u potpunu funkciju </w:t>
            </w:r>
            <w:r w:rsidRPr="004F6A6C">
              <w:rPr>
                <w:rFonts w:ascii="Times New Roman" w:eastAsia="Times New Roman" w:hAnsi="Times New Roman" w:cs="Times New Roman"/>
                <w:b/>
                <w:noProof w:val="0"/>
                <w:sz w:val="20"/>
                <w:szCs w:val="20"/>
                <w:lang w:eastAsia="hr-HR"/>
              </w:rPr>
              <w:t xml:space="preserve">prometnica </w:t>
            </w:r>
            <w:r w:rsidRPr="004F6A6C">
              <w:rPr>
                <w:rFonts w:ascii="Times New Roman" w:eastAsia="Times New Roman" w:hAnsi="Times New Roman" w:cs="Times New Roman"/>
                <w:noProof w:val="0"/>
                <w:sz w:val="20"/>
                <w:szCs w:val="20"/>
                <w:lang w:eastAsia="hr-HR"/>
              </w:rPr>
              <w:t>na području sljedećim prioritetom:</w:t>
            </w:r>
          </w:p>
          <w:p w14:paraId="7842651C" w14:textId="77777777" w:rsidR="004F6A6C" w:rsidRPr="004F6A6C" w:rsidRDefault="004F6A6C" w:rsidP="004F6A6C">
            <w:pPr>
              <w:numPr>
                <w:ilvl w:val="0"/>
                <w:numId w:val="17"/>
              </w:numPr>
              <w:contextualSpacing/>
              <w:rPr>
                <w:rFonts w:ascii="Times New Roman" w:eastAsia="Times New Roman" w:hAnsi="Times New Roman" w:cs="Times New Roman"/>
                <w:noProof w:val="0"/>
                <w:color w:val="000000"/>
                <w:sz w:val="18"/>
                <w:szCs w:val="20"/>
                <w:lang w:eastAsia="hr-HR"/>
              </w:rPr>
            </w:pPr>
            <w:r w:rsidRPr="004F6A6C">
              <w:rPr>
                <w:rFonts w:ascii="Times New Roman" w:eastAsia="Times New Roman" w:hAnsi="Times New Roman" w:cs="Times New Roman"/>
                <w:noProof w:val="0"/>
                <w:color w:val="000000"/>
                <w:sz w:val="18"/>
                <w:szCs w:val="20"/>
                <w:lang w:eastAsia="hr-HR"/>
              </w:rPr>
              <w:t>Državne ceste</w:t>
            </w:r>
          </w:p>
          <w:p w14:paraId="262DEB18" w14:textId="77777777" w:rsidR="004F6A6C" w:rsidRPr="004F6A6C" w:rsidRDefault="004F6A6C" w:rsidP="004F6A6C">
            <w:pPr>
              <w:numPr>
                <w:ilvl w:val="0"/>
                <w:numId w:val="17"/>
              </w:numPr>
              <w:contextualSpacing/>
              <w:rPr>
                <w:rFonts w:ascii="Times New Roman" w:eastAsia="Times New Roman" w:hAnsi="Times New Roman" w:cs="Times New Roman"/>
                <w:noProof w:val="0"/>
                <w:color w:val="000000"/>
                <w:sz w:val="18"/>
                <w:szCs w:val="20"/>
                <w:lang w:eastAsia="hr-HR"/>
              </w:rPr>
            </w:pPr>
            <w:r w:rsidRPr="004F6A6C">
              <w:rPr>
                <w:rFonts w:ascii="Times New Roman" w:eastAsia="Times New Roman" w:hAnsi="Times New Roman" w:cs="Times New Roman"/>
                <w:noProof w:val="0"/>
                <w:color w:val="000000"/>
                <w:sz w:val="18"/>
                <w:szCs w:val="20"/>
                <w:lang w:eastAsia="hr-HR"/>
              </w:rPr>
              <w:t xml:space="preserve">Županijske ceste </w:t>
            </w:r>
          </w:p>
          <w:p w14:paraId="4AA0BE60" w14:textId="77777777" w:rsidR="004F6A6C" w:rsidRPr="004F6A6C" w:rsidRDefault="004F6A6C" w:rsidP="004F6A6C">
            <w:pPr>
              <w:numPr>
                <w:ilvl w:val="0"/>
                <w:numId w:val="17"/>
              </w:numPr>
              <w:contextualSpacing/>
              <w:rPr>
                <w:rFonts w:ascii="Times New Roman" w:eastAsia="Times New Roman" w:hAnsi="Times New Roman" w:cs="Times New Roman"/>
                <w:noProof w:val="0"/>
                <w:color w:val="000000"/>
                <w:sz w:val="18"/>
                <w:szCs w:val="20"/>
                <w:lang w:eastAsia="hr-HR"/>
              </w:rPr>
            </w:pPr>
            <w:r w:rsidRPr="004F6A6C">
              <w:rPr>
                <w:rFonts w:ascii="Times New Roman" w:eastAsia="Times New Roman" w:hAnsi="Times New Roman" w:cs="Times New Roman"/>
                <w:noProof w:val="0"/>
                <w:color w:val="000000"/>
                <w:sz w:val="18"/>
                <w:szCs w:val="18"/>
                <w:lang w:eastAsia="hr-HR"/>
              </w:rPr>
              <w:t xml:space="preserve">Lokalne ceste </w:t>
            </w:r>
          </w:p>
        </w:tc>
      </w:tr>
      <w:tr w:rsidR="004F6A6C" w:rsidRPr="004F6A6C" w14:paraId="0697282B" w14:textId="77777777" w:rsidTr="009831B6">
        <w:tc>
          <w:tcPr>
            <w:tcW w:w="743" w:type="dxa"/>
          </w:tcPr>
          <w:p w14:paraId="0716C525"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9.</w:t>
            </w:r>
          </w:p>
        </w:tc>
        <w:tc>
          <w:tcPr>
            <w:tcW w:w="8319" w:type="dxa"/>
          </w:tcPr>
          <w:p w14:paraId="0F95D77D" w14:textId="77777777" w:rsidR="004F6A6C" w:rsidRPr="004F6A6C" w:rsidRDefault="004F6A6C" w:rsidP="004F6A6C">
            <w:pPr>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Utvrđivanje redoslijeda u smislu privremene  sanacije oštećenja slijedećih  objekata:</w:t>
            </w:r>
          </w:p>
          <w:p w14:paraId="02788EFC" w14:textId="77777777" w:rsidR="004F6A6C" w:rsidRPr="004F6A6C" w:rsidRDefault="004F6A6C" w:rsidP="004F6A6C">
            <w:pPr>
              <w:numPr>
                <w:ilvl w:val="0"/>
                <w:numId w:val="8"/>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zdravstvene ustanove</w:t>
            </w:r>
          </w:p>
          <w:p w14:paraId="66121257" w14:textId="77777777" w:rsidR="004F6A6C" w:rsidRPr="004F6A6C" w:rsidRDefault="004F6A6C" w:rsidP="004F6A6C">
            <w:pPr>
              <w:numPr>
                <w:ilvl w:val="0"/>
                <w:numId w:val="8"/>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škole</w:t>
            </w:r>
          </w:p>
          <w:p w14:paraId="5E5687AC" w14:textId="77777777" w:rsidR="004F6A6C" w:rsidRPr="004F6A6C" w:rsidRDefault="004F6A6C" w:rsidP="004F6A6C">
            <w:pPr>
              <w:numPr>
                <w:ilvl w:val="0"/>
                <w:numId w:val="8"/>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zgrada općine</w:t>
            </w:r>
          </w:p>
          <w:p w14:paraId="389FA9D3" w14:textId="77777777" w:rsidR="004F6A6C" w:rsidRPr="004F6A6C" w:rsidRDefault="004F6A6C" w:rsidP="004F6A6C">
            <w:pPr>
              <w:numPr>
                <w:ilvl w:val="0"/>
                <w:numId w:val="8"/>
              </w:numPr>
              <w:contextualSpacing/>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trgovine</w:t>
            </w:r>
          </w:p>
          <w:p w14:paraId="6042E369" w14:textId="77777777" w:rsidR="004F6A6C" w:rsidRPr="004F6A6C" w:rsidRDefault="004F6A6C" w:rsidP="004F6A6C">
            <w:pPr>
              <w:numPr>
                <w:ilvl w:val="0"/>
                <w:numId w:val="8"/>
              </w:numPr>
              <w:contextualSpacing/>
              <w:rPr>
                <w:rFonts w:ascii="Times New Roman" w:eastAsia="Times New Roman" w:hAnsi="Times New Roman" w:cs="Times New Roman"/>
                <w:noProof w:val="0"/>
                <w:color w:val="000000"/>
                <w:sz w:val="20"/>
                <w:szCs w:val="20"/>
                <w:lang w:eastAsia="hr-HR"/>
              </w:rPr>
            </w:pPr>
            <w:r w:rsidRPr="004F6A6C">
              <w:rPr>
                <w:rFonts w:ascii="Times New Roman" w:eastAsia="Times New Roman" w:hAnsi="Times New Roman" w:cs="Times New Roman"/>
                <w:noProof w:val="0"/>
                <w:color w:val="000000"/>
                <w:sz w:val="20"/>
                <w:szCs w:val="20"/>
                <w:lang w:eastAsia="hr-HR"/>
              </w:rPr>
              <w:t>vatrogasni i društveni domovi</w:t>
            </w:r>
          </w:p>
          <w:p w14:paraId="011B123C" w14:textId="77777777" w:rsidR="004F6A6C" w:rsidRPr="004F6A6C" w:rsidRDefault="004F6A6C" w:rsidP="004F6A6C">
            <w:pPr>
              <w:numPr>
                <w:ilvl w:val="0"/>
                <w:numId w:val="8"/>
              </w:numPr>
              <w:contextualSpacing/>
              <w:rPr>
                <w:rFonts w:ascii="Times New Roman" w:eastAsia="Times New Roman" w:hAnsi="Times New Roman" w:cs="Times New Roman"/>
                <w:noProof w:val="0"/>
                <w:color w:val="000000"/>
                <w:sz w:val="20"/>
                <w:szCs w:val="20"/>
                <w:lang w:eastAsia="hr-HR"/>
              </w:rPr>
            </w:pPr>
            <w:r w:rsidRPr="004F6A6C">
              <w:rPr>
                <w:rFonts w:ascii="Times New Roman" w:eastAsia="Times New Roman" w:hAnsi="Times New Roman" w:cs="Times New Roman"/>
                <w:noProof w:val="0"/>
                <w:sz w:val="20"/>
                <w:szCs w:val="20"/>
                <w:lang w:eastAsia="hr-HR"/>
              </w:rPr>
              <w:t>privatni objekti prema stupnju oštećenja</w:t>
            </w:r>
          </w:p>
        </w:tc>
      </w:tr>
      <w:tr w:rsidR="004F6A6C" w:rsidRPr="004F6A6C" w14:paraId="78D73E70" w14:textId="77777777" w:rsidTr="009831B6">
        <w:tc>
          <w:tcPr>
            <w:tcW w:w="743" w:type="dxa"/>
          </w:tcPr>
          <w:p w14:paraId="6FECBF14"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10.</w:t>
            </w:r>
          </w:p>
        </w:tc>
        <w:tc>
          <w:tcPr>
            <w:tcW w:w="8319" w:type="dxa"/>
          </w:tcPr>
          <w:p w14:paraId="686B5636"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Pozivanje vlasnika poduzeća i obrta koji se bave takvom vrstom djelatnosti koja može izvršiti privremenu sanaciju štete</w:t>
            </w:r>
          </w:p>
        </w:tc>
      </w:tr>
      <w:tr w:rsidR="004F6A6C" w:rsidRPr="004F6A6C" w14:paraId="7C87F940" w14:textId="77777777" w:rsidTr="009831B6">
        <w:tc>
          <w:tcPr>
            <w:tcW w:w="743" w:type="dxa"/>
          </w:tcPr>
          <w:p w14:paraId="7483534F"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12.</w:t>
            </w:r>
          </w:p>
        </w:tc>
        <w:tc>
          <w:tcPr>
            <w:tcW w:w="8319" w:type="dxa"/>
          </w:tcPr>
          <w:p w14:paraId="6D1FEB04"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Povjerenstvo nastavlja aktivnosti na popisu i procjeni štete sukladno Zakonu te o rezultatima izvješćuje SMŽ.</w:t>
            </w:r>
          </w:p>
        </w:tc>
      </w:tr>
    </w:tbl>
    <w:p w14:paraId="077215BF" w14:textId="77777777" w:rsidR="004F6A6C" w:rsidRPr="004F6A6C" w:rsidRDefault="004F6A6C" w:rsidP="004F6A6C">
      <w:pPr>
        <w:keepNext/>
        <w:keepLines/>
        <w:spacing w:before="40"/>
        <w:ind w:left="1134"/>
        <w:outlineLvl w:val="2"/>
        <w:rPr>
          <w:rFonts w:ascii="Times New Roman" w:eastAsia="Calibri" w:hAnsi="Times New Roman" w:cs="Times New Roman"/>
          <w:b/>
          <w:noProof w:val="0"/>
          <w:sz w:val="24"/>
          <w:szCs w:val="24"/>
        </w:rPr>
      </w:pPr>
    </w:p>
    <w:p w14:paraId="3EB8FFDA" w14:textId="77777777" w:rsidR="004F6A6C" w:rsidRPr="004F6A6C" w:rsidRDefault="004F6A6C" w:rsidP="004F6A6C">
      <w:pPr>
        <w:rPr>
          <w:rFonts w:ascii="Times New Roman" w:eastAsia="Calibri" w:hAnsi="Times New Roman" w:cs="Times New Roman"/>
          <w:noProof w:val="0"/>
          <w:sz w:val="24"/>
          <w:szCs w:val="24"/>
        </w:rPr>
      </w:pPr>
    </w:p>
    <w:p w14:paraId="5A3C2243" w14:textId="77777777" w:rsidR="004F6A6C" w:rsidRPr="004F6A6C" w:rsidRDefault="004F6A6C" w:rsidP="004F6A6C">
      <w:pPr>
        <w:keepNext/>
        <w:keepLines/>
        <w:numPr>
          <w:ilvl w:val="2"/>
          <w:numId w:val="1"/>
        </w:numPr>
        <w:spacing w:before="40"/>
        <w:ind w:left="1134" w:hanging="567"/>
        <w:outlineLvl w:val="2"/>
        <w:rPr>
          <w:rFonts w:ascii="Times New Roman" w:eastAsia="Calibri" w:hAnsi="Times New Roman" w:cs="Times New Roman"/>
          <w:b/>
          <w:noProof w:val="0"/>
          <w:sz w:val="24"/>
          <w:szCs w:val="24"/>
        </w:rPr>
      </w:pPr>
      <w:bookmarkStart w:id="13" w:name="_Toc24357804"/>
      <w:r w:rsidRPr="004F6A6C">
        <w:rPr>
          <w:rFonts w:ascii="Times New Roman" w:eastAsia="Calibri" w:hAnsi="Times New Roman" w:cs="Times New Roman"/>
          <w:b/>
          <w:noProof w:val="0"/>
          <w:sz w:val="24"/>
          <w:szCs w:val="24"/>
        </w:rPr>
        <w:t>MRAZ</w:t>
      </w:r>
      <w:bookmarkEnd w:id="13"/>
    </w:p>
    <w:p w14:paraId="4FFB5CE6" w14:textId="77777777" w:rsidR="004F6A6C" w:rsidRPr="004F6A6C" w:rsidRDefault="004F6A6C" w:rsidP="004F6A6C">
      <w:p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b/>
          <w:bCs/>
          <w:noProof w:val="0"/>
          <w:sz w:val="24"/>
          <w:szCs w:val="24"/>
          <w:lang w:eastAsia="hr-HR"/>
        </w:rPr>
        <w:t>Mraz</w:t>
      </w:r>
      <w:r w:rsidRPr="004F6A6C">
        <w:rPr>
          <w:rFonts w:ascii="Times New Roman" w:eastAsia="Times New Roman" w:hAnsi="Times New Roman" w:cs="Times New Roman"/>
          <w:noProof w:val="0"/>
          <w:sz w:val="24"/>
          <w:szCs w:val="24"/>
          <w:lang w:eastAsia="hr-HR"/>
        </w:rPr>
        <w:t> je </w:t>
      </w:r>
      <w:hyperlink r:id="rId11" w:tooltip="Oborina" w:history="1">
        <w:r w:rsidRPr="004F6A6C">
          <w:rPr>
            <w:rFonts w:ascii="Times New Roman" w:eastAsia="Times New Roman" w:hAnsi="Times New Roman" w:cs="Times New Roman"/>
            <w:noProof w:val="0"/>
            <w:sz w:val="24"/>
            <w:szCs w:val="24"/>
            <w:lang w:eastAsia="hr-HR"/>
          </w:rPr>
          <w:t>oborina</w:t>
        </w:r>
      </w:hyperlink>
      <w:r w:rsidRPr="004F6A6C">
        <w:rPr>
          <w:rFonts w:ascii="Times New Roman" w:eastAsia="Times New Roman" w:hAnsi="Times New Roman" w:cs="Times New Roman"/>
          <w:noProof w:val="0"/>
          <w:sz w:val="24"/>
          <w:szCs w:val="24"/>
          <w:lang w:eastAsia="hr-HR"/>
        </w:rPr>
        <w:t> koja nastaje kada se vlaga iz </w:t>
      </w:r>
      <w:hyperlink r:id="rId12" w:tooltip="Vodena para" w:history="1">
        <w:r w:rsidRPr="004F6A6C">
          <w:rPr>
            <w:rFonts w:ascii="Times New Roman" w:eastAsia="Times New Roman" w:hAnsi="Times New Roman" w:cs="Times New Roman"/>
            <w:noProof w:val="0"/>
            <w:sz w:val="24"/>
            <w:szCs w:val="24"/>
            <w:lang w:eastAsia="hr-HR"/>
          </w:rPr>
          <w:t>vodenom parom</w:t>
        </w:r>
      </w:hyperlink>
      <w:r w:rsidRPr="004F6A6C">
        <w:rPr>
          <w:rFonts w:ascii="Times New Roman" w:eastAsia="Times New Roman" w:hAnsi="Times New Roman" w:cs="Times New Roman"/>
          <w:noProof w:val="0"/>
          <w:sz w:val="24"/>
          <w:szCs w:val="24"/>
          <w:lang w:eastAsia="hr-HR"/>
        </w:rPr>
        <w:t> zasićenog </w:t>
      </w:r>
      <w:hyperlink r:id="rId13" w:tooltip="Zrak" w:history="1">
        <w:r w:rsidRPr="004F6A6C">
          <w:rPr>
            <w:rFonts w:ascii="Times New Roman" w:eastAsia="Times New Roman" w:hAnsi="Times New Roman" w:cs="Times New Roman"/>
            <w:noProof w:val="0"/>
            <w:sz w:val="24"/>
            <w:szCs w:val="24"/>
            <w:lang w:eastAsia="hr-HR"/>
          </w:rPr>
          <w:t>zraka</w:t>
        </w:r>
      </w:hyperlink>
      <w:r w:rsidRPr="004F6A6C">
        <w:rPr>
          <w:rFonts w:ascii="Times New Roman" w:eastAsia="Times New Roman" w:hAnsi="Times New Roman" w:cs="Times New Roman"/>
          <w:noProof w:val="0"/>
          <w:sz w:val="24"/>
          <w:szCs w:val="24"/>
          <w:lang w:eastAsia="hr-HR"/>
        </w:rPr>
        <w:t> </w:t>
      </w:r>
      <w:proofErr w:type="spellStart"/>
      <w:r w:rsidRPr="004F6A6C">
        <w:fldChar w:fldCharType="begin"/>
      </w:r>
      <w:r w:rsidRPr="004F6A6C">
        <w:instrText>HYPERLINK "https://hr.wikipedia.org/w/index.php?title=Desublimacija&amp;action=edit&amp;redlink=1" \o "Desublimacija (stranica ne postoji)"</w:instrText>
      </w:r>
      <w:r w:rsidRPr="004F6A6C">
        <w:fldChar w:fldCharType="separate"/>
      </w:r>
      <w:r w:rsidRPr="004F6A6C">
        <w:rPr>
          <w:rFonts w:ascii="Times New Roman" w:eastAsia="Times New Roman" w:hAnsi="Times New Roman" w:cs="Times New Roman"/>
          <w:noProof w:val="0"/>
          <w:sz w:val="24"/>
          <w:szCs w:val="24"/>
          <w:lang w:eastAsia="hr-HR"/>
        </w:rPr>
        <w:t>desublimira</w:t>
      </w:r>
      <w:proofErr w:type="spellEnd"/>
      <w:r w:rsidRPr="004F6A6C">
        <w:fldChar w:fldCharType="end"/>
      </w:r>
      <w:r w:rsidRPr="004F6A6C">
        <w:rPr>
          <w:rFonts w:ascii="Times New Roman" w:eastAsia="Times New Roman" w:hAnsi="Times New Roman" w:cs="Times New Roman"/>
          <w:noProof w:val="0"/>
          <w:sz w:val="24"/>
          <w:szCs w:val="24"/>
          <w:lang w:eastAsia="hr-HR"/>
        </w:rPr>
        <w:t> na čvrstim površinama čija temperatura je manja i od temperature </w:t>
      </w:r>
      <w:hyperlink r:id="rId14" w:tooltip="Rosište" w:history="1">
        <w:r w:rsidRPr="004F6A6C">
          <w:rPr>
            <w:rFonts w:ascii="Times New Roman" w:eastAsia="Times New Roman" w:hAnsi="Times New Roman" w:cs="Times New Roman"/>
            <w:noProof w:val="0"/>
            <w:sz w:val="24"/>
            <w:szCs w:val="24"/>
            <w:lang w:eastAsia="hr-HR"/>
          </w:rPr>
          <w:t>rosišta</w:t>
        </w:r>
      </w:hyperlink>
      <w:r w:rsidRPr="004F6A6C">
        <w:rPr>
          <w:rFonts w:ascii="Times New Roman" w:eastAsia="Times New Roman" w:hAnsi="Times New Roman" w:cs="Times New Roman"/>
          <w:noProof w:val="0"/>
          <w:sz w:val="24"/>
          <w:szCs w:val="24"/>
          <w:lang w:eastAsia="hr-HR"/>
        </w:rPr>
        <w:t> i od 0°C.</w:t>
      </w:r>
    </w:p>
    <w:p w14:paraId="7927C75B" w14:textId="77777777" w:rsidR="004F6A6C" w:rsidRPr="004F6A6C" w:rsidRDefault="004F6A6C" w:rsidP="004F6A6C">
      <w:p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Mraz uglavnom pogađa </w:t>
      </w:r>
      <w:hyperlink r:id="rId15" w:tooltip="Životinja" w:history="1">
        <w:r w:rsidRPr="004F6A6C">
          <w:rPr>
            <w:rFonts w:ascii="Times New Roman" w:eastAsia="Times New Roman" w:hAnsi="Times New Roman" w:cs="Times New Roman"/>
            <w:noProof w:val="0"/>
            <w:sz w:val="24"/>
            <w:szCs w:val="24"/>
            <w:lang w:eastAsia="hr-HR"/>
          </w:rPr>
          <w:t>životinje</w:t>
        </w:r>
      </w:hyperlink>
      <w:r w:rsidRPr="004F6A6C">
        <w:rPr>
          <w:rFonts w:ascii="Times New Roman" w:eastAsia="Times New Roman" w:hAnsi="Times New Roman" w:cs="Times New Roman"/>
          <w:noProof w:val="0"/>
          <w:sz w:val="24"/>
          <w:szCs w:val="24"/>
          <w:lang w:eastAsia="hr-HR"/>
        </w:rPr>
        <w:t>, </w:t>
      </w:r>
      <w:hyperlink r:id="rId16" w:tooltip="Biljke" w:history="1">
        <w:r w:rsidRPr="004F6A6C">
          <w:rPr>
            <w:rFonts w:ascii="Times New Roman" w:eastAsia="Times New Roman" w:hAnsi="Times New Roman" w:cs="Times New Roman"/>
            <w:noProof w:val="0"/>
            <w:sz w:val="24"/>
            <w:szCs w:val="24"/>
            <w:lang w:eastAsia="hr-HR"/>
          </w:rPr>
          <w:t>biljke</w:t>
        </w:r>
      </w:hyperlink>
      <w:r w:rsidRPr="004F6A6C">
        <w:rPr>
          <w:rFonts w:ascii="Times New Roman" w:eastAsia="Times New Roman" w:hAnsi="Times New Roman" w:cs="Times New Roman"/>
          <w:noProof w:val="0"/>
          <w:sz w:val="24"/>
          <w:szCs w:val="24"/>
          <w:lang w:eastAsia="hr-HR"/>
        </w:rPr>
        <w:t>, </w:t>
      </w:r>
      <w:hyperlink r:id="rId17" w:history="1">
        <w:r w:rsidRPr="004F6A6C">
          <w:rPr>
            <w:rFonts w:ascii="Times New Roman" w:eastAsia="Times New Roman" w:hAnsi="Times New Roman" w:cs="Times New Roman"/>
            <w:noProof w:val="0"/>
            <w:sz w:val="24"/>
            <w:szCs w:val="24"/>
            <w:lang w:eastAsia="hr-HR"/>
          </w:rPr>
          <w:t>vodu</w:t>
        </w:r>
      </w:hyperlink>
      <w:r w:rsidRPr="004F6A6C">
        <w:rPr>
          <w:rFonts w:ascii="Times New Roman" w:eastAsia="Times New Roman" w:hAnsi="Times New Roman" w:cs="Times New Roman"/>
          <w:noProof w:val="0"/>
          <w:sz w:val="24"/>
          <w:szCs w:val="24"/>
          <w:lang w:eastAsia="hr-HR"/>
        </w:rPr>
        <w:t> i </w:t>
      </w:r>
      <w:hyperlink r:id="rId18" w:tooltip="Tlo" w:history="1">
        <w:r w:rsidRPr="004F6A6C">
          <w:rPr>
            <w:rFonts w:ascii="Times New Roman" w:eastAsia="Times New Roman" w:hAnsi="Times New Roman" w:cs="Times New Roman"/>
            <w:noProof w:val="0"/>
            <w:sz w:val="24"/>
            <w:szCs w:val="24"/>
            <w:lang w:eastAsia="hr-HR"/>
          </w:rPr>
          <w:t>tlo</w:t>
        </w:r>
      </w:hyperlink>
      <w:r w:rsidRPr="004F6A6C">
        <w:rPr>
          <w:rFonts w:ascii="Times New Roman" w:eastAsia="Times New Roman" w:hAnsi="Times New Roman" w:cs="Times New Roman"/>
          <w:noProof w:val="0"/>
          <w:sz w:val="24"/>
          <w:szCs w:val="24"/>
          <w:lang w:eastAsia="hr-HR"/>
        </w:rPr>
        <w:t>. Trajan mraz tijekom </w:t>
      </w:r>
      <w:hyperlink r:id="rId19" w:tooltip="Zima" w:history="1">
        <w:r w:rsidRPr="004F6A6C">
          <w:rPr>
            <w:rFonts w:ascii="Times New Roman" w:eastAsia="Times New Roman" w:hAnsi="Times New Roman" w:cs="Times New Roman"/>
            <w:noProof w:val="0"/>
            <w:sz w:val="24"/>
            <w:szCs w:val="24"/>
            <w:lang w:eastAsia="hr-HR"/>
          </w:rPr>
          <w:t>zime</w:t>
        </w:r>
      </w:hyperlink>
      <w:r w:rsidRPr="004F6A6C">
        <w:rPr>
          <w:rFonts w:ascii="Times New Roman" w:eastAsia="Times New Roman" w:hAnsi="Times New Roman" w:cs="Times New Roman"/>
          <w:noProof w:val="0"/>
          <w:sz w:val="24"/>
          <w:szCs w:val="24"/>
          <w:lang w:eastAsia="hr-HR"/>
        </w:rPr>
        <w:t> dovodi do zimskog sna prirode.</w:t>
      </w:r>
    </w:p>
    <w:p w14:paraId="0617EC2B" w14:textId="77777777" w:rsidR="004F6A6C" w:rsidRPr="004F6A6C" w:rsidRDefault="004F6A6C" w:rsidP="004F6A6C">
      <w:p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U </w:t>
      </w:r>
      <w:hyperlink r:id="rId20" w:tooltip="Umjereni pojas" w:history="1">
        <w:r w:rsidRPr="004F6A6C">
          <w:rPr>
            <w:rFonts w:ascii="Times New Roman" w:eastAsia="Times New Roman" w:hAnsi="Times New Roman" w:cs="Times New Roman"/>
            <w:noProof w:val="0"/>
            <w:sz w:val="24"/>
            <w:szCs w:val="24"/>
            <w:lang w:eastAsia="hr-HR"/>
          </w:rPr>
          <w:t>umjerenom zemljopisnom pojasu</w:t>
        </w:r>
      </w:hyperlink>
      <w:r w:rsidRPr="004F6A6C">
        <w:rPr>
          <w:rFonts w:ascii="Times New Roman" w:eastAsia="Times New Roman" w:hAnsi="Times New Roman" w:cs="Times New Roman"/>
          <w:noProof w:val="0"/>
          <w:sz w:val="24"/>
          <w:szCs w:val="24"/>
          <w:lang w:eastAsia="hr-HR"/>
        </w:rPr>
        <w:t> koriste se sljedeće formulacije za opisivanje temperatura:</w:t>
      </w:r>
    </w:p>
    <w:p w14:paraId="5ECBD5B5" w14:textId="77777777" w:rsidR="004F6A6C" w:rsidRPr="004F6A6C" w:rsidRDefault="004F6A6C" w:rsidP="004F6A6C">
      <w:pPr>
        <w:numPr>
          <w:ilvl w:val="0"/>
          <w:numId w:val="12"/>
        </w:numPr>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slab mraz: 0 ° C do -4 ° C</w:t>
      </w:r>
    </w:p>
    <w:p w14:paraId="4CD26169" w14:textId="77777777" w:rsidR="004F6A6C" w:rsidRPr="004F6A6C" w:rsidRDefault="004F6A6C" w:rsidP="004F6A6C">
      <w:pPr>
        <w:numPr>
          <w:ilvl w:val="0"/>
          <w:numId w:val="12"/>
        </w:numPr>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umjereni mraz: -4 ° C do -10 ° C</w:t>
      </w:r>
    </w:p>
    <w:p w14:paraId="3DEFDF1F" w14:textId="77777777" w:rsidR="004F6A6C" w:rsidRPr="004F6A6C" w:rsidRDefault="004F6A6C" w:rsidP="004F6A6C">
      <w:pPr>
        <w:numPr>
          <w:ilvl w:val="0"/>
          <w:numId w:val="12"/>
        </w:numPr>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jaki mraz: -10 ° C do -15 ° C</w:t>
      </w:r>
    </w:p>
    <w:p w14:paraId="364F8A45" w14:textId="77777777" w:rsidR="004F6A6C" w:rsidRPr="004F6A6C" w:rsidRDefault="004F6A6C" w:rsidP="004F6A6C">
      <w:pPr>
        <w:numPr>
          <w:ilvl w:val="0"/>
          <w:numId w:val="12"/>
        </w:numPr>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vrlo jaki mraz: ispod -15 ° C</w:t>
      </w:r>
    </w:p>
    <w:p w14:paraId="24784306" w14:textId="77777777" w:rsidR="004F6A6C" w:rsidRPr="004F6A6C" w:rsidRDefault="004F6A6C" w:rsidP="004F6A6C">
      <w:pPr>
        <w:ind w:left="720"/>
        <w:rPr>
          <w:rFonts w:ascii="Times New Roman" w:eastAsia="Times New Roman" w:hAnsi="Times New Roman" w:cs="Times New Roman"/>
          <w:noProof w:val="0"/>
          <w:sz w:val="24"/>
          <w:szCs w:val="24"/>
          <w:lang w:eastAsia="hr-HR"/>
        </w:rPr>
      </w:pPr>
    </w:p>
    <w:p w14:paraId="34AFFB5F" w14:textId="77777777" w:rsidR="004F6A6C" w:rsidRPr="004F6A6C" w:rsidRDefault="004F6A6C" w:rsidP="004F6A6C">
      <w:pPr>
        <w:spacing w:after="120"/>
        <w:jc w:val="both"/>
        <w:rPr>
          <w:rFonts w:ascii="Times New Roman" w:eastAsia="Calibri" w:hAnsi="Times New Roman" w:cs="Times New Roman"/>
          <w:noProof w:val="0"/>
          <w:color w:val="000000"/>
          <w:sz w:val="24"/>
          <w:szCs w:val="24"/>
          <w:lang w:eastAsia="hr-HR"/>
        </w:rPr>
      </w:pPr>
      <w:r w:rsidRPr="004F6A6C">
        <w:rPr>
          <w:rFonts w:ascii="Times New Roman" w:eastAsia="Calibri" w:hAnsi="Times New Roman" w:cs="Times New Roman"/>
          <w:noProof w:val="0"/>
          <w:color w:val="000000"/>
          <w:sz w:val="24"/>
          <w:szCs w:val="24"/>
          <w:lang w:eastAsia="hr-HR"/>
        </w:rPr>
        <w:t>Pojava mraza, osobito u proljeće početkom vegetacijskog perioda, može izazvati velike pa i katastrofalne štete na poljoprivrednim kulturama. U posljednjih 10 godina na području Općine mraz nije poprimio karakteristike elementarne nepogode, međutim ovu opasnost se ne smije podcijeniti.</w:t>
      </w:r>
    </w:p>
    <w:p w14:paraId="5E4B3C35" w14:textId="77777777" w:rsidR="004F6A6C" w:rsidRPr="004F6A6C" w:rsidRDefault="004F6A6C" w:rsidP="004F6A6C">
      <w:pPr>
        <w:jc w:val="both"/>
        <w:rPr>
          <w:rFonts w:ascii="Times New Roman" w:eastAsia="Calibri" w:hAnsi="Times New Roman" w:cs="Times New Roman"/>
          <w:b/>
          <w:noProof w:val="0"/>
          <w:sz w:val="24"/>
          <w:szCs w:val="24"/>
          <w:u w:val="single"/>
        </w:rPr>
      </w:pPr>
      <w:r w:rsidRPr="004F6A6C">
        <w:rPr>
          <w:rFonts w:ascii="Times New Roman" w:eastAsia="Calibri" w:hAnsi="Times New Roman" w:cs="Times New Roman"/>
          <w:b/>
          <w:noProof w:val="0"/>
          <w:sz w:val="24"/>
          <w:szCs w:val="24"/>
          <w:u w:val="single"/>
        </w:rPr>
        <w:t xml:space="preserve">Preventivne mjere radi umanjenja posljedica prirodne nepogode </w:t>
      </w:r>
    </w:p>
    <w:p w14:paraId="0751AF26" w14:textId="77777777" w:rsidR="004F6A6C" w:rsidRPr="004F6A6C" w:rsidRDefault="004F6A6C" w:rsidP="004F6A6C">
      <w:pPr>
        <w:jc w:val="both"/>
        <w:rPr>
          <w:rFonts w:ascii="Times New Roman" w:eastAsia="Times New Roman" w:hAnsi="Times New Roman" w:cs="Times New Roman"/>
          <w:noProof w:val="0"/>
          <w:color w:val="000000"/>
          <w:sz w:val="24"/>
          <w:szCs w:val="24"/>
        </w:rPr>
      </w:pPr>
      <w:r w:rsidRPr="004F6A6C">
        <w:rPr>
          <w:rFonts w:ascii="Times New Roman" w:eastAsia="Times New Roman" w:hAnsi="Times New Roman" w:cs="Times New Roman"/>
          <w:noProof w:val="0"/>
          <w:color w:val="000000"/>
          <w:sz w:val="24"/>
          <w:szCs w:val="24"/>
        </w:rPr>
        <w:t>U preventivno djelovanje prije svega spada izrada staklenika ili plastenika čime se zaštićuju nasadi i urod od posljedica mraza. Kod većih gospodarstvenika, kao i na područjima koja se ne mogu štititi plastenicima preventivno ulaganje je osiguranje uroda i nasada od posljedica mraza kod osiguravajućih društva što se može djelomično osigurati i iz fondova EU.</w:t>
      </w:r>
    </w:p>
    <w:p w14:paraId="63B8FBE0" w14:textId="77777777" w:rsidR="004F6A6C" w:rsidRPr="004F6A6C" w:rsidRDefault="004F6A6C" w:rsidP="004F6A6C">
      <w:pPr>
        <w:jc w:val="both"/>
        <w:rPr>
          <w:rFonts w:ascii="Times New Roman" w:eastAsia="Times New Roman" w:hAnsi="Times New Roman" w:cs="Times New Roman"/>
          <w:noProof w:val="0"/>
          <w:color w:val="000000"/>
          <w:sz w:val="24"/>
          <w:szCs w:val="24"/>
          <w:lang w:eastAsia="hr-HR"/>
        </w:rPr>
      </w:pPr>
    </w:p>
    <w:p w14:paraId="4AA3AD9F" w14:textId="77777777" w:rsidR="004F6A6C" w:rsidRPr="004F6A6C" w:rsidRDefault="004F6A6C" w:rsidP="004F6A6C">
      <w:pPr>
        <w:jc w:val="both"/>
        <w:rPr>
          <w:rFonts w:ascii="Times New Roman" w:eastAsia="Calibri" w:hAnsi="Times New Roman" w:cs="Times New Roman"/>
          <w:b/>
          <w:noProof w:val="0"/>
          <w:sz w:val="24"/>
          <w:szCs w:val="24"/>
          <w:u w:val="single"/>
        </w:rPr>
      </w:pPr>
      <w:r w:rsidRPr="004F6A6C">
        <w:rPr>
          <w:rFonts w:ascii="Times New Roman" w:eastAsia="Calibri" w:hAnsi="Times New Roman" w:cs="Times New Roman"/>
          <w:b/>
          <w:noProof w:val="0"/>
          <w:sz w:val="24"/>
          <w:szCs w:val="24"/>
          <w:u w:val="single"/>
        </w:rPr>
        <w:t>Mjere za ublažavanje i otklanjanje izravnih posljedica prirodne nepogode</w:t>
      </w:r>
    </w:p>
    <w:p w14:paraId="04488029" w14:textId="77777777" w:rsidR="004F6A6C" w:rsidRPr="004F6A6C" w:rsidRDefault="004F6A6C" w:rsidP="004F6A6C">
      <w:pPr>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lastRenderedPageBreak/>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mraza.</w:t>
      </w:r>
    </w:p>
    <w:p w14:paraId="6C695EBD" w14:textId="77777777" w:rsidR="004F6A6C" w:rsidRPr="004F6A6C" w:rsidRDefault="004F6A6C" w:rsidP="004F6A6C">
      <w:pPr>
        <w:jc w:val="both"/>
        <w:rPr>
          <w:rFonts w:ascii="Times New Roman" w:eastAsia="Calibri" w:hAnsi="Times New Roman" w:cs="Times New Roman"/>
          <w:noProof w:val="0"/>
          <w:sz w:val="24"/>
          <w:szCs w:val="24"/>
        </w:rPr>
      </w:pPr>
    </w:p>
    <w:tbl>
      <w:tblPr>
        <w:tblStyle w:val="Reetkatablice"/>
        <w:tblW w:w="0" w:type="auto"/>
        <w:tblLook w:val="04A0" w:firstRow="1" w:lastRow="0" w:firstColumn="1" w:lastColumn="0" w:noHBand="0" w:noVBand="1"/>
      </w:tblPr>
      <w:tblGrid>
        <w:gridCol w:w="743"/>
        <w:gridCol w:w="8319"/>
      </w:tblGrid>
      <w:tr w:rsidR="004F6A6C" w:rsidRPr="004F6A6C" w14:paraId="23ECAE90" w14:textId="77777777" w:rsidTr="009831B6">
        <w:tc>
          <w:tcPr>
            <w:tcW w:w="743" w:type="dxa"/>
            <w:shd w:val="clear" w:color="auto" w:fill="9CC2E5"/>
          </w:tcPr>
          <w:p w14:paraId="21645B31" w14:textId="77777777" w:rsidR="004F6A6C" w:rsidRPr="004F6A6C" w:rsidRDefault="004F6A6C" w:rsidP="004F6A6C">
            <w:pPr>
              <w:rPr>
                <w:rFonts w:ascii="Times New Roman" w:eastAsia="Calibri" w:hAnsi="Times New Roman" w:cs="Times New Roman"/>
                <w:b/>
                <w:noProof w:val="0"/>
                <w:sz w:val="24"/>
                <w:szCs w:val="24"/>
              </w:rPr>
            </w:pPr>
            <w:r w:rsidRPr="004F6A6C">
              <w:rPr>
                <w:rFonts w:ascii="Times New Roman" w:eastAsia="Calibri" w:hAnsi="Times New Roman" w:cs="Times New Roman"/>
                <w:b/>
                <w:noProof w:val="0"/>
                <w:sz w:val="24"/>
                <w:szCs w:val="24"/>
              </w:rPr>
              <w:t>Red. Broj.</w:t>
            </w:r>
          </w:p>
        </w:tc>
        <w:tc>
          <w:tcPr>
            <w:tcW w:w="8319" w:type="dxa"/>
            <w:shd w:val="clear" w:color="auto" w:fill="9CC2E5"/>
          </w:tcPr>
          <w:p w14:paraId="220B3B3F" w14:textId="77777777" w:rsidR="004F6A6C" w:rsidRPr="004F6A6C" w:rsidRDefault="004F6A6C" w:rsidP="004F6A6C">
            <w:pPr>
              <w:jc w:val="center"/>
              <w:rPr>
                <w:rFonts w:ascii="Times New Roman" w:eastAsia="Calibri" w:hAnsi="Times New Roman" w:cs="Times New Roman"/>
                <w:b/>
                <w:noProof w:val="0"/>
                <w:sz w:val="24"/>
                <w:szCs w:val="24"/>
              </w:rPr>
            </w:pPr>
            <w:r w:rsidRPr="004F6A6C">
              <w:rPr>
                <w:rFonts w:ascii="Times New Roman" w:eastAsia="Calibri" w:hAnsi="Times New Roman" w:cs="Times New Roman"/>
                <w:b/>
                <w:noProof w:val="0"/>
                <w:sz w:val="24"/>
                <w:szCs w:val="24"/>
              </w:rPr>
              <w:t xml:space="preserve">Radnje i postupci  (Mjere) </w:t>
            </w:r>
          </w:p>
        </w:tc>
      </w:tr>
      <w:tr w:rsidR="004F6A6C" w:rsidRPr="004F6A6C" w14:paraId="5BC97E05" w14:textId="77777777" w:rsidTr="009831B6">
        <w:tc>
          <w:tcPr>
            <w:tcW w:w="743" w:type="dxa"/>
          </w:tcPr>
          <w:p w14:paraId="49F19983"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1.</w:t>
            </w:r>
          </w:p>
        </w:tc>
        <w:tc>
          <w:tcPr>
            <w:tcW w:w="8319" w:type="dxa"/>
          </w:tcPr>
          <w:p w14:paraId="549B1034"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4"/>
                <w:lang w:eastAsia="hr-HR"/>
              </w:rPr>
              <w:t>Izvještavanje župana SMŽ predlaganje aktiviranja Povjerenstva za procjenu štete od elementarnih nepogoda na ugroženim područjima.</w:t>
            </w:r>
          </w:p>
        </w:tc>
      </w:tr>
      <w:tr w:rsidR="004F6A6C" w:rsidRPr="004F6A6C" w14:paraId="17667466" w14:textId="77777777" w:rsidTr="009831B6">
        <w:tc>
          <w:tcPr>
            <w:tcW w:w="743" w:type="dxa"/>
          </w:tcPr>
          <w:p w14:paraId="5BF46B91"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2.</w:t>
            </w:r>
          </w:p>
        </w:tc>
        <w:tc>
          <w:tcPr>
            <w:tcW w:w="8319" w:type="dxa"/>
          </w:tcPr>
          <w:p w14:paraId="4ACF8D24"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Pozivanje Povjerenstva te izrada  popisa i  šteta sukladno Zakona o ublažavanju i uklanjanju posljedica prirodnih nepogoda (NN 16/19)</w:t>
            </w:r>
          </w:p>
        </w:tc>
      </w:tr>
      <w:tr w:rsidR="004F6A6C" w:rsidRPr="004F6A6C" w14:paraId="188B71AA" w14:textId="77777777" w:rsidTr="009831B6">
        <w:tc>
          <w:tcPr>
            <w:tcW w:w="743" w:type="dxa"/>
          </w:tcPr>
          <w:p w14:paraId="508C2A1F"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4.</w:t>
            </w:r>
          </w:p>
        </w:tc>
        <w:tc>
          <w:tcPr>
            <w:tcW w:w="8319" w:type="dxa"/>
          </w:tcPr>
          <w:p w14:paraId="2C38C287" w14:textId="77777777" w:rsidR="004F6A6C" w:rsidRPr="004F6A6C" w:rsidRDefault="004F6A6C" w:rsidP="004F6A6C">
            <w:pPr>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0"/>
                <w:szCs w:val="20"/>
                <w:lang w:eastAsia="hr-HR"/>
              </w:rPr>
              <w:t>Prikupljanje informacija o naseljima u kojima su se dogodile najveće materijalne štete</w:t>
            </w:r>
          </w:p>
        </w:tc>
      </w:tr>
      <w:tr w:rsidR="004F6A6C" w:rsidRPr="004F6A6C" w14:paraId="2E8B66F0" w14:textId="77777777" w:rsidTr="009831B6">
        <w:tc>
          <w:tcPr>
            <w:tcW w:w="743" w:type="dxa"/>
          </w:tcPr>
          <w:p w14:paraId="38943836" w14:textId="77777777" w:rsidR="004F6A6C" w:rsidRPr="004F6A6C" w:rsidRDefault="004F6A6C" w:rsidP="004F6A6C">
            <w:pPr>
              <w:jc w:val="right"/>
              <w:rPr>
                <w:rFonts w:ascii="Times New Roman" w:eastAsia="Calibri" w:hAnsi="Times New Roman" w:cs="Times New Roman"/>
                <w:noProof w:val="0"/>
                <w:sz w:val="20"/>
                <w:szCs w:val="20"/>
              </w:rPr>
            </w:pPr>
            <w:r w:rsidRPr="004F6A6C">
              <w:rPr>
                <w:rFonts w:ascii="Times New Roman" w:eastAsia="Calibri" w:hAnsi="Times New Roman" w:cs="Times New Roman"/>
                <w:noProof w:val="0"/>
                <w:sz w:val="20"/>
                <w:szCs w:val="20"/>
              </w:rPr>
              <w:t>5.</w:t>
            </w:r>
          </w:p>
        </w:tc>
        <w:tc>
          <w:tcPr>
            <w:tcW w:w="8319" w:type="dxa"/>
          </w:tcPr>
          <w:p w14:paraId="293D44F6" w14:textId="77777777" w:rsidR="004F6A6C" w:rsidRPr="004F6A6C" w:rsidRDefault="004F6A6C" w:rsidP="004F6A6C">
            <w:pPr>
              <w:rPr>
                <w:rFonts w:ascii="Times New Roman" w:eastAsia="Times New Roman" w:hAnsi="Times New Roman" w:cs="Times New Roman"/>
                <w:noProof w:val="0"/>
                <w:sz w:val="20"/>
                <w:szCs w:val="20"/>
                <w:lang w:eastAsia="hr-HR"/>
              </w:rPr>
            </w:pPr>
            <w:r w:rsidRPr="004F6A6C">
              <w:rPr>
                <w:rFonts w:ascii="Times New Roman" w:eastAsia="Times New Roman" w:hAnsi="Times New Roman" w:cs="Times New Roman"/>
                <w:noProof w:val="0"/>
                <w:sz w:val="20"/>
                <w:szCs w:val="20"/>
                <w:lang w:eastAsia="hr-HR"/>
              </w:rPr>
              <w:t>Izvješćivanje Županijskog povjerenstva o obimu štete te dostavljanje izvješća o učinjenom</w:t>
            </w:r>
          </w:p>
        </w:tc>
      </w:tr>
    </w:tbl>
    <w:p w14:paraId="34F8C94C" w14:textId="77777777" w:rsidR="004F6A6C" w:rsidRPr="004F6A6C" w:rsidRDefault="004F6A6C" w:rsidP="004F6A6C">
      <w:pPr>
        <w:jc w:val="both"/>
        <w:rPr>
          <w:rFonts w:ascii="Times New Roman" w:eastAsia="Calibri" w:hAnsi="Times New Roman" w:cs="Times New Roman"/>
          <w:noProof w:val="0"/>
          <w:sz w:val="24"/>
          <w:szCs w:val="24"/>
        </w:rPr>
      </w:pPr>
    </w:p>
    <w:p w14:paraId="474F46B8" w14:textId="77777777" w:rsidR="004F6A6C" w:rsidRPr="004F6A6C" w:rsidRDefault="004F6A6C" w:rsidP="004F6A6C">
      <w:pPr>
        <w:rPr>
          <w:rFonts w:ascii="Times New Roman" w:eastAsia="Times New Roman" w:hAnsi="Times New Roman" w:cs="Times New Roman"/>
          <w:noProof w:val="0"/>
          <w:sz w:val="24"/>
          <w:szCs w:val="24"/>
          <w:lang w:eastAsia="hr-HR"/>
        </w:rPr>
      </w:pPr>
    </w:p>
    <w:p w14:paraId="4758E014" w14:textId="77777777" w:rsidR="004F6A6C" w:rsidRPr="004F6A6C" w:rsidRDefault="004F6A6C" w:rsidP="004F6A6C">
      <w:pPr>
        <w:rPr>
          <w:rFonts w:ascii="Times New Roman" w:eastAsia="Times New Roman" w:hAnsi="Times New Roman" w:cs="Times New Roman"/>
          <w:noProof w:val="0"/>
          <w:sz w:val="24"/>
          <w:szCs w:val="24"/>
          <w:lang w:eastAsia="hr-HR"/>
        </w:rPr>
      </w:pPr>
    </w:p>
    <w:p w14:paraId="379933EF" w14:textId="77777777" w:rsidR="004F6A6C" w:rsidRPr="004F6A6C" w:rsidRDefault="004F6A6C" w:rsidP="004F6A6C">
      <w:pPr>
        <w:keepNext/>
        <w:keepLines/>
        <w:numPr>
          <w:ilvl w:val="1"/>
          <w:numId w:val="1"/>
        </w:numPr>
        <w:spacing w:before="40"/>
        <w:ind w:left="1134" w:hanging="567"/>
        <w:outlineLvl w:val="1"/>
        <w:rPr>
          <w:rFonts w:ascii="Times New Roman" w:eastAsia="Times New Roman" w:hAnsi="Times New Roman" w:cs="Times New Roman"/>
          <w:b/>
          <w:noProof w:val="0"/>
          <w:sz w:val="28"/>
          <w:szCs w:val="26"/>
          <w:lang w:eastAsia="hr-HR"/>
        </w:rPr>
      </w:pPr>
      <w:bookmarkStart w:id="14" w:name="_Toc24357805"/>
      <w:r w:rsidRPr="004F6A6C">
        <w:rPr>
          <w:rFonts w:ascii="Times New Roman" w:eastAsia="Times New Roman" w:hAnsi="Times New Roman" w:cs="Times New Roman"/>
          <w:b/>
          <w:noProof w:val="0"/>
          <w:sz w:val="28"/>
          <w:szCs w:val="26"/>
          <w:lang w:eastAsia="hr-HR"/>
        </w:rPr>
        <w:t>NOSITELJI MJERA PO ELEMENTARNIM NEPOGODAMA</w:t>
      </w:r>
      <w:bookmarkEnd w:id="14"/>
    </w:p>
    <w:p w14:paraId="0B6A3B68" w14:textId="77777777" w:rsidR="004F6A6C" w:rsidRPr="004F6A6C" w:rsidRDefault="004F6A6C" w:rsidP="004F6A6C">
      <w:pPr>
        <w:rPr>
          <w:rFonts w:ascii="Times New Roman" w:eastAsia="Times New Roman" w:hAnsi="Times New Roman" w:cs="Times New Roman"/>
          <w:noProof w:val="0"/>
          <w:sz w:val="24"/>
          <w:szCs w:val="24"/>
          <w:lang w:eastAsia="hr-HR"/>
        </w:rPr>
      </w:pPr>
    </w:p>
    <w:p w14:paraId="0575C79F" w14:textId="77777777" w:rsidR="004F6A6C" w:rsidRPr="004F6A6C" w:rsidRDefault="004F6A6C" w:rsidP="004F6A6C">
      <w:pPr>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Nositelji mjera za ublažavanje te otklanjanje izravnih posljedica prirodnih nepogoda su operativne snage sustava Civilne Općine Lipovljani koje su definirane Zakonom o sustavu civilne zaštite („Narodne novine“, broj: 82/15, 118/18, 31/20, 20/21, 114/22).</w:t>
      </w:r>
    </w:p>
    <w:p w14:paraId="1277D324" w14:textId="77777777" w:rsidR="004F6A6C" w:rsidRPr="004F6A6C" w:rsidRDefault="004F6A6C" w:rsidP="004F6A6C">
      <w:pPr>
        <w:numPr>
          <w:ilvl w:val="0"/>
          <w:numId w:val="32"/>
        </w:numPr>
        <w:rPr>
          <w:rFonts w:ascii="Times New Roman" w:eastAsia="Times New Roman" w:hAnsi="Times New Roman" w:cs="Times New Roman"/>
          <w:noProof w:val="0"/>
          <w:sz w:val="24"/>
          <w:szCs w:val="24"/>
        </w:rPr>
      </w:pPr>
      <w:r w:rsidRPr="004F6A6C">
        <w:rPr>
          <w:rFonts w:ascii="Times New Roman" w:eastAsia="Times New Roman" w:hAnsi="Times New Roman" w:cs="Times New Roman"/>
          <w:noProof w:val="0"/>
          <w:sz w:val="24"/>
          <w:szCs w:val="24"/>
        </w:rPr>
        <w:t>Stožer civilne zaštite Općine Lipovljani</w:t>
      </w:r>
    </w:p>
    <w:p w14:paraId="19EBBE48" w14:textId="77777777" w:rsidR="004F6A6C" w:rsidRPr="004F6A6C" w:rsidRDefault="004F6A6C" w:rsidP="004F6A6C">
      <w:pPr>
        <w:numPr>
          <w:ilvl w:val="0"/>
          <w:numId w:val="32"/>
        </w:numPr>
        <w:rPr>
          <w:rFonts w:ascii="Times New Roman" w:eastAsia="Times New Roman" w:hAnsi="Times New Roman" w:cs="Times New Roman"/>
          <w:noProof w:val="0"/>
          <w:sz w:val="24"/>
          <w:szCs w:val="24"/>
        </w:rPr>
      </w:pPr>
      <w:r w:rsidRPr="004F6A6C">
        <w:rPr>
          <w:rFonts w:ascii="Times New Roman" w:eastAsia="Times New Roman" w:hAnsi="Times New Roman" w:cs="Times New Roman"/>
          <w:bCs/>
          <w:noProof w:val="0"/>
          <w:sz w:val="24"/>
          <w:szCs w:val="24"/>
        </w:rPr>
        <w:t>Vatrogasna zajednica Općine Lipovljani sa 4 DVD-a</w:t>
      </w:r>
    </w:p>
    <w:p w14:paraId="03EF9E76" w14:textId="77777777" w:rsidR="004F6A6C" w:rsidRPr="004F6A6C" w:rsidRDefault="004F6A6C" w:rsidP="004F6A6C">
      <w:pPr>
        <w:numPr>
          <w:ilvl w:val="0"/>
          <w:numId w:val="33"/>
        </w:numPr>
        <w:ind w:firstLine="414"/>
        <w:rPr>
          <w:rFonts w:ascii="Times New Roman" w:eastAsia="Times New Roman" w:hAnsi="Times New Roman" w:cs="Times New Roman"/>
          <w:noProof w:val="0"/>
          <w:sz w:val="24"/>
          <w:szCs w:val="24"/>
        </w:rPr>
      </w:pPr>
      <w:r w:rsidRPr="004F6A6C">
        <w:rPr>
          <w:rFonts w:ascii="Times New Roman" w:eastAsia="Times New Roman" w:hAnsi="Times New Roman" w:cs="Times New Roman"/>
          <w:bCs/>
          <w:noProof w:val="0"/>
          <w:sz w:val="24"/>
          <w:szCs w:val="24"/>
        </w:rPr>
        <w:t xml:space="preserve">DVD Lipovljani, </w:t>
      </w:r>
    </w:p>
    <w:p w14:paraId="1A9EC13A" w14:textId="77777777" w:rsidR="004F6A6C" w:rsidRPr="004F6A6C" w:rsidRDefault="004F6A6C" w:rsidP="004F6A6C">
      <w:pPr>
        <w:numPr>
          <w:ilvl w:val="0"/>
          <w:numId w:val="33"/>
        </w:numPr>
        <w:ind w:firstLine="414"/>
        <w:rPr>
          <w:rFonts w:ascii="Times New Roman" w:eastAsia="Times New Roman" w:hAnsi="Times New Roman" w:cs="Times New Roman"/>
          <w:noProof w:val="0"/>
          <w:sz w:val="24"/>
          <w:szCs w:val="24"/>
        </w:rPr>
      </w:pPr>
      <w:r w:rsidRPr="004F6A6C">
        <w:rPr>
          <w:rFonts w:ascii="Times New Roman" w:eastAsia="Times New Roman" w:hAnsi="Times New Roman" w:cs="Times New Roman"/>
          <w:bCs/>
          <w:noProof w:val="0"/>
          <w:sz w:val="24"/>
          <w:szCs w:val="24"/>
        </w:rPr>
        <w:t xml:space="preserve">DVD Kraljeva Velika, </w:t>
      </w:r>
    </w:p>
    <w:p w14:paraId="576795ED" w14:textId="77777777" w:rsidR="004F6A6C" w:rsidRPr="004F6A6C" w:rsidRDefault="004F6A6C" w:rsidP="004F6A6C">
      <w:pPr>
        <w:numPr>
          <w:ilvl w:val="0"/>
          <w:numId w:val="33"/>
        </w:numPr>
        <w:ind w:firstLine="414"/>
        <w:rPr>
          <w:rFonts w:ascii="Times New Roman" w:eastAsia="Times New Roman" w:hAnsi="Times New Roman" w:cs="Times New Roman"/>
          <w:noProof w:val="0"/>
          <w:sz w:val="24"/>
          <w:szCs w:val="24"/>
        </w:rPr>
      </w:pPr>
      <w:r w:rsidRPr="004F6A6C">
        <w:rPr>
          <w:rFonts w:ascii="Times New Roman" w:eastAsia="Times New Roman" w:hAnsi="Times New Roman" w:cs="Times New Roman"/>
          <w:bCs/>
          <w:noProof w:val="0"/>
          <w:sz w:val="24"/>
          <w:szCs w:val="24"/>
        </w:rPr>
        <w:t xml:space="preserve">DVD </w:t>
      </w:r>
      <w:proofErr w:type="spellStart"/>
      <w:r w:rsidRPr="004F6A6C">
        <w:rPr>
          <w:rFonts w:ascii="Times New Roman" w:eastAsia="Times New Roman" w:hAnsi="Times New Roman" w:cs="Times New Roman"/>
          <w:bCs/>
          <w:noProof w:val="0"/>
          <w:sz w:val="24"/>
          <w:szCs w:val="24"/>
        </w:rPr>
        <w:t>Krivaj</w:t>
      </w:r>
      <w:proofErr w:type="spellEnd"/>
      <w:r w:rsidRPr="004F6A6C">
        <w:rPr>
          <w:rFonts w:ascii="Times New Roman" w:eastAsia="Times New Roman" w:hAnsi="Times New Roman" w:cs="Times New Roman"/>
          <w:bCs/>
          <w:noProof w:val="0"/>
          <w:sz w:val="24"/>
          <w:szCs w:val="24"/>
        </w:rPr>
        <w:t xml:space="preserve"> i </w:t>
      </w:r>
    </w:p>
    <w:p w14:paraId="3BEF865B" w14:textId="77777777" w:rsidR="004F6A6C" w:rsidRPr="004F6A6C" w:rsidRDefault="004F6A6C" w:rsidP="004F6A6C">
      <w:pPr>
        <w:numPr>
          <w:ilvl w:val="0"/>
          <w:numId w:val="33"/>
        </w:numPr>
        <w:ind w:firstLine="414"/>
        <w:rPr>
          <w:rFonts w:ascii="Times New Roman" w:eastAsia="Times New Roman" w:hAnsi="Times New Roman" w:cs="Times New Roman"/>
          <w:noProof w:val="0"/>
          <w:sz w:val="24"/>
          <w:szCs w:val="24"/>
        </w:rPr>
      </w:pPr>
      <w:r w:rsidRPr="004F6A6C">
        <w:rPr>
          <w:rFonts w:ascii="Times New Roman" w:eastAsia="Times New Roman" w:hAnsi="Times New Roman" w:cs="Times New Roman"/>
          <w:bCs/>
          <w:noProof w:val="0"/>
          <w:sz w:val="24"/>
          <w:szCs w:val="24"/>
        </w:rPr>
        <w:t xml:space="preserve">DVD </w:t>
      </w:r>
      <w:proofErr w:type="spellStart"/>
      <w:r w:rsidRPr="004F6A6C">
        <w:rPr>
          <w:rFonts w:ascii="Times New Roman" w:eastAsia="Times New Roman" w:hAnsi="Times New Roman" w:cs="Times New Roman"/>
          <w:bCs/>
          <w:noProof w:val="0"/>
          <w:sz w:val="24"/>
          <w:szCs w:val="24"/>
        </w:rPr>
        <w:t>Piljenice</w:t>
      </w:r>
      <w:proofErr w:type="spellEnd"/>
    </w:p>
    <w:p w14:paraId="6F02220E" w14:textId="77777777" w:rsidR="004F6A6C" w:rsidRPr="004F6A6C" w:rsidRDefault="004F6A6C" w:rsidP="004F6A6C">
      <w:pPr>
        <w:numPr>
          <w:ilvl w:val="0"/>
          <w:numId w:val="32"/>
        </w:numPr>
        <w:rPr>
          <w:rFonts w:ascii="Times New Roman" w:eastAsia="Times New Roman" w:hAnsi="Times New Roman" w:cs="Times New Roman"/>
          <w:noProof w:val="0"/>
          <w:sz w:val="24"/>
          <w:szCs w:val="24"/>
        </w:rPr>
      </w:pPr>
      <w:r w:rsidRPr="004F6A6C">
        <w:rPr>
          <w:rFonts w:ascii="Times New Roman" w:eastAsia="Times New Roman" w:hAnsi="Times New Roman" w:cs="Times New Roman"/>
          <w:noProof w:val="0"/>
          <w:sz w:val="24"/>
          <w:szCs w:val="24"/>
        </w:rPr>
        <w:t>Operativne snage Hrvatskog  Crvenog Križa-GDCK Novska</w:t>
      </w:r>
    </w:p>
    <w:p w14:paraId="3FE15A7D" w14:textId="77777777" w:rsidR="004F6A6C" w:rsidRPr="004F6A6C" w:rsidRDefault="004F6A6C" w:rsidP="004F6A6C">
      <w:pPr>
        <w:numPr>
          <w:ilvl w:val="0"/>
          <w:numId w:val="32"/>
        </w:numPr>
        <w:rPr>
          <w:rFonts w:ascii="Times New Roman" w:eastAsia="Times New Roman" w:hAnsi="Times New Roman" w:cs="Times New Roman"/>
          <w:noProof w:val="0"/>
          <w:sz w:val="24"/>
          <w:szCs w:val="24"/>
        </w:rPr>
      </w:pPr>
      <w:r w:rsidRPr="004F6A6C">
        <w:rPr>
          <w:rFonts w:ascii="Times New Roman" w:eastAsia="Times New Roman" w:hAnsi="Times New Roman" w:cs="Times New Roman"/>
          <w:noProof w:val="0"/>
          <w:sz w:val="24"/>
          <w:szCs w:val="24"/>
        </w:rPr>
        <w:t>Operativne snage Hrvatske gorske službe spašavanja-Stanica Novska</w:t>
      </w:r>
    </w:p>
    <w:p w14:paraId="43593A5D" w14:textId="77777777" w:rsidR="004F6A6C" w:rsidRPr="004F6A6C" w:rsidRDefault="004F6A6C" w:rsidP="004F6A6C">
      <w:pPr>
        <w:numPr>
          <w:ilvl w:val="0"/>
          <w:numId w:val="32"/>
        </w:numPr>
        <w:rPr>
          <w:rFonts w:ascii="Times New Roman" w:eastAsia="Times New Roman" w:hAnsi="Times New Roman" w:cs="Times New Roman"/>
          <w:bCs/>
          <w:noProof w:val="0"/>
          <w:sz w:val="24"/>
          <w:szCs w:val="24"/>
        </w:rPr>
      </w:pPr>
      <w:r w:rsidRPr="004F6A6C">
        <w:rPr>
          <w:rFonts w:ascii="Times New Roman" w:eastAsia="Times New Roman" w:hAnsi="Times New Roman" w:cs="Times New Roman"/>
          <w:bCs/>
          <w:noProof w:val="0"/>
          <w:sz w:val="24"/>
          <w:szCs w:val="24"/>
        </w:rPr>
        <w:t>udruge građana: Lovačko društvo Lipovljani</w:t>
      </w:r>
    </w:p>
    <w:p w14:paraId="5120CA2A" w14:textId="77777777" w:rsidR="004F6A6C" w:rsidRPr="004F6A6C" w:rsidRDefault="004F6A6C" w:rsidP="004F6A6C">
      <w:pPr>
        <w:numPr>
          <w:ilvl w:val="0"/>
          <w:numId w:val="32"/>
        </w:numPr>
        <w:rPr>
          <w:rFonts w:ascii="Times New Roman" w:eastAsia="Times New Roman" w:hAnsi="Times New Roman" w:cs="Times New Roman"/>
          <w:bCs/>
          <w:noProof w:val="0"/>
          <w:sz w:val="24"/>
          <w:szCs w:val="24"/>
        </w:rPr>
      </w:pPr>
      <w:r w:rsidRPr="004F6A6C">
        <w:rPr>
          <w:rFonts w:ascii="Times New Roman" w:eastAsia="Times New Roman" w:hAnsi="Times New Roman" w:cs="Times New Roman"/>
          <w:noProof w:val="0"/>
          <w:color w:val="000000"/>
          <w:sz w:val="24"/>
          <w:szCs w:val="24"/>
        </w:rPr>
        <w:t>Povjerenici CZ</w:t>
      </w:r>
    </w:p>
    <w:p w14:paraId="71F898ED" w14:textId="77777777" w:rsidR="004F6A6C" w:rsidRPr="004F6A6C" w:rsidRDefault="004F6A6C" w:rsidP="004F6A6C">
      <w:pPr>
        <w:numPr>
          <w:ilvl w:val="0"/>
          <w:numId w:val="32"/>
        </w:numPr>
        <w:rPr>
          <w:rFonts w:ascii="Times New Roman" w:eastAsia="Times New Roman" w:hAnsi="Times New Roman" w:cs="Times New Roman"/>
          <w:noProof w:val="0"/>
          <w:color w:val="000000"/>
          <w:sz w:val="24"/>
          <w:szCs w:val="24"/>
        </w:rPr>
      </w:pPr>
      <w:r w:rsidRPr="004F6A6C">
        <w:rPr>
          <w:rFonts w:ascii="Times New Roman" w:eastAsia="Times New Roman" w:hAnsi="Times New Roman" w:cs="Times New Roman"/>
          <w:noProof w:val="0"/>
          <w:color w:val="000000"/>
          <w:sz w:val="24"/>
          <w:szCs w:val="24"/>
        </w:rPr>
        <w:t xml:space="preserve">koordinatori na lokaciji </w:t>
      </w:r>
    </w:p>
    <w:p w14:paraId="690FBCF9" w14:textId="77777777" w:rsidR="004F6A6C" w:rsidRPr="004F6A6C" w:rsidRDefault="004F6A6C" w:rsidP="004F6A6C">
      <w:pPr>
        <w:numPr>
          <w:ilvl w:val="0"/>
          <w:numId w:val="32"/>
        </w:numPr>
        <w:rPr>
          <w:rFonts w:ascii="Times New Roman" w:eastAsia="Times New Roman" w:hAnsi="Times New Roman" w:cs="Times New Roman"/>
          <w:noProof w:val="0"/>
          <w:color w:val="000000"/>
          <w:sz w:val="24"/>
          <w:szCs w:val="24"/>
        </w:rPr>
      </w:pPr>
      <w:r w:rsidRPr="004F6A6C">
        <w:rPr>
          <w:rFonts w:ascii="Times New Roman" w:eastAsia="Times New Roman" w:hAnsi="Times New Roman" w:cs="Times New Roman"/>
          <w:noProof w:val="0"/>
          <w:color w:val="000000"/>
          <w:sz w:val="24"/>
          <w:szCs w:val="24"/>
        </w:rPr>
        <w:t xml:space="preserve">Pravne osobe </w:t>
      </w:r>
      <w:r w:rsidRPr="004F6A6C">
        <w:rPr>
          <w:rFonts w:ascii="Times New Roman" w:eastAsia="Times New Roman" w:hAnsi="Times New Roman" w:cs="Times New Roman"/>
          <w:bCs/>
          <w:noProof w:val="0"/>
          <w:color w:val="000000"/>
          <w:sz w:val="24"/>
          <w:szCs w:val="24"/>
        </w:rPr>
        <w:t>od interesa za sustav civilne zaštite imenovane Odlukom Načelnika</w:t>
      </w:r>
    </w:p>
    <w:p w14:paraId="1BD1867C" w14:textId="77777777" w:rsidR="004F6A6C" w:rsidRPr="004F6A6C" w:rsidRDefault="004F6A6C" w:rsidP="004F6A6C">
      <w:pPr>
        <w:jc w:val="both"/>
        <w:rPr>
          <w:rFonts w:ascii="Times New Roman" w:eastAsia="Calibri" w:hAnsi="Times New Roman" w:cs="Times New Roman"/>
          <w:noProof w:val="0"/>
          <w:sz w:val="24"/>
          <w:szCs w:val="24"/>
        </w:rPr>
      </w:pPr>
    </w:p>
    <w:p w14:paraId="5020F759" w14:textId="77777777" w:rsidR="004F6A6C" w:rsidRPr="004F6A6C" w:rsidRDefault="004F6A6C" w:rsidP="004F6A6C">
      <w:pPr>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Pored Operativnih snaga sustava CZ kao nositelji određenih mjera u pojedinim ugrozama pojavit će se i:</w:t>
      </w:r>
    </w:p>
    <w:p w14:paraId="1BBDE2EE" w14:textId="77777777" w:rsidR="004F6A6C" w:rsidRPr="004F6A6C" w:rsidRDefault="004F6A6C" w:rsidP="004F6A6C">
      <w:pPr>
        <w:numPr>
          <w:ilvl w:val="0"/>
          <w:numId w:val="18"/>
        </w:num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Hrvatski zavod za socijalni rad, Područni ured Novska</w:t>
      </w:r>
    </w:p>
    <w:p w14:paraId="5EB796E1" w14:textId="77777777" w:rsidR="004F6A6C" w:rsidRPr="004F6A6C" w:rsidRDefault="004F6A6C" w:rsidP="004F6A6C">
      <w:pPr>
        <w:numPr>
          <w:ilvl w:val="0"/>
          <w:numId w:val="18"/>
        </w:num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Zavod za javno zdravstvo SM županije</w:t>
      </w:r>
    </w:p>
    <w:p w14:paraId="44242E73" w14:textId="77777777" w:rsidR="004F6A6C" w:rsidRPr="004F6A6C" w:rsidRDefault="004F6A6C" w:rsidP="004F6A6C">
      <w:pPr>
        <w:numPr>
          <w:ilvl w:val="0"/>
          <w:numId w:val="18"/>
        </w:num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 xml:space="preserve">Veterinarska stanica </w:t>
      </w:r>
    </w:p>
    <w:p w14:paraId="3B16BD28" w14:textId="77777777" w:rsidR="004F6A6C" w:rsidRPr="004F6A6C" w:rsidRDefault="004F6A6C" w:rsidP="004F6A6C">
      <w:pPr>
        <w:numPr>
          <w:ilvl w:val="0"/>
          <w:numId w:val="18"/>
        </w:numPr>
        <w:jc w:val="both"/>
        <w:rPr>
          <w:rFonts w:ascii="Times New Roman" w:eastAsia="Times New Roman" w:hAnsi="Times New Roman" w:cs="Times New Roman"/>
          <w:noProof w:val="0"/>
          <w:sz w:val="24"/>
          <w:szCs w:val="24"/>
          <w:lang w:eastAsia="hr-HR"/>
        </w:rPr>
      </w:pPr>
      <w:proofErr w:type="spellStart"/>
      <w:r w:rsidRPr="004F6A6C">
        <w:rPr>
          <w:rFonts w:ascii="Times New Roman" w:eastAsia="Times New Roman" w:hAnsi="Times New Roman" w:cs="Times New Roman"/>
          <w:noProof w:val="0"/>
          <w:sz w:val="24"/>
          <w:szCs w:val="24"/>
          <w:lang w:eastAsia="hr-HR"/>
        </w:rPr>
        <w:t>Fitosanitarna</w:t>
      </w:r>
      <w:proofErr w:type="spellEnd"/>
      <w:r w:rsidRPr="004F6A6C">
        <w:rPr>
          <w:rFonts w:ascii="Times New Roman" w:eastAsia="Times New Roman" w:hAnsi="Times New Roman" w:cs="Times New Roman"/>
          <w:noProof w:val="0"/>
          <w:sz w:val="24"/>
          <w:szCs w:val="24"/>
          <w:lang w:eastAsia="hr-HR"/>
        </w:rPr>
        <w:t xml:space="preserve"> inspekcija</w:t>
      </w:r>
    </w:p>
    <w:p w14:paraId="72637707" w14:textId="77777777" w:rsidR="004F6A6C" w:rsidRPr="004F6A6C" w:rsidRDefault="004F6A6C" w:rsidP="004F6A6C">
      <w:pPr>
        <w:numPr>
          <w:ilvl w:val="0"/>
          <w:numId w:val="18"/>
        </w:num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Hrvatske vode –VGI Subocka - Strug</w:t>
      </w:r>
    </w:p>
    <w:p w14:paraId="6CDA3D07" w14:textId="77777777" w:rsidR="004F6A6C" w:rsidRPr="004F6A6C" w:rsidRDefault="004F6A6C" w:rsidP="004F6A6C">
      <w:pPr>
        <w:numPr>
          <w:ilvl w:val="0"/>
          <w:numId w:val="18"/>
        </w:num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HEP-interventne službe</w:t>
      </w:r>
    </w:p>
    <w:p w14:paraId="0B642E8E" w14:textId="77777777" w:rsidR="004F6A6C" w:rsidRPr="004F6A6C" w:rsidRDefault="004F6A6C" w:rsidP="004F6A6C">
      <w:pPr>
        <w:numPr>
          <w:ilvl w:val="0"/>
          <w:numId w:val="18"/>
        </w:num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Hrvatske ceste</w:t>
      </w:r>
    </w:p>
    <w:p w14:paraId="1D5ABE8D" w14:textId="77777777" w:rsidR="004F6A6C" w:rsidRPr="004F6A6C" w:rsidRDefault="004F6A6C" w:rsidP="004F6A6C">
      <w:pPr>
        <w:jc w:val="both"/>
        <w:rPr>
          <w:rFonts w:ascii="Times New Roman" w:eastAsia="Calibri" w:hAnsi="Times New Roman" w:cs="Times New Roman"/>
          <w:noProof w:val="0"/>
          <w:sz w:val="24"/>
          <w:szCs w:val="24"/>
        </w:rPr>
      </w:pPr>
    </w:p>
    <w:p w14:paraId="3D4CED35" w14:textId="77777777" w:rsidR="004F6A6C" w:rsidRPr="004F6A6C" w:rsidRDefault="004F6A6C" w:rsidP="004F6A6C">
      <w:pPr>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Sve navedene snage koristit će se u provođenju mjera kod svih elementarnih nepogoda ovisno o potrebama za istima.</w:t>
      </w:r>
    </w:p>
    <w:p w14:paraId="4B34D6C1" w14:textId="77777777" w:rsidR="004F6A6C" w:rsidRPr="004F6A6C" w:rsidRDefault="004F6A6C" w:rsidP="004F6A6C">
      <w:pPr>
        <w:jc w:val="both"/>
        <w:rPr>
          <w:rFonts w:ascii="Times New Roman" w:eastAsia="Calibri" w:hAnsi="Times New Roman" w:cs="Times New Roman"/>
          <w:noProof w:val="0"/>
          <w:sz w:val="24"/>
          <w:szCs w:val="24"/>
        </w:rPr>
      </w:pPr>
    </w:p>
    <w:p w14:paraId="451F9569" w14:textId="77777777" w:rsidR="004F6A6C" w:rsidRPr="004F6A6C" w:rsidRDefault="004F6A6C" w:rsidP="004F6A6C">
      <w:pPr>
        <w:rPr>
          <w:rFonts w:ascii="Times New Roman" w:eastAsia="Times New Roman" w:hAnsi="Times New Roman" w:cs="Times New Roman"/>
          <w:noProof w:val="0"/>
          <w:sz w:val="24"/>
          <w:szCs w:val="24"/>
          <w:lang w:eastAsia="hr-HR"/>
        </w:rPr>
      </w:pPr>
    </w:p>
    <w:p w14:paraId="67B3BB2D" w14:textId="77777777" w:rsidR="004F6A6C" w:rsidRPr="004F6A6C" w:rsidRDefault="004F6A6C" w:rsidP="004F6A6C">
      <w:pPr>
        <w:keepNext/>
        <w:keepLines/>
        <w:numPr>
          <w:ilvl w:val="0"/>
          <w:numId w:val="1"/>
        </w:numPr>
        <w:spacing w:before="240"/>
        <w:outlineLvl w:val="0"/>
        <w:rPr>
          <w:rFonts w:ascii="Times New Roman" w:eastAsia="Times New Roman" w:hAnsi="Times New Roman" w:cs="Times New Roman"/>
          <w:b/>
          <w:noProof w:val="0"/>
          <w:sz w:val="32"/>
          <w:szCs w:val="32"/>
          <w:lang w:eastAsia="hr-HR"/>
        </w:rPr>
      </w:pPr>
      <w:bookmarkStart w:id="15" w:name="_Toc24357806"/>
      <w:r w:rsidRPr="004F6A6C">
        <w:rPr>
          <w:rFonts w:ascii="Times New Roman" w:eastAsia="Times New Roman" w:hAnsi="Times New Roman" w:cs="Times New Roman"/>
          <w:b/>
          <w:noProof w:val="0"/>
          <w:sz w:val="32"/>
          <w:szCs w:val="32"/>
          <w:lang w:eastAsia="hr-HR"/>
        </w:rPr>
        <w:lastRenderedPageBreak/>
        <w:t>PROCJENA OSIGURANJA OPREME I DRUGIH SREDSTAVA ZA ZAŠTITU I SPRJEČAVANJE STRADANJA IMOVINE, GOSPODARSKIH FUNKCIJA I STRADANJA STANOVNIŠTVA</w:t>
      </w:r>
      <w:bookmarkEnd w:id="15"/>
    </w:p>
    <w:p w14:paraId="7520ABF9" w14:textId="77777777" w:rsidR="004F6A6C" w:rsidRPr="004F6A6C" w:rsidRDefault="004F6A6C" w:rsidP="004F6A6C">
      <w:pPr>
        <w:rPr>
          <w:rFonts w:ascii="Times New Roman" w:eastAsia="Times New Roman" w:hAnsi="Times New Roman" w:cs="Times New Roman"/>
          <w:noProof w:val="0"/>
          <w:sz w:val="24"/>
          <w:szCs w:val="24"/>
          <w:lang w:eastAsia="hr-HR"/>
        </w:rPr>
      </w:pPr>
    </w:p>
    <w:p w14:paraId="01726E9D" w14:textId="77777777" w:rsidR="004F6A6C" w:rsidRPr="004F6A6C" w:rsidRDefault="004F6A6C" w:rsidP="004F6A6C">
      <w:p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Temeljem tumačenja Zakona o ublažavanju i uklanjanju posljedica prirodnih nepogoda dobivenog od Ministarstva financija KLASA: 422-02/19-01/27, URBROJ: 513-06-02-19-5 od 26. veljače 2019. godine, pod pojmom procjena osiguranja opreme i drugih sredstava za zaštitu i sprječavanje stradanja imovine, gospodarskih funkcija i stradanja stanovništva (čl.17. stavak 2. točka 2.) podrazumijeva se procjena opreme i drugih sredstava nužnih za sanaciju, djelomično otklanjanje i ublažavanje štete nastale uslijed djelovanja prirodne nepogode.</w:t>
      </w:r>
    </w:p>
    <w:p w14:paraId="1E0A39F4" w14:textId="77777777" w:rsidR="004F6A6C" w:rsidRPr="004F6A6C" w:rsidRDefault="004F6A6C" w:rsidP="004F6A6C">
      <w:pPr>
        <w:rPr>
          <w:rFonts w:ascii="Times New Roman" w:eastAsia="Times New Roman" w:hAnsi="Times New Roman" w:cs="Times New Roman"/>
          <w:noProof w:val="0"/>
          <w:sz w:val="24"/>
          <w:szCs w:val="24"/>
          <w:lang w:eastAsia="hr-HR"/>
        </w:rPr>
      </w:pPr>
    </w:p>
    <w:p w14:paraId="095E12F9" w14:textId="77777777" w:rsidR="004F6A6C" w:rsidRPr="004F6A6C" w:rsidRDefault="004F6A6C" w:rsidP="004F6A6C">
      <w:pPr>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Općina Lipovljani ne raspolaže vlastitom opremom ni sredstvima za zaštitu i sprečavanje stradanja imovine, gospodarskih funkcija i stradanja stanovništva.</w:t>
      </w:r>
    </w:p>
    <w:p w14:paraId="790A8474" w14:textId="77777777" w:rsidR="004F6A6C" w:rsidRPr="004F6A6C" w:rsidRDefault="004F6A6C" w:rsidP="004F6A6C">
      <w:pPr>
        <w:jc w:val="both"/>
        <w:rPr>
          <w:rFonts w:ascii="Times New Roman" w:eastAsia="Calibri" w:hAnsi="Times New Roman" w:cs="Times New Roman"/>
          <w:noProof w:val="0"/>
          <w:sz w:val="24"/>
          <w:szCs w:val="24"/>
        </w:rPr>
      </w:pPr>
    </w:p>
    <w:p w14:paraId="23883BDC" w14:textId="77777777" w:rsidR="004F6A6C" w:rsidRPr="004F6A6C" w:rsidRDefault="004F6A6C" w:rsidP="004F6A6C">
      <w:pPr>
        <w:jc w:val="both"/>
        <w:rPr>
          <w:rFonts w:ascii="Times New Roman" w:eastAsia="Calibri" w:hAnsi="Times New Roman" w:cs="Times New Roman"/>
          <w:b/>
          <w:noProof w:val="0"/>
          <w:sz w:val="24"/>
          <w:szCs w:val="24"/>
        </w:rPr>
      </w:pPr>
      <w:r w:rsidRPr="004F6A6C">
        <w:rPr>
          <w:rFonts w:ascii="Times New Roman" w:eastAsia="Calibri" w:hAnsi="Times New Roman" w:cs="Times New Roman"/>
          <w:b/>
          <w:noProof w:val="0"/>
          <w:sz w:val="24"/>
          <w:szCs w:val="24"/>
        </w:rPr>
        <w:t>Opremom i sredstvima raspolažu subjekti koji su navedeni kao nositelji mjera za otklanjanje izravnih posljedica prirodnih nepogoda.</w:t>
      </w:r>
    </w:p>
    <w:p w14:paraId="3C6D1D65" w14:textId="77777777" w:rsidR="004F6A6C" w:rsidRPr="004F6A6C" w:rsidRDefault="004F6A6C" w:rsidP="004F6A6C">
      <w:pPr>
        <w:jc w:val="both"/>
        <w:rPr>
          <w:rFonts w:ascii="Times New Roman" w:eastAsia="Calibri" w:hAnsi="Times New Roman" w:cs="Times New Roman"/>
          <w:noProof w:val="0"/>
          <w:sz w:val="24"/>
          <w:szCs w:val="24"/>
        </w:rPr>
      </w:pPr>
    </w:p>
    <w:p w14:paraId="410D878E" w14:textId="77777777" w:rsidR="004F6A6C" w:rsidRPr="004F6A6C" w:rsidRDefault="004F6A6C" w:rsidP="004F6A6C">
      <w:pPr>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Gospodarski subjekti koji raspolažu opremom, za izvođenje potrebnih radnji u slučaju sanacije,  u okviru svoje redovne djelatnosti odrađuju preventivne mjere za smanjenje šteta pri nastajanju elementarne nepogode.</w:t>
      </w:r>
    </w:p>
    <w:p w14:paraId="3F162096" w14:textId="77777777" w:rsidR="004F6A6C" w:rsidRPr="004F6A6C" w:rsidRDefault="004F6A6C" w:rsidP="004F6A6C">
      <w:pPr>
        <w:jc w:val="both"/>
        <w:rPr>
          <w:rFonts w:ascii="Times New Roman" w:eastAsia="Calibri" w:hAnsi="Times New Roman" w:cs="Times New Roman"/>
          <w:noProof w:val="0"/>
          <w:sz w:val="24"/>
          <w:szCs w:val="24"/>
        </w:rPr>
      </w:pPr>
    </w:p>
    <w:p w14:paraId="4EECF7B4" w14:textId="77777777" w:rsidR="004F6A6C" w:rsidRPr="004F6A6C" w:rsidRDefault="004F6A6C" w:rsidP="004F6A6C">
      <w:pPr>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Raspoloživa sredstva i opremu u privatnom vlasništvu koju bi se moglo staviti na raspolaganje u slučaju potrebe teško je procijeniti.</w:t>
      </w:r>
    </w:p>
    <w:p w14:paraId="73E78CBA" w14:textId="77777777" w:rsidR="004F6A6C" w:rsidRPr="004F6A6C" w:rsidRDefault="004F6A6C" w:rsidP="004F6A6C">
      <w:pPr>
        <w:keepNext/>
        <w:keepLines/>
        <w:numPr>
          <w:ilvl w:val="0"/>
          <w:numId w:val="1"/>
        </w:numPr>
        <w:spacing w:before="240"/>
        <w:outlineLvl w:val="0"/>
        <w:rPr>
          <w:rFonts w:ascii="Times New Roman" w:eastAsia="Times New Roman" w:hAnsi="Times New Roman" w:cs="Times New Roman"/>
          <w:b/>
          <w:noProof w:val="0"/>
          <w:sz w:val="32"/>
          <w:szCs w:val="32"/>
          <w:lang w:eastAsia="hr-HR"/>
        </w:rPr>
      </w:pPr>
      <w:bookmarkStart w:id="16" w:name="_Toc24357807"/>
      <w:r w:rsidRPr="004F6A6C">
        <w:rPr>
          <w:rFonts w:ascii="Times New Roman" w:eastAsia="Times New Roman" w:hAnsi="Times New Roman" w:cs="Times New Roman"/>
          <w:b/>
          <w:noProof w:val="0"/>
          <w:sz w:val="32"/>
          <w:szCs w:val="32"/>
          <w:lang w:eastAsia="hr-HR"/>
        </w:rPr>
        <w:t>OSTALE MJERE KOJE UKLJUČUJU SURADNJU S NADLEŽNIM TIJELIMA  (ŽUPANIJA, MINISTARSTVO, STRUČNJAK ZA PODRUČJE PRIRODNIH NEPOGODA)</w:t>
      </w:r>
      <w:bookmarkEnd w:id="16"/>
    </w:p>
    <w:p w14:paraId="150EC1B2" w14:textId="77777777" w:rsidR="004F6A6C" w:rsidRPr="004F6A6C" w:rsidRDefault="004F6A6C" w:rsidP="004F6A6C">
      <w:pPr>
        <w:tabs>
          <w:tab w:val="left" w:pos="1200"/>
        </w:tabs>
        <w:rPr>
          <w:rFonts w:ascii="Times New Roman" w:eastAsia="Times New Roman" w:hAnsi="Times New Roman" w:cs="Times New Roman"/>
          <w:noProof w:val="0"/>
          <w:sz w:val="24"/>
          <w:szCs w:val="24"/>
          <w:lang w:eastAsia="hr-HR"/>
        </w:rPr>
      </w:pPr>
    </w:p>
    <w:p w14:paraId="72298288" w14:textId="77777777" w:rsidR="004F6A6C" w:rsidRPr="004F6A6C" w:rsidRDefault="004F6A6C" w:rsidP="004F6A6C">
      <w:pPr>
        <w:tabs>
          <w:tab w:val="left" w:pos="1200"/>
        </w:tabs>
        <w:jc w:val="both"/>
        <w:rPr>
          <w:rFonts w:ascii="TimesNewRomanPSMT" w:eastAsia="Times New Roman" w:hAnsi="TimesNewRomanPSMT" w:cs="Times New Roman"/>
          <w:noProof w:val="0"/>
          <w:color w:val="000000"/>
          <w:sz w:val="24"/>
          <w:szCs w:val="24"/>
          <w:lang w:eastAsia="hr-HR"/>
        </w:rPr>
      </w:pPr>
      <w:r w:rsidRPr="004F6A6C">
        <w:rPr>
          <w:rFonts w:ascii="TimesNewRomanPSMT" w:eastAsia="Times New Roman" w:hAnsi="TimesNewRomanPSMT" w:cs="Times New Roman"/>
          <w:noProof w:val="0"/>
          <w:color w:val="000000"/>
          <w:sz w:val="24"/>
          <w:szCs w:val="24"/>
          <w:lang w:eastAsia="hr-HR"/>
        </w:rPr>
        <w:t>Sukladno propisima kojima se uređuju pitanja u vezi elementarnih mjera kao mjera sanacije šteta od prirodnih nepogoda utvrđuje se:</w:t>
      </w:r>
    </w:p>
    <w:p w14:paraId="3D819670" w14:textId="77777777" w:rsidR="004F6A6C" w:rsidRPr="004F6A6C" w:rsidRDefault="004F6A6C" w:rsidP="004F6A6C">
      <w:pPr>
        <w:numPr>
          <w:ilvl w:val="0"/>
          <w:numId w:val="13"/>
        </w:numPr>
        <w:tabs>
          <w:tab w:val="left" w:pos="1200"/>
        </w:tabs>
        <w:contextualSpacing/>
        <w:jc w:val="both"/>
        <w:rPr>
          <w:rFonts w:ascii="Times New Roman" w:eastAsia="Times New Roman" w:hAnsi="Times New Roman" w:cs="Times New Roman"/>
          <w:noProof w:val="0"/>
          <w:sz w:val="24"/>
          <w:szCs w:val="24"/>
          <w:lang w:eastAsia="hr-HR"/>
        </w:rPr>
      </w:pPr>
      <w:r w:rsidRPr="004F6A6C">
        <w:rPr>
          <w:rFonts w:ascii="TimesNewRomanPSMT" w:eastAsia="Times New Roman" w:hAnsi="TimesNewRomanPSMT" w:cs="Times New Roman"/>
          <w:noProof w:val="0"/>
          <w:color w:val="000000"/>
          <w:sz w:val="24"/>
          <w:szCs w:val="24"/>
          <w:lang w:eastAsia="hr-HR"/>
        </w:rPr>
        <w:t>provedba mjera s ciljem dodjeljivanja pomoći za ublažavanje i djelomično uklanjanje šteta od prirodnih nepogoda</w:t>
      </w:r>
    </w:p>
    <w:p w14:paraId="2F752A6B" w14:textId="77777777" w:rsidR="004F6A6C" w:rsidRPr="004F6A6C" w:rsidRDefault="004F6A6C" w:rsidP="004F6A6C">
      <w:pPr>
        <w:numPr>
          <w:ilvl w:val="0"/>
          <w:numId w:val="13"/>
        </w:numPr>
        <w:tabs>
          <w:tab w:val="left" w:pos="1200"/>
        </w:tabs>
        <w:contextualSpacing/>
        <w:rPr>
          <w:rFonts w:ascii="Times New Roman" w:eastAsia="Times New Roman" w:hAnsi="Times New Roman" w:cs="Times New Roman"/>
          <w:noProof w:val="0"/>
          <w:sz w:val="24"/>
          <w:szCs w:val="24"/>
          <w:lang w:eastAsia="hr-HR"/>
        </w:rPr>
      </w:pPr>
      <w:r w:rsidRPr="004F6A6C">
        <w:rPr>
          <w:rFonts w:ascii="TimesNewRomanPSMT" w:eastAsia="Times New Roman" w:hAnsi="TimesNewRomanPSMT" w:cs="Times New Roman"/>
          <w:noProof w:val="0"/>
          <w:color w:val="000000"/>
          <w:sz w:val="24"/>
          <w:szCs w:val="24"/>
          <w:lang w:eastAsia="hr-HR"/>
        </w:rPr>
        <w:t xml:space="preserve"> provedba mjera s ciljem dodjeljivanja žurne pomoći u svrhu djelomične sanacije šteta od prirodnih nepogoda</w:t>
      </w:r>
      <w:r w:rsidRPr="004F6A6C">
        <w:rPr>
          <w:rFonts w:ascii="TimesNewRomanPSMT" w:eastAsia="Times New Roman" w:hAnsi="TimesNewRomanPSMT" w:cs="Times New Roman"/>
          <w:noProof w:val="0"/>
          <w:color w:val="000000"/>
          <w:sz w:val="24"/>
          <w:szCs w:val="24"/>
          <w:lang w:eastAsia="hr-HR"/>
        </w:rPr>
        <w:br/>
      </w:r>
    </w:p>
    <w:p w14:paraId="3CE91BA5" w14:textId="77777777" w:rsidR="004F6A6C" w:rsidRPr="004F6A6C" w:rsidRDefault="004F6A6C" w:rsidP="004F6A6C">
      <w:pPr>
        <w:tabs>
          <w:tab w:val="left" w:pos="1200"/>
        </w:tabs>
        <w:rPr>
          <w:rFonts w:ascii="TimesNewRomanPSMT" w:eastAsia="Times New Roman" w:hAnsi="TimesNewRomanPSMT" w:cs="Times New Roman"/>
          <w:noProof w:val="0"/>
          <w:color w:val="000000"/>
          <w:sz w:val="24"/>
          <w:szCs w:val="24"/>
          <w:lang w:eastAsia="hr-HR"/>
        </w:rPr>
      </w:pPr>
      <w:r w:rsidRPr="004F6A6C">
        <w:rPr>
          <w:rFonts w:ascii="TimesNewRomanPSMT" w:eastAsia="Times New Roman" w:hAnsi="TimesNewRomanPSMT" w:cs="Times New Roman"/>
          <w:noProof w:val="0"/>
          <w:color w:val="000000"/>
          <w:sz w:val="24"/>
          <w:szCs w:val="24"/>
          <w:lang w:eastAsia="hr-HR"/>
        </w:rPr>
        <w:t xml:space="preserve">Utvrđuje se da su nositelj provedbe mjera iz prethodnih stavaka: </w:t>
      </w:r>
    </w:p>
    <w:p w14:paraId="55D65B70" w14:textId="77777777" w:rsidR="004F6A6C" w:rsidRPr="004F6A6C" w:rsidRDefault="004F6A6C" w:rsidP="004F6A6C">
      <w:pPr>
        <w:numPr>
          <w:ilvl w:val="0"/>
          <w:numId w:val="14"/>
        </w:numPr>
        <w:tabs>
          <w:tab w:val="left" w:pos="1200"/>
        </w:tabs>
        <w:contextualSpacing/>
        <w:rPr>
          <w:rFonts w:ascii="Times New Roman" w:eastAsia="Times New Roman" w:hAnsi="Times New Roman" w:cs="Times New Roman"/>
          <w:noProof w:val="0"/>
          <w:sz w:val="24"/>
          <w:szCs w:val="24"/>
          <w:lang w:eastAsia="hr-HR"/>
        </w:rPr>
      </w:pPr>
      <w:r w:rsidRPr="004F6A6C">
        <w:rPr>
          <w:rFonts w:ascii="TimesNewRomanPSMT" w:eastAsia="Times New Roman" w:hAnsi="TimesNewRomanPSMT" w:cs="Times New Roman"/>
          <w:noProof w:val="0"/>
          <w:color w:val="000000"/>
          <w:sz w:val="24"/>
          <w:szCs w:val="24"/>
          <w:lang w:eastAsia="hr-HR"/>
        </w:rPr>
        <w:t xml:space="preserve">Načelnik Općine Lipovljani, </w:t>
      </w:r>
    </w:p>
    <w:p w14:paraId="1B7EB101" w14:textId="77777777" w:rsidR="004F6A6C" w:rsidRPr="004F6A6C" w:rsidRDefault="004F6A6C" w:rsidP="004F6A6C">
      <w:pPr>
        <w:numPr>
          <w:ilvl w:val="0"/>
          <w:numId w:val="14"/>
        </w:numPr>
        <w:tabs>
          <w:tab w:val="left" w:pos="1200"/>
        </w:tabs>
        <w:contextualSpacing/>
        <w:rPr>
          <w:rFonts w:ascii="Times New Roman" w:eastAsia="Times New Roman" w:hAnsi="Times New Roman" w:cs="Times New Roman"/>
          <w:noProof w:val="0"/>
          <w:sz w:val="24"/>
          <w:szCs w:val="24"/>
          <w:lang w:eastAsia="hr-HR"/>
        </w:rPr>
      </w:pPr>
      <w:r w:rsidRPr="004F6A6C">
        <w:rPr>
          <w:rFonts w:ascii="TimesNewRomanPSMT" w:eastAsia="Times New Roman" w:hAnsi="TimesNewRomanPSMT" w:cs="Times New Roman"/>
          <w:noProof w:val="0"/>
          <w:color w:val="000000"/>
          <w:sz w:val="24"/>
          <w:szCs w:val="24"/>
          <w:lang w:eastAsia="hr-HR"/>
        </w:rPr>
        <w:t xml:space="preserve">Općinsko povjerenstvo Općine Lipovljani za procjenu šteta od prirodnih nepogoda, </w:t>
      </w:r>
    </w:p>
    <w:p w14:paraId="66593A9E" w14:textId="77777777" w:rsidR="004F6A6C" w:rsidRPr="004F6A6C" w:rsidRDefault="004F6A6C" w:rsidP="004F6A6C">
      <w:pPr>
        <w:numPr>
          <w:ilvl w:val="0"/>
          <w:numId w:val="14"/>
        </w:numPr>
        <w:tabs>
          <w:tab w:val="left" w:pos="1200"/>
        </w:tabs>
        <w:contextualSpacing/>
        <w:rPr>
          <w:rFonts w:ascii="Times New Roman" w:eastAsia="Times New Roman" w:hAnsi="Times New Roman" w:cs="Times New Roman"/>
          <w:noProof w:val="0"/>
          <w:sz w:val="24"/>
          <w:szCs w:val="24"/>
          <w:lang w:eastAsia="hr-HR"/>
        </w:rPr>
      </w:pPr>
      <w:r w:rsidRPr="004F6A6C">
        <w:rPr>
          <w:rFonts w:ascii="TimesNewRomanPSMT" w:eastAsia="Times New Roman" w:hAnsi="TimesNewRomanPSMT" w:cs="Times New Roman"/>
          <w:noProof w:val="0"/>
          <w:color w:val="000000"/>
          <w:sz w:val="24"/>
          <w:szCs w:val="24"/>
          <w:lang w:eastAsia="hr-HR"/>
        </w:rPr>
        <w:t>Jedinstveni upravni odjel Općine Lipovljani nadležan za pitanja u vezi prirodnih nepogoda.</w:t>
      </w:r>
    </w:p>
    <w:p w14:paraId="082AB5A4" w14:textId="77777777" w:rsidR="004F6A6C" w:rsidRPr="004F6A6C" w:rsidRDefault="004F6A6C" w:rsidP="004F6A6C">
      <w:pPr>
        <w:tabs>
          <w:tab w:val="left" w:pos="1200"/>
        </w:tabs>
        <w:rPr>
          <w:rFonts w:ascii="Times New Roman" w:eastAsia="Times New Roman" w:hAnsi="Times New Roman" w:cs="Times New Roman"/>
          <w:noProof w:val="0"/>
          <w:sz w:val="24"/>
          <w:szCs w:val="24"/>
          <w:lang w:eastAsia="hr-HR"/>
        </w:rPr>
      </w:pPr>
    </w:p>
    <w:p w14:paraId="6986F9D1" w14:textId="77777777" w:rsidR="004F6A6C" w:rsidRDefault="004F6A6C" w:rsidP="004F6A6C">
      <w:pPr>
        <w:tabs>
          <w:tab w:val="left" w:pos="1200"/>
        </w:tabs>
        <w:rPr>
          <w:rFonts w:ascii="TimesNewRomanPSMT" w:eastAsia="Times New Roman" w:hAnsi="TimesNewRomanPSMT" w:cs="Times New Roman"/>
          <w:noProof w:val="0"/>
          <w:color w:val="000000"/>
          <w:sz w:val="24"/>
          <w:szCs w:val="24"/>
          <w:lang w:eastAsia="hr-HR"/>
        </w:rPr>
      </w:pPr>
      <w:r w:rsidRPr="004F6A6C">
        <w:rPr>
          <w:rFonts w:ascii="TimesNewRomanPSMT" w:eastAsia="Times New Roman" w:hAnsi="TimesNewRomanPSMT" w:cs="Times New Roman"/>
          <w:noProof w:val="0"/>
          <w:color w:val="000000"/>
          <w:sz w:val="24"/>
          <w:szCs w:val="24"/>
          <w:lang w:eastAsia="hr-HR"/>
        </w:rPr>
        <w:t>Općinsko povjerenstvo Općine Lipovljani ostvaruje suradnju sa Županijskim povjerenstvom za procjenu šteta od prirodnih nepogoda te sa istim usklađuje sve potrebne mjere i postupke oko provođenja ovog Plana.</w:t>
      </w:r>
    </w:p>
    <w:p w14:paraId="75A89DE9" w14:textId="77777777" w:rsidR="004F6A6C" w:rsidRDefault="004F6A6C" w:rsidP="004F6A6C">
      <w:pPr>
        <w:tabs>
          <w:tab w:val="left" w:pos="1200"/>
        </w:tabs>
        <w:rPr>
          <w:rFonts w:ascii="TimesNewRomanPSMT" w:eastAsia="Times New Roman" w:hAnsi="TimesNewRomanPSMT" w:cs="Times New Roman"/>
          <w:noProof w:val="0"/>
          <w:color w:val="000000"/>
          <w:sz w:val="24"/>
          <w:szCs w:val="24"/>
          <w:lang w:eastAsia="hr-HR"/>
        </w:rPr>
      </w:pPr>
    </w:p>
    <w:p w14:paraId="1758CC45" w14:textId="77777777" w:rsidR="004F6A6C" w:rsidRPr="004F6A6C" w:rsidRDefault="004F6A6C" w:rsidP="004F6A6C">
      <w:pPr>
        <w:tabs>
          <w:tab w:val="left" w:pos="1200"/>
        </w:tabs>
        <w:rPr>
          <w:rFonts w:ascii="Times New Roman" w:eastAsia="Times New Roman" w:hAnsi="Times New Roman" w:cs="Times New Roman"/>
          <w:noProof w:val="0"/>
          <w:sz w:val="24"/>
          <w:szCs w:val="24"/>
          <w:lang w:eastAsia="hr-HR"/>
        </w:rPr>
      </w:pPr>
    </w:p>
    <w:p w14:paraId="7A2AAB54" w14:textId="77777777" w:rsidR="004F6A6C" w:rsidRPr="004F6A6C" w:rsidRDefault="004F6A6C" w:rsidP="004F6A6C">
      <w:pPr>
        <w:keepNext/>
        <w:keepLines/>
        <w:spacing w:before="240"/>
        <w:outlineLvl w:val="0"/>
        <w:rPr>
          <w:rFonts w:ascii="Times New Roman" w:eastAsia="Times New Roman" w:hAnsi="Times New Roman" w:cs="Times New Roman"/>
          <w:b/>
          <w:noProof w:val="0"/>
          <w:sz w:val="32"/>
          <w:szCs w:val="32"/>
          <w:lang w:eastAsia="hr-HR"/>
        </w:rPr>
      </w:pPr>
      <w:bookmarkStart w:id="17" w:name="_Toc24357808"/>
      <w:r w:rsidRPr="004F6A6C">
        <w:rPr>
          <w:rFonts w:ascii="Times New Roman" w:eastAsia="Times New Roman" w:hAnsi="Times New Roman" w:cs="Times New Roman"/>
          <w:b/>
          <w:noProof w:val="0"/>
          <w:sz w:val="32"/>
          <w:szCs w:val="32"/>
          <w:lang w:eastAsia="hr-HR"/>
        </w:rPr>
        <w:lastRenderedPageBreak/>
        <w:t>ZAKLJUČAK</w:t>
      </w:r>
      <w:bookmarkEnd w:id="17"/>
    </w:p>
    <w:p w14:paraId="51FB9EA4" w14:textId="77777777" w:rsidR="004F6A6C" w:rsidRPr="004F6A6C" w:rsidRDefault="004F6A6C" w:rsidP="004F6A6C">
      <w:pPr>
        <w:rPr>
          <w:rFonts w:ascii="Times New Roman" w:eastAsia="Times New Roman" w:hAnsi="Times New Roman" w:cs="Times New Roman"/>
          <w:noProof w:val="0"/>
          <w:sz w:val="24"/>
          <w:szCs w:val="24"/>
          <w:lang w:eastAsia="hr-HR"/>
        </w:rPr>
      </w:pPr>
    </w:p>
    <w:p w14:paraId="3D01CD6C" w14:textId="77777777" w:rsidR="004F6A6C" w:rsidRPr="004F6A6C" w:rsidRDefault="004F6A6C" w:rsidP="004F6A6C">
      <w:p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 xml:space="preserve">Ovim planom evidentirane su moguće prirodne nepogode na području </w:t>
      </w:r>
      <w:r w:rsidRPr="004F6A6C">
        <w:rPr>
          <w:rFonts w:ascii="TimesNewRomanPSMT" w:eastAsia="Times New Roman" w:hAnsi="TimesNewRomanPSMT" w:cs="Times New Roman"/>
          <w:noProof w:val="0"/>
          <w:color w:val="000000"/>
          <w:sz w:val="24"/>
          <w:szCs w:val="24"/>
          <w:lang w:eastAsia="hr-HR"/>
        </w:rPr>
        <w:t>Općine Lipovljani</w:t>
      </w:r>
      <w:r w:rsidRPr="004F6A6C">
        <w:rPr>
          <w:rFonts w:ascii="Times New Roman" w:eastAsia="Times New Roman" w:hAnsi="Times New Roman" w:cs="Times New Roman"/>
          <w:noProof w:val="0"/>
          <w:sz w:val="24"/>
          <w:szCs w:val="24"/>
          <w:lang w:eastAsia="hr-HR"/>
        </w:rPr>
        <w:t>.</w:t>
      </w:r>
    </w:p>
    <w:p w14:paraId="09328BE5" w14:textId="77777777" w:rsidR="004F6A6C" w:rsidRPr="004F6A6C" w:rsidRDefault="004F6A6C" w:rsidP="004F6A6C">
      <w:pPr>
        <w:jc w:val="both"/>
        <w:rPr>
          <w:rFonts w:ascii="Times New Roman" w:eastAsia="Times New Roman" w:hAnsi="Times New Roman" w:cs="Times New Roman"/>
          <w:noProof w:val="0"/>
          <w:sz w:val="24"/>
          <w:szCs w:val="24"/>
          <w:lang w:eastAsia="hr-HR"/>
        </w:rPr>
      </w:pPr>
      <w:r w:rsidRPr="004F6A6C">
        <w:rPr>
          <w:rFonts w:ascii="Times New Roman" w:eastAsia="Times New Roman" w:hAnsi="Times New Roman" w:cs="Times New Roman"/>
          <w:noProof w:val="0"/>
          <w:sz w:val="24"/>
          <w:szCs w:val="24"/>
          <w:lang w:eastAsia="hr-HR"/>
        </w:rPr>
        <w:t>Analizom učestalosti pojave istih kao i dosadašnjih šteta moguće je doći do procjene mogućih budućih šteta na području Općine.</w:t>
      </w:r>
    </w:p>
    <w:p w14:paraId="732D73A1" w14:textId="77777777" w:rsidR="004F6A6C" w:rsidRPr="004F6A6C" w:rsidRDefault="004F6A6C" w:rsidP="004F6A6C">
      <w:pPr>
        <w:spacing w:after="160" w:line="259" w:lineRule="auto"/>
        <w:jc w:val="both"/>
        <w:rPr>
          <w:rFonts w:ascii="Times New Roman" w:eastAsia="Calibri" w:hAnsi="Times New Roman" w:cs="Times New Roman"/>
          <w:noProof w:val="0"/>
          <w:sz w:val="24"/>
          <w:szCs w:val="24"/>
        </w:rPr>
      </w:pPr>
      <w:r w:rsidRPr="004F6A6C">
        <w:rPr>
          <w:rFonts w:ascii="Times New Roman" w:eastAsia="Times New Roman" w:hAnsi="Times New Roman" w:cs="Times New Roman"/>
          <w:noProof w:val="0"/>
          <w:sz w:val="24"/>
          <w:szCs w:val="24"/>
          <w:lang w:eastAsia="hr-HR"/>
        </w:rPr>
        <w:t xml:space="preserve">Analizirajući sve snage i sredstva vidljivo je da </w:t>
      </w:r>
      <w:r w:rsidRPr="004F6A6C">
        <w:rPr>
          <w:rFonts w:ascii="TimesNewRomanPSMT" w:eastAsia="Times New Roman" w:hAnsi="TimesNewRomanPSMT" w:cs="Times New Roman"/>
          <w:noProof w:val="0"/>
          <w:color w:val="000000"/>
          <w:sz w:val="24"/>
          <w:szCs w:val="24"/>
          <w:lang w:eastAsia="hr-HR"/>
        </w:rPr>
        <w:t xml:space="preserve">Općina Lipovljani </w:t>
      </w:r>
      <w:r w:rsidRPr="004F6A6C">
        <w:rPr>
          <w:rFonts w:ascii="Times New Roman" w:eastAsia="Times New Roman" w:hAnsi="Times New Roman" w:cs="Times New Roman"/>
          <w:noProof w:val="0"/>
          <w:sz w:val="24"/>
          <w:szCs w:val="24"/>
          <w:lang w:eastAsia="hr-HR"/>
        </w:rPr>
        <w:t xml:space="preserve">ima snage kojima će provesti  </w:t>
      </w:r>
      <w:r w:rsidRPr="004F6A6C">
        <w:rPr>
          <w:rFonts w:ascii="Times New Roman" w:eastAsia="Calibri" w:hAnsi="Times New Roman" w:cs="Times New Roman"/>
          <w:noProof w:val="0"/>
          <w:sz w:val="24"/>
          <w:szCs w:val="24"/>
        </w:rPr>
        <w:t>mjere za ublažavanje i otklanjanje izravnih posljedica prirodne nepogode.</w:t>
      </w:r>
    </w:p>
    <w:p w14:paraId="31B9E478" w14:textId="77777777" w:rsidR="004F6A6C" w:rsidRPr="004F6A6C" w:rsidRDefault="004F6A6C" w:rsidP="004F6A6C">
      <w:pPr>
        <w:spacing w:after="160" w:line="259" w:lineRule="auto"/>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 xml:space="preserve">Preventivne radnje koje je Općina </w:t>
      </w:r>
      <w:r w:rsidRPr="004F6A6C">
        <w:rPr>
          <w:rFonts w:ascii="TimesNewRomanPSMT" w:eastAsia="Times New Roman" w:hAnsi="TimesNewRomanPSMT" w:cs="Times New Roman"/>
          <w:noProof w:val="0"/>
          <w:color w:val="000000"/>
          <w:sz w:val="24"/>
          <w:szCs w:val="24"/>
          <w:lang w:eastAsia="hr-HR"/>
        </w:rPr>
        <w:t xml:space="preserve">Lipovljani </w:t>
      </w:r>
      <w:r w:rsidRPr="004F6A6C">
        <w:rPr>
          <w:rFonts w:ascii="Times New Roman" w:eastAsia="Calibri" w:hAnsi="Times New Roman" w:cs="Times New Roman"/>
          <w:noProof w:val="0"/>
          <w:sz w:val="24"/>
          <w:szCs w:val="24"/>
        </w:rPr>
        <w:t>u mogućnosti provesti, kontinuirano će se provoditi tokom godine.</w:t>
      </w:r>
    </w:p>
    <w:p w14:paraId="437EA889" w14:textId="77777777" w:rsidR="004F6A6C" w:rsidRPr="004F6A6C" w:rsidRDefault="004F6A6C" w:rsidP="004F6A6C">
      <w:pPr>
        <w:spacing w:after="160" w:line="259" w:lineRule="auto"/>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Ovaj Plan će se usvojiti na Općinskom vijeću.</w:t>
      </w:r>
    </w:p>
    <w:p w14:paraId="6D145A8C" w14:textId="77777777" w:rsidR="004F6A6C" w:rsidRPr="004F6A6C" w:rsidRDefault="004F6A6C" w:rsidP="004F6A6C">
      <w:pPr>
        <w:spacing w:after="160" w:line="259" w:lineRule="auto"/>
        <w:jc w:val="both"/>
        <w:rPr>
          <w:rFonts w:ascii="Times New Roman" w:eastAsia="Calibri" w:hAnsi="Times New Roman" w:cs="Times New Roman"/>
          <w:noProof w:val="0"/>
          <w:sz w:val="24"/>
          <w:szCs w:val="24"/>
        </w:rPr>
      </w:pPr>
    </w:p>
    <w:p w14:paraId="40E29157" w14:textId="77777777" w:rsidR="004F6A6C" w:rsidRPr="004F6A6C" w:rsidRDefault="004F6A6C" w:rsidP="004F6A6C">
      <w:pPr>
        <w:spacing w:after="160" w:line="259" w:lineRule="auto"/>
        <w:jc w:val="both"/>
        <w:rPr>
          <w:rFonts w:ascii="Times New Roman" w:eastAsia="Calibri" w:hAnsi="Times New Roman" w:cs="Times New Roman"/>
          <w:noProof w:val="0"/>
          <w:sz w:val="24"/>
          <w:szCs w:val="24"/>
        </w:rPr>
      </w:pPr>
    </w:p>
    <w:p w14:paraId="5C99F020" w14:textId="77777777" w:rsidR="004F6A6C" w:rsidRPr="004F6A6C" w:rsidRDefault="004F6A6C" w:rsidP="004F6A6C">
      <w:pPr>
        <w:spacing w:after="160" w:line="259" w:lineRule="auto"/>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 xml:space="preserve">KLASA:  240-01/25-01/10 </w:t>
      </w:r>
    </w:p>
    <w:p w14:paraId="189DEC8B" w14:textId="77777777" w:rsidR="004F6A6C" w:rsidRPr="004F6A6C" w:rsidRDefault="004F6A6C" w:rsidP="004F6A6C">
      <w:pPr>
        <w:spacing w:after="160" w:line="259" w:lineRule="auto"/>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URBROJ: 2176-13-25-2</w:t>
      </w:r>
    </w:p>
    <w:p w14:paraId="3FF99BC8" w14:textId="2F1E1F91" w:rsidR="004F6A6C" w:rsidRPr="004F6A6C" w:rsidRDefault="004F6A6C" w:rsidP="004F6A6C">
      <w:pPr>
        <w:spacing w:after="160" w:line="259" w:lineRule="auto"/>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 xml:space="preserve">Lipovljani, </w:t>
      </w:r>
      <w:r>
        <w:rPr>
          <w:rFonts w:ascii="Times New Roman" w:eastAsia="Calibri" w:hAnsi="Times New Roman" w:cs="Times New Roman"/>
          <w:noProof w:val="0"/>
          <w:sz w:val="24"/>
          <w:szCs w:val="24"/>
        </w:rPr>
        <w:t>12. studenog 2025.</w:t>
      </w:r>
      <w:r w:rsidRPr="004F6A6C">
        <w:rPr>
          <w:rFonts w:ascii="Times New Roman" w:eastAsia="Calibri" w:hAnsi="Times New Roman" w:cs="Times New Roman"/>
          <w:noProof w:val="0"/>
          <w:sz w:val="24"/>
          <w:szCs w:val="24"/>
        </w:rPr>
        <w:tab/>
      </w:r>
      <w:r w:rsidRPr="004F6A6C">
        <w:rPr>
          <w:rFonts w:ascii="Times New Roman" w:eastAsia="Calibri" w:hAnsi="Times New Roman" w:cs="Times New Roman"/>
          <w:noProof w:val="0"/>
          <w:sz w:val="24"/>
          <w:szCs w:val="24"/>
        </w:rPr>
        <w:tab/>
      </w:r>
    </w:p>
    <w:p w14:paraId="65DA126F" w14:textId="77777777" w:rsidR="004F6A6C" w:rsidRPr="004F6A6C" w:rsidRDefault="004F6A6C" w:rsidP="004F6A6C">
      <w:pPr>
        <w:spacing w:after="160" w:line="259" w:lineRule="auto"/>
        <w:jc w:val="both"/>
        <w:rPr>
          <w:rFonts w:ascii="Times New Roman" w:eastAsia="Calibri" w:hAnsi="Times New Roman" w:cs="Times New Roman"/>
          <w:noProof w:val="0"/>
          <w:sz w:val="24"/>
          <w:szCs w:val="24"/>
        </w:rPr>
      </w:pPr>
    </w:p>
    <w:p w14:paraId="7A0210CD" w14:textId="77777777" w:rsidR="004F6A6C" w:rsidRPr="004F6A6C" w:rsidRDefault="004F6A6C" w:rsidP="004F6A6C">
      <w:pPr>
        <w:spacing w:after="160" w:line="259" w:lineRule="auto"/>
        <w:jc w:val="both"/>
        <w:rPr>
          <w:rFonts w:ascii="Times New Roman" w:eastAsia="Calibri" w:hAnsi="Times New Roman" w:cs="Times New Roman"/>
          <w:noProof w:val="0"/>
          <w:sz w:val="24"/>
          <w:szCs w:val="24"/>
        </w:rPr>
      </w:pPr>
    </w:p>
    <w:p w14:paraId="3C4B7891" w14:textId="77777777" w:rsidR="004F6A6C" w:rsidRPr="004F6A6C" w:rsidRDefault="004F6A6C" w:rsidP="004F6A6C">
      <w:pPr>
        <w:spacing w:after="160" w:line="259" w:lineRule="auto"/>
        <w:jc w:val="both"/>
        <w:rPr>
          <w:rFonts w:ascii="Times New Roman" w:eastAsia="Calibri" w:hAnsi="Times New Roman" w:cs="Times New Roman"/>
          <w:noProof w:val="0"/>
          <w:sz w:val="24"/>
          <w:szCs w:val="24"/>
        </w:rPr>
      </w:pPr>
      <w:r w:rsidRPr="004F6A6C">
        <w:rPr>
          <w:rFonts w:ascii="Times New Roman" w:eastAsia="Calibri" w:hAnsi="Times New Roman" w:cs="Times New Roman"/>
          <w:noProof w:val="0"/>
          <w:sz w:val="24"/>
          <w:szCs w:val="24"/>
        </w:rPr>
        <w:t xml:space="preserve">                                      </w:t>
      </w:r>
      <w:r w:rsidRPr="004F6A6C">
        <w:rPr>
          <w:rFonts w:ascii="Times New Roman" w:eastAsia="Calibri" w:hAnsi="Times New Roman" w:cs="Times New Roman"/>
          <w:noProof w:val="0"/>
          <w:sz w:val="24"/>
          <w:szCs w:val="24"/>
        </w:rPr>
        <w:tab/>
      </w:r>
      <w:r w:rsidRPr="004F6A6C">
        <w:rPr>
          <w:rFonts w:ascii="Times New Roman" w:eastAsia="Calibri" w:hAnsi="Times New Roman" w:cs="Times New Roman"/>
          <w:noProof w:val="0"/>
          <w:sz w:val="24"/>
          <w:szCs w:val="24"/>
        </w:rPr>
        <w:tab/>
        <w:t>Predsjednik Općinskog vijeća Općine Lipovljani</w:t>
      </w:r>
    </w:p>
    <w:p w14:paraId="365D2253" w14:textId="77777777" w:rsidR="004F6A6C" w:rsidRPr="004F6A6C" w:rsidRDefault="004F6A6C" w:rsidP="004F6A6C">
      <w:pPr>
        <w:spacing w:after="160" w:line="259" w:lineRule="auto"/>
        <w:jc w:val="both"/>
        <w:rPr>
          <w:rFonts w:ascii="Times New Roman" w:eastAsia="Calibri" w:hAnsi="Times New Roman" w:cs="Times New Roman"/>
          <w:b/>
          <w:noProof w:val="0"/>
          <w:sz w:val="24"/>
          <w:szCs w:val="24"/>
          <w:u w:val="single"/>
        </w:rPr>
      </w:pPr>
      <w:r w:rsidRPr="004F6A6C">
        <w:rPr>
          <w:rFonts w:ascii="Times New Roman" w:eastAsia="Calibri" w:hAnsi="Times New Roman" w:cs="Times New Roman"/>
          <w:noProof w:val="0"/>
          <w:sz w:val="24"/>
          <w:szCs w:val="24"/>
        </w:rPr>
        <w:tab/>
      </w:r>
      <w:r w:rsidRPr="004F6A6C">
        <w:rPr>
          <w:rFonts w:ascii="Times New Roman" w:eastAsia="Calibri" w:hAnsi="Times New Roman" w:cs="Times New Roman"/>
          <w:noProof w:val="0"/>
          <w:sz w:val="24"/>
          <w:szCs w:val="24"/>
        </w:rPr>
        <w:tab/>
      </w:r>
      <w:r w:rsidRPr="004F6A6C">
        <w:rPr>
          <w:rFonts w:ascii="Times New Roman" w:eastAsia="Calibri" w:hAnsi="Times New Roman" w:cs="Times New Roman"/>
          <w:noProof w:val="0"/>
          <w:sz w:val="24"/>
          <w:szCs w:val="24"/>
        </w:rPr>
        <w:tab/>
      </w:r>
      <w:r w:rsidRPr="004F6A6C">
        <w:rPr>
          <w:rFonts w:ascii="Times New Roman" w:eastAsia="Calibri" w:hAnsi="Times New Roman" w:cs="Times New Roman"/>
          <w:noProof w:val="0"/>
          <w:sz w:val="24"/>
          <w:szCs w:val="24"/>
        </w:rPr>
        <w:tab/>
      </w:r>
      <w:r w:rsidRPr="004F6A6C">
        <w:rPr>
          <w:rFonts w:ascii="Times New Roman" w:eastAsia="Calibri" w:hAnsi="Times New Roman" w:cs="Times New Roman"/>
          <w:noProof w:val="0"/>
          <w:sz w:val="24"/>
          <w:szCs w:val="24"/>
        </w:rPr>
        <w:tab/>
      </w:r>
      <w:r w:rsidRPr="004F6A6C">
        <w:rPr>
          <w:rFonts w:ascii="Times New Roman" w:eastAsia="Calibri" w:hAnsi="Times New Roman" w:cs="Times New Roman"/>
          <w:noProof w:val="0"/>
          <w:sz w:val="24"/>
          <w:szCs w:val="24"/>
        </w:rPr>
        <w:tab/>
        <w:t>Tomislav Lukšić, dipl. ing. šum.</w:t>
      </w:r>
    </w:p>
    <w:p w14:paraId="2DFAA737" w14:textId="77777777" w:rsidR="004F6A6C" w:rsidRPr="004F6A6C" w:rsidRDefault="004F6A6C" w:rsidP="004F6A6C">
      <w:pPr>
        <w:rPr>
          <w:rFonts w:ascii="Times New Roman" w:eastAsia="Times New Roman" w:hAnsi="Times New Roman" w:cs="Times New Roman"/>
          <w:noProof w:val="0"/>
          <w:sz w:val="24"/>
          <w:szCs w:val="24"/>
          <w:lang w:eastAsia="hr-HR"/>
        </w:rPr>
      </w:pPr>
    </w:p>
    <w:p w14:paraId="03EDB363" w14:textId="77777777" w:rsidR="004F6A6C" w:rsidRPr="004F6A6C" w:rsidRDefault="004F6A6C" w:rsidP="004F6A6C">
      <w:pPr>
        <w:rPr>
          <w:rFonts w:ascii="Times New Roman" w:eastAsia="Times New Roman" w:hAnsi="Times New Roman" w:cs="Times New Roman"/>
          <w:noProof w:val="0"/>
          <w:sz w:val="24"/>
          <w:szCs w:val="24"/>
          <w:lang w:eastAsia="hr-HR"/>
        </w:rPr>
      </w:pPr>
    </w:p>
    <w:p w14:paraId="51079E9A" w14:textId="77777777" w:rsidR="004F6A6C" w:rsidRPr="004F6A6C" w:rsidRDefault="004F6A6C" w:rsidP="004F6A6C">
      <w:pPr>
        <w:rPr>
          <w:rFonts w:ascii="Times New Roman" w:eastAsia="Times New Roman" w:hAnsi="Times New Roman" w:cs="Times New Roman"/>
          <w:noProof w:val="0"/>
          <w:sz w:val="24"/>
          <w:szCs w:val="24"/>
          <w:lang w:eastAsia="hr-HR"/>
        </w:rPr>
      </w:pPr>
    </w:p>
    <w:p w14:paraId="2C5C5848" w14:textId="77777777" w:rsidR="004F6A6C" w:rsidRPr="004F6A6C" w:rsidRDefault="004F6A6C" w:rsidP="004F6A6C">
      <w:pPr>
        <w:rPr>
          <w:rFonts w:ascii="Times New Roman" w:eastAsia="Times New Roman" w:hAnsi="Times New Roman" w:cs="Times New Roman"/>
          <w:noProof w:val="0"/>
          <w:sz w:val="24"/>
          <w:szCs w:val="24"/>
          <w:lang w:eastAsia="hr-HR"/>
        </w:rPr>
      </w:pPr>
    </w:p>
    <w:p w14:paraId="6DB38FEE" w14:textId="77777777" w:rsidR="004F6A6C" w:rsidRPr="004F6A6C" w:rsidRDefault="004F6A6C" w:rsidP="004F6A6C">
      <w:pPr>
        <w:rPr>
          <w:rFonts w:ascii="Times New Roman" w:eastAsia="Times New Roman" w:hAnsi="Times New Roman" w:cs="Times New Roman"/>
          <w:noProof w:val="0"/>
          <w:sz w:val="24"/>
          <w:szCs w:val="24"/>
          <w:lang w:eastAsia="hr-HR"/>
        </w:rPr>
      </w:pPr>
    </w:p>
    <w:p w14:paraId="1CA58C22" w14:textId="77777777" w:rsidR="004F6A6C" w:rsidRPr="004F6A6C" w:rsidRDefault="004F6A6C" w:rsidP="004F6A6C">
      <w:pPr>
        <w:rPr>
          <w:rFonts w:ascii="Times New Roman" w:eastAsia="Times New Roman" w:hAnsi="Times New Roman" w:cs="Times New Roman"/>
          <w:noProof w:val="0"/>
          <w:sz w:val="24"/>
          <w:szCs w:val="24"/>
          <w:lang w:eastAsia="hr-HR"/>
        </w:rPr>
      </w:pPr>
    </w:p>
    <w:p w14:paraId="15FDB2C5" w14:textId="77777777" w:rsidR="004F6A6C" w:rsidRPr="004F6A6C" w:rsidRDefault="004F6A6C" w:rsidP="004F6A6C">
      <w:pPr>
        <w:rPr>
          <w:rFonts w:ascii="Times New Roman" w:eastAsia="Times New Roman" w:hAnsi="Times New Roman" w:cs="Times New Roman"/>
          <w:noProof w:val="0"/>
          <w:sz w:val="24"/>
          <w:szCs w:val="24"/>
          <w:lang w:eastAsia="hr-HR"/>
        </w:rPr>
      </w:pPr>
    </w:p>
    <w:p w14:paraId="40BFEECE" w14:textId="77777777" w:rsidR="004F6A6C" w:rsidRPr="004F6A6C" w:rsidRDefault="004F6A6C" w:rsidP="004F6A6C">
      <w:pPr>
        <w:spacing w:after="160" w:line="259" w:lineRule="auto"/>
        <w:jc w:val="right"/>
        <w:rPr>
          <w:rFonts w:eastAsia="Times New Roman" w:cs="Times New Roman"/>
          <w:noProof w:val="0"/>
        </w:rPr>
      </w:pPr>
    </w:p>
    <w:p w14:paraId="1E393A5E" w14:textId="77777777" w:rsidR="004F6A6C" w:rsidRPr="004F6A6C" w:rsidRDefault="004F6A6C" w:rsidP="004F6A6C">
      <w:pPr>
        <w:spacing w:after="160" w:line="259" w:lineRule="auto"/>
        <w:rPr>
          <w:rFonts w:eastAsia="Times New Roman" w:cs="Times New Roman"/>
          <w:noProof w:val="0"/>
        </w:rPr>
      </w:pPr>
    </w:p>
    <w:p w14:paraId="1480E059" w14:textId="77777777" w:rsidR="004F6A6C" w:rsidRPr="004F6A6C" w:rsidRDefault="004F6A6C" w:rsidP="004F6A6C">
      <w:pPr>
        <w:spacing w:after="160" w:line="259" w:lineRule="auto"/>
        <w:rPr>
          <w:rFonts w:eastAsia="Times New Roman" w:cs="Times New Roman"/>
          <w:noProof w:val="0"/>
        </w:rPr>
      </w:pPr>
    </w:p>
    <w:p w14:paraId="2F2B72A7" w14:textId="77777777" w:rsidR="004F6A6C" w:rsidRPr="004F6A6C" w:rsidRDefault="004F6A6C" w:rsidP="004F6A6C">
      <w:pPr>
        <w:rPr>
          <w:b/>
        </w:rPr>
      </w:pPr>
      <w:r w:rsidRPr="004F6A6C">
        <w:rPr>
          <w:b/>
          <w:lang w:eastAsia="hr-HR"/>
        </w:rPr>
        <mc:AlternateContent>
          <mc:Choice Requires="wps">
            <w:drawing>
              <wp:anchor distT="0" distB="0" distL="114300" distR="114300" simplePos="0" relativeHeight="251676672" behindDoc="0" locked="1" layoutInCell="1" allowOverlap="1" wp14:anchorId="1B79FC92" wp14:editId="31DB3F3D">
                <wp:simplePos x="0" y="0"/>
                <wp:positionH relativeFrom="page">
                  <wp:posOffset>109220</wp:posOffset>
                </wp:positionH>
                <wp:positionV relativeFrom="page">
                  <wp:posOffset>9266555</wp:posOffset>
                </wp:positionV>
                <wp:extent cx="3535045" cy="1014730"/>
                <wp:effectExtent l="0" t="0" r="0" b="0"/>
                <wp:wrapNone/>
                <wp:docPr id="899939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6411EBC2" w14:textId="77777777" w:rsidR="004F6A6C" w:rsidRDefault="004F6A6C" w:rsidP="004F6A6C">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9FC92"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6411EBC2" w14:textId="77777777" w:rsidR="004F6A6C" w:rsidRDefault="004F6A6C" w:rsidP="004F6A6C">
                      <w:pPr>
                        <w:contextualSpacing/>
                      </w:pPr>
                    </w:p>
                  </w:txbxContent>
                </v:textbox>
                <w10:wrap anchorx="page" anchory="page"/>
                <w10:anchorlock/>
              </v:shape>
            </w:pict>
          </mc:Fallback>
        </mc:AlternateContent>
      </w:r>
    </w:p>
    <w:p w14:paraId="3BBAD26A" w14:textId="44EDBF92" w:rsidR="00D707B3" w:rsidRDefault="00D707B3" w:rsidP="00D707B3"/>
    <w:p w14:paraId="6FDB1A94" w14:textId="77777777" w:rsidR="008C5FE5" w:rsidRDefault="008C5FE5" w:rsidP="00D707B3"/>
    <w:p w14:paraId="372E8CE5" w14:textId="0FE0071C" w:rsidR="00D707B3" w:rsidRDefault="00D707B3" w:rsidP="00D707B3"/>
    <w:p w14:paraId="207D6F73" w14:textId="0729640D" w:rsidR="00D707B3" w:rsidRDefault="00D707B3" w:rsidP="00D707B3"/>
    <w:p w14:paraId="59EFEEF5" w14:textId="64AF1B99" w:rsidR="00D707B3" w:rsidRDefault="00D707B3" w:rsidP="00D707B3"/>
    <w:p w14:paraId="2CC29A52" w14:textId="77777777" w:rsidR="00D707B3" w:rsidRDefault="00D707B3" w:rsidP="00D707B3"/>
    <w:p w14:paraId="4F3B13DE" w14:textId="77777777" w:rsidR="00D707B3" w:rsidRDefault="00D707B3" w:rsidP="00D707B3"/>
    <w:p w14:paraId="2DE46E4B" w14:textId="77777777" w:rsidR="00D707B3" w:rsidRDefault="00D707B3" w:rsidP="00D707B3">
      <w:pPr>
        <w:jc w:val="right"/>
      </w:pPr>
    </w:p>
    <w:p w14:paraId="2F67EE11" w14:textId="77777777" w:rsidR="00D707B3" w:rsidRDefault="00D707B3" w:rsidP="00D707B3"/>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A168A" id="_x0000_s1027"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rsidSect="004F6A6C">
      <w:pgSz w:w="11906" w:h="16838"/>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DF559" w14:textId="77777777" w:rsidR="00CE6E6B" w:rsidRDefault="00CE6E6B" w:rsidP="004F6A6C">
      <w:r>
        <w:separator/>
      </w:r>
    </w:p>
  </w:endnote>
  <w:endnote w:type="continuationSeparator" w:id="0">
    <w:p w14:paraId="565DBC66" w14:textId="77777777" w:rsidR="00CE6E6B" w:rsidRDefault="00CE6E6B" w:rsidP="004F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PDF417x">
    <w:panose1 w:val="02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3D0B" w14:textId="77777777" w:rsidR="00CE6E6B" w:rsidRDefault="00CE6E6B" w:rsidP="004F6A6C">
      <w:r>
        <w:separator/>
      </w:r>
    </w:p>
  </w:footnote>
  <w:footnote w:type="continuationSeparator" w:id="0">
    <w:p w14:paraId="004F6CF8" w14:textId="77777777" w:rsidR="00CE6E6B" w:rsidRDefault="00CE6E6B" w:rsidP="004F6A6C">
      <w:r>
        <w:continuationSeparator/>
      </w:r>
    </w:p>
  </w:footnote>
  <w:footnote w:id="1">
    <w:p w14:paraId="4315C49A" w14:textId="77777777" w:rsidR="004F6A6C" w:rsidRDefault="004F6A6C" w:rsidP="004F6A6C">
      <w:pPr>
        <w:pStyle w:val="Tekstfusnote"/>
      </w:pPr>
      <w:r w:rsidRPr="002667F1">
        <w:rPr>
          <w:rStyle w:val="Referencafusnote"/>
        </w:rPr>
        <w:footnoteRef/>
      </w:r>
      <w:r>
        <w:t xml:space="preserve"> Izvor podataka: Procjena </w:t>
      </w:r>
      <w:r w:rsidRPr="00D85CCD">
        <w:t xml:space="preserve">ugroženosti RH, </w:t>
      </w:r>
      <w:r w:rsidRPr="00D85CCD">
        <w:rPr>
          <w:lang w:val="hr-HR"/>
        </w:rPr>
        <w:t>lipanj</w:t>
      </w:r>
      <w:r w:rsidRPr="00D85CCD">
        <w:t xml:space="preserve"> 2010. godine</w:t>
      </w:r>
    </w:p>
  </w:footnote>
  <w:footnote w:id="2">
    <w:p w14:paraId="35241FB0" w14:textId="77777777" w:rsidR="004F6A6C" w:rsidRDefault="004F6A6C" w:rsidP="004F6A6C">
      <w:pPr>
        <w:pStyle w:val="Tekstfusnote"/>
      </w:pPr>
      <w:r w:rsidRPr="002667F1">
        <w:rPr>
          <w:rStyle w:val="Referencafusnote"/>
        </w:rPr>
        <w:footnoteRef/>
      </w:r>
      <w:r>
        <w:t xml:space="preserve"> </w:t>
      </w:r>
      <w:r>
        <w:t>Izvor podataka:</w:t>
      </w:r>
      <w:r w:rsidRPr="006F1AB9">
        <w:rPr>
          <w:color w:val="000000"/>
        </w:rPr>
        <w:t xml:space="preserve"> </w:t>
      </w:r>
      <w:r w:rsidRPr="009C7D76">
        <w:rPr>
          <w:color w:val="000000"/>
        </w:rPr>
        <w:t>DHMZ</w:t>
      </w:r>
      <w:r>
        <w:t xml:space="preserve"> RH; Služba meteoroloških istraživanja i razvoja</w:t>
      </w:r>
    </w:p>
  </w:footnote>
  <w:footnote w:id="3">
    <w:p w14:paraId="45E07150" w14:textId="77777777" w:rsidR="004F6A6C" w:rsidRDefault="004F6A6C" w:rsidP="004F6A6C">
      <w:pPr>
        <w:pStyle w:val="Tekstfusnote"/>
      </w:pPr>
      <w:r w:rsidRPr="002667F1">
        <w:rPr>
          <w:rStyle w:val="Referencafusnote"/>
        </w:rPr>
        <w:footnoteRef/>
      </w:r>
      <w:r>
        <w:t xml:space="preserve"> </w:t>
      </w:r>
      <w:r>
        <w:t>Izvor podataka:</w:t>
      </w:r>
      <w:r w:rsidRPr="006F1AB9">
        <w:rPr>
          <w:color w:val="000000"/>
        </w:rPr>
        <w:t xml:space="preserve"> </w:t>
      </w:r>
      <w:r w:rsidRPr="009C7D76">
        <w:rPr>
          <w:color w:val="000000"/>
        </w:rPr>
        <w:t>DHMZ</w:t>
      </w:r>
      <w:r>
        <w:t xml:space="preserve"> RH; Služba meteoroloških istraživanja i razvoja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41E"/>
    <w:multiLevelType w:val="hybridMultilevel"/>
    <w:tmpl w:val="1A3CC0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1109D2"/>
    <w:multiLevelType w:val="hybridMultilevel"/>
    <w:tmpl w:val="C2D4B39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ED35A23"/>
    <w:multiLevelType w:val="hybridMultilevel"/>
    <w:tmpl w:val="7C78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37F36"/>
    <w:multiLevelType w:val="hybridMultilevel"/>
    <w:tmpl w:val="19BA3E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594865"/>
    <w:multiLevelType w:val="hybridMultilevel"/>
    <w:tmpl w:val="F70AD4B8"/>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35A0F8B"/>
    <w:multiLevelType w:val="multilevel"/>
    <w:tmpl w:val="E618DD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0651ED"/>
    <w:multiLevelType w:val="hybridMultilevel"/>
    <w:tmpl w:val="8166B38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BB05EC"/>
    <w:multiLevelType w:val="hybridMultilevel"/>
    <w:tmpl w:val="C38A29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213DE"/>
    <w:multiLevelType w:val="hybridMultilevel"/>
    <w:tmpl w:val="C728C3D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282ED3"/>
    <w:multiLevelType w:val="hybridMultilevel"/>
    <w:tmpl w:val="2636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C26B3"/>
    <w:multiLevelType w:val="hybridMultilevel"/>
    <w:tmpl w:val="CEC6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051BF"/>
    <w:multiLevelType w:val="hybridMultilevel"/>
    <w:tmpl w:val="C0400B1E"/>
    <w:lvl w:ilvl="0" w:tplc="041A000B">
      <w:start w:val="1"/>
      <w:numFmt w:val="bullet"/>
      <w:lvlText w:val=""/>
      <w:lvlJc w:val="left"/>
      <w:pPr>
        <w:ind w:left="1004"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2" w15:restartNumberingAfterBreak="0">
    <w:nsid w:val="33877AD4"/>
    <w:multiLevelType w:val="hybridMultilevel"/>
    <w:tmpl w:val="9564BBCC"/>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CE9739D"/>
    <w:multiLevelType w:val="hybridMultilevel"/>
    <w:tmpl w:val="3CA271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E9462FA"/>
    <w:multiLevelType w:val="hybridMultilevel"/>
    <w:tmpl w:val="C7FA692A"/>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5" w15:restartNumberingAfterBreak="0">
    <w:nsid w:val="4274217B"/>
    <w:multiLevelType w:val="hybridMultilevel"/>
    <w:tmpl w:val="58B82446"/>
    <w:lvl w:ilvl="0" w:tplc="041A0001">
      <w:start w:val="1"/>
      <w:numFmt w:val="bullet"/>
      <w:lvlText w:val=""/>
      <w:lvlJc w:val="left"/>
      <w:pPr>
        <w:ind w:left="1724" w:hanging="360"/>
      </w:pPr>
      <w:rPr>
        <w:rFonts w:ascii="Symbol" w:hAnsi="Symbol" w:hint="default"/>
      </w:rPr>
    </w:lvl>
    <w:lvl w:ilvl="1" w:tplc="041A0003" w:tentative="1">
      <w:start w:val="1"/>
      <w:numFmt w:val="bullet"/>
      <w:lvlText w:val="o"/>
      <w:lvlJc w:val="left"/>
      <w:pPr>
        <w:ind w:left="2444" w:hanging="360"/>
      </w:pPr>
      <w:rPr>
        <w:rFonts w:ascii="Courier New" w:hAnsi="Courier New" w:cs="Courier New" w:hint="default"/>
      </w:rPr>
    </w:lvl>
    <w:lvl w:ilvl="2" w:tplc="041A0005" w:tentative="1">
      <w:start w:val="1"/>
      <w:numFmt w:val="bullet"/>
      <w:lvlText w:val=""/>
      <w:lvlJc w:val="left"/>
      <w:pPr>
        <w:ind w:left="3164" w:hanging="360"/>
      </w:pPr>
      <w:rPr>
        <w:rFonts w:ascii="Wingdings" w:hAnsi="Wingdings" w:hint="default"/>
      </w:rPr>
    </w:lvl>
    <w:lvl w:ilvl="3" w:tplc="041A0001" w:tentative="1">
      <w:start w:val="1"/>
      <w:numFmt w:val="bullet"/>
      <w:lvlText w:val=""/>
      <w:lvlJc w:val="left"/>
      <w:pPr>
        <w:ind w:left="3884" w:hanging="360"/>
      </w:pPr>
      <w:rPr>
        <w:rFonts w:ascii="Symbol" w:hAnsi="Symbol" w:hint="default"/>
      </w:rPr>
    </w:lvl>
    <w:lvl w:ilvl="4" w:tplc="041A0003" w:tentative="1">
      <w:start w:val="1"/>
      <w:numFmt w:val="bullet"/>
      <w:lvlText w:val="o"/>
      <w:lvlJc w:val="left"/>
      <w:pPr>
        <w:ind w:left="4604" w:hanging="360"/>
      </w:pPr>
      <w:rPr>
        <w:rFonts w:ascii="Courier New" w:hAnsi="Courier New" w:cs="Courier New" w:hint="default"/>
      </w:rPr>
    </w:lvl>
    <w:lvl w:ilvl="5" w:tplc="041A0005" w:tentative="1">
      <w:start w:val="1"/>
      <w:numFmt w:val="bullet"/>
      <w:lvlText w:val=""/>
      <w:lvlJc w:val="left"/>
      <w:pPr>
        <w:ind w:left="5324" w:hanging="360"/>
      </w:pPr>
      <w:rPr>
        <w:rFonts w:ascii="Wingdings" w:hAnsi="Wingdings" w:hint="default"/>
      </w:rPr>
    </w:lvl>
    <w:lvl w:ilvl="6" w:tplc="041A0001" w:tentative="1">
      <w:start w:val="1"/>
      <w:numFmt w:val="bullet"/>
      <w:lvlText w:val=""/>
      <w:lvlJc w:val="left"/>
      <w:pPr>
        <w:ind w:left="6044" w:hanging="360"/>
      </w:pPr>
      <w:rPr>
        <w:rFonts w:ascii="Symbol" w:hAnsi="Symbol" w:hint="default"/>
      </w:rPr>
    </w:lvl>
    <w:lvl w:ilvl="7" w:tplc="041A0003" w:tentative="1">
      <w:start w:val="1"/>
      <w:numFmt w:val="bullet"/>
      <w:lvlText w:val="o"/>
      <w:lvlJc w:val="left"/>
      <w:pPr>
        <w:ind w:left="6764" w:hanging="360"/>
      </w:pPr>
      <w:rPr>
        <w:rFonts w:ascii="Courier New" w:hAnsi="Courier New" w:cs="Courier New" w:hint="default"/>
      </w:rPr>
    </w:lvl>
    <w:lvl w:ilvl="8" w:tplc="041A0005" w:tentative="1">
      <w:start w:val="1"/>
      <w:numFmt w:val="bullet"/>
      <w:lvlText w:val=""/>
      <w:lvlJc w:val="left"/>
      <w:pPr>
        <w:ind w:left="7484" w:hanging="360"/>
      </w:pPr>
      <w:rPr>
        <w:rFonts w:ascii="Wingdings" w:hAnsi="Wingdings" w:hint="default"/>
      </w:rPr>
    </w:lvl>
  </w:abstractNum>
  <w:abstractNum w:abstractNumId="16" w15:restartNumberingAfterBreak="0">
    <w:nsid w:val="46236B9E"/>
    <w:multiLevelType w:val="hybridMultilevel"/>
    <w:tmpl w:val="D41E26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C010C64"/>
    <w:multiLevelType w:val="multilevel"/>
    <w:tmpl w:val="713A499A"/>
    <w:lvl w:ilvl="0">
      <w:start w:val="1"/>
      <w:numFmt w:val="bullet"/>
      <w:lvlText w:val=""/>
      <w:lvlJc w:val="left"/>
      <w:pPr>
        <w:ind w:left="720" w:hanging="360"/>
      </w:pPr>
      <w:rPr>
        <w:rFonts w:ascii="Symbol" w:hAnsi="Symbol" w:hint="default"/>
      </w:rPr>
    </w:lvl>
    <w:lvl w:ilvl="1">
      <w:start w:val="5"/>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3996E85"/>
    <w:multiLevelType w:val="multilevel"/>
    <w:tmpl w:val="713A499A"/>
    <w:lvl w:ilvl="0">
      <w:start w:val="1"/>
      <w:numFmt w:val="bullet"/>
      <w:lvlText w:val=""/>
      <w:lvlJc w:val="left"/>
      <w:pPr>
        <w:ind w:left="720" w:hanging="360"/>
      </w:pPr>
      <w:rPr>
        <w:rFonts w:ascii="Symbol" w:hAnsi="Symbol" w:hint="default"/>
      </w:rPr>
    </w:lvl>
    <w:lvl w:ilvl="1">
      <w:start w:val="5"/>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4F6320D"/>
    <w:multiLevelType w:val="hybridMultilevel"/>
    <w:tmpl w:val="B58EA7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BE238F7"/>
    <w:multiLevelType w:val="hybridMultilevel"/>
    <w:tmpl w:val="19BA3E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D8C0EB3"/>
    <w:multiLevelType w:val="hybridMultilevel"/>
    <w:tmpl w:val="326A82B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01673C5"/>
    <w:multiLevelType w:val="hybridMultilevel"/>
    <w:tmpl w:val="1B54D5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49321FA"/>
    <w:multiLevelType w:val="hybridMultilevel"/>
    <w:tmpl w:val="6AD27A5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87E6477"/>
    <w:multiLevelType w:val="hybridMultilevel"/>
    <w:tmpl w:val="DF6493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360A48"/>
    <w:multiLevelType w:val="hybridMultilevel"/>
    <w:tmpl w:val="1EA4CDF0"/>
    <w:lvl w:ilvl="0" w:tplc="0409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0275ED0"/>
    <w:multiLevelType w:val="multilevel"/>
    <w:tmpl w:val="70275E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61795E"/>
    <w:multiLevelType w:val="hybridMultilevel"/>
    <w:tmpl w:val="DF147E0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4B630AF"/>
    <w:multiLevelType w:val="hybridMultilevel"/>
    <w:tmpl w:val="B20AC7E2"/>
    <w:lvl w:ilvl="0" w:tplc="041A000B">
      <w:start w:val="1"/>
      <w:numFmt w:val="bullet"/>
      <w:lvlText w:val=""/>
      <w:lvlJc w:val="left"/>
      <w:pPr>
        <w:ind w:left="1004"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9" w15:restartNumberingAfterBreak="0">
    <w:nsid w:val="76656377"/>
    <w:multiLevelType w:val="hybridMultilevel"/>
    <w:tmpl w:val="0E82FB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6FF6850"/>
    <w:multiLevelType w:val="hybridMultilevel"/>
    <w:tmpl w:val="3C52759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80660FD"/>
    <w:multiLevelType w:val="hybridMultilevel"/>
    <w:tmpl w:val="3A645B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7E7FFC"/>
    <w:multiLevelType w:val="hybridMultilevel"/>
    <w:tmpl w:val="6316C07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7279932">
    <w:abstractNumId w:val="5"/>
  </w:num>
  <w:num w:numId="2" w16cid:durableId="1886481934">
    <w:abstractNumId w:val="4"/>
  </w:num>
  <w:num w:numId="3" w16cid:durableId="465702181">
    <w:abstractNumId w:val="27"/>
  </w:num>
  <w:num w:numId="4" w16cid:durableId="857348388">
    <w:abstractNumId w:val="12"/>
  </w:num>
  <w:num w:numId="5" w16cid:durableId="181090569">
    <w:abstractNumId w:val="29"/>
  </w:num>
  <w:num w:numId="6" w16cid:durableId="307394354">
    <w:abstractNumId w:val="22"/>
  </w:num>
  <w:num w:numId="7" w16cid:durableId="1779786564">
    <w:abstractNumId w:val="3"/>
  </w:num>
  <w:num w:numId="8" w16cid:durableId="1927617800">
    <w:abstractNumId w:val="17"/>
  </w:num>
  <w:num w:numId="9" w16cid:durableId="1993293231">
    <w:abstractNumId w:val="16"/>
  </w:num>
  <w:num w:numId="10" w16cid:durableId="904073549">
    <w:abstractNumId w:val="20"/>
  </w:num>
  <w:num w:numId="11" w16cid:durableId="964507596">
    <w:abstractNumId w:val="0"/>
  </w:num>
  <w:num w:numId="12" w16cid:durableId="2123763757">
    <w:abstractNumId w:val="21"/>
  </w:num>
  <w:num w:numId="13" w16cid:durableId="437797199">
    <w:abstractNumId w:val="19"/>
  </w:num>
  <w:num w:numId="14" w16cid:durableId="1809323375">
    <w:abstractNumId w:val="32"/>
  </w:num>
  <w:num w:numId="15" w16cid:durableId="2134592582">
    <w:abstractNumId w:val="2"/>
  </w:num>
  <w:num w:numId="16" w16cid:durableId="1985426391">
    <w:abstractNumId w:val="25"/>
  </w:num>
  <w:num w:numId="17" w16cid:durableId="1858612970">
    <w:abstractNumId w:val="18"/>
  </w:num>
  <w:num w:numId="18" w16cid:durableId="539511161">
    <w:abstractNumId w:val="9"/>
  </w:num>
  <w:num w:numId="19" w16cid:durableId="1657567410">
    <w:abstractNumId w:val="6"/>
  </w:num>
  <w:num w:numId="20" w16cid:durableId="1199002660">
    <w:abstractNumId w:val="13"/>
  </w:num>
  <w:num w:numId="21" w16cid:durableId="1130636681">
    <w:abstractNumId w:val="23"/>
  </w:num>
  <w:num w:numId="22" w16cid:durableId="1683506091">
    <w:abstractNumId w:val="24"/>
  </w:num>
  <w:num w:numId="23" w16cid:durableId="1748262247">
    <w:abstractNumId w:val="8"/>
  </w:num>
  <w:num w:numId="24" w16cid:durableId="827596929">
    <w:abstractNumId w:val="30"/>
  </w:num>
  <w:num w:numId="25" w16cid:durableId="1725904994">
    <w:abstractNumId w:val="14"/>
  </w:num>
  <w:num w:numId="26" w16cid:durableId="283927601">
    <w:abstractNumId w:val="31"/>
  </w:num>
  <w:num w:numId="27" w16cid:durableId="2116974149">
    <w:abstractNumId w:val="26"/>
  </w:num>
  <w:num w:numId="28" w16cid:durableId="409698275">
    <w:abstractNumId w:val="1"/>
  </w:num>
  <w:num w:numId="29" w16cid:durableId="1886257593">
    <w:abstractNumId w:val="28"/>
  </w:num>
  <w:num w:numId="30" w16cid:durableId="236330926">
    <w:abstractNumId w:val="11"/>
  </w:num>
  <w:num w:numId="31" w16cid:durableId="1693995660">
    <w:abstractNumId w:val="15"/>
  </w:num>
  <w:num w:numId="32" w16cid:durableId="801070423">
    <w:abstractNumId w:val="7"/>
  </w:num>
  <w:num w:numId="33" w16cid:durableId="6785812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75B0C"/>
    <w:rsid w:val="00347D72"/>
    <w:rsid w:val="003F65C1"/>
    <w:rsid w:val="004F6A6C"/>
    <w:rsid w:val="004F7347"/>
    <w:rsid w:val="00693AB1"/>
    <w:rsid w:val="008A562A"/>
    <w:rsid w:val="008C5FE5"/>
    <w:rsid w:val="009B7A12"/>
    <w:rsid w:val="00A836D0"/>
    <w:rsid w:val="00AC35DA"/>
    <w:rsid w:val="00B92D0F"/>
    <w:rsid w:val="00C9578C"/>
    <w:rsid w:val="00CE6E6B"/>
    <w:rsid w:val="00CF08DB"/>
    <w:rsid w:val="00D707B3"/>
    <w:rsid w:val="00E0451B"/>
    <w:rsid w:val="00E554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uiPriority w:val="9"/>
    <w:qFormat/>
    <w:rsid w:val="004F6A6C"/>
    <w:pPr>
      <w:keepNext/>
      <w:keepLines/>
      <w:spacing w:before="240"/>
      <w:outlineLvl w:val="0"/>
    </w:pPr>
    <w:rPr>
      <w:rFonts w:ascii="Times New Roman" w:eastAsia="Times New Roman" w:hAnsi="Times New Roman" w:cs="Times New Roman"/>
      <w:b/>
      <w:noProof w:val="0"/>
      <w:sz w:val="32"/>
      <w:szCs w:val="32"/>
      <w:lang w:eastAsia="hr-HR"/>
    </w:rPr>
  </w:style>
  <w:style w:type="paragraph" w:styleId="Naslov2">
    <w:name w:val="heading 2"/>
    <w:basedOn w:val="Normal"/>
    <w:next w:val="Normal"/>
    <w:link w:val="Naslov2Char"/>
    <w:uiPriority w:val="9"/>
    <w:semiHidden/>
    <w:unhideWhenUsed/>
    <w:qFormat/>
    <w:rsid w:val="004F6A6C"/>
    <w:pPr>
      <w:keepNext/>
      <w:keepLines/>
      <w:spacing w:before="40"/>
      <w:outlineLvl w:val="1"/>
    </w:pPr>
    <w:rPr>
      <w:rFonts w:ascii="Times New Roman" w:eastAsia="Times New Roman" w:hAnsi="Times New Roman" w:cs="Times New Roman"/>
      <w:b/>
      <w:noProof w:val="0"/>
      <w:sz w:val="28"/>
      <w:szCs w:val="26"/>
      <w:lang w:eastAsia="hr-HR"/>
    </w:rPr>
  </w:style>
  <w:style w:type="paragraph" w:styleId="Naslov3">
    <w:name w:val="heading 3"/>
    <w:basedOn w:val="Normal"/>
    <w:next w:val="Normal"/>
    <w:link w:val="Naslov3Char"/>
    <w:uiPriority w:val="9"/>
    <w:semiHidden/>
    <w:unhideWhenUsed/>
    <w:qFormat/>
    <w:rsid w:val="004F6A6C"/>
    <w:pPr>
      <w:keepNext/>
      <w:keepLines/>
      <w:spacing w:before="40"/>
      <w:outlineLvl w:val="2"/>
    </w:pPr>
    <w:rPr>
      <w:rFonts w:ascii="Times New Roman" w:eastAsia="Times New Roman" w:hAnsi="Times New Roman" w:cs="Times New Roman"/>
      <w:b/>
      <w:noProof w:val="0"/>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4F6A6C"/>
    <w:rPr>
      <w:rFonts w:ascii="Times New Roman" w:eastAsia="Times New Roman" w:hAnsi="Times New Roman" w:cs="Times New Roman"/>
      <w:b/>
      <w:sz w:val="32"/>
      <w:szCs w:val="32"/>
      <w:lang w:eastAsia="hr-HR"/>
    </w:rPr>
  </w:style>
  <w:style w:type="character" w:customStyle="1" w:styleId="Naslov2Char">
    <w:name w:val="Naslov 2 Char"/>
    <w:basedOn w:val="Zadanifontodlomka"/>
    <w:link w:val="Naslov2"/>
    <w:uiPriority w:val="9"/>
    <w:semiHidden/>
    <w:rsid w:val="004F6A6C"/>
    <w:rPr>
      <w:rFonts w:ascii="Times New Roman" w:eastAsia="Times New Roman" w:hAnsi="Times New Roman" w:cs="Times New Roman"/>
      <w:b/>
      <w:sz w:val="28"/>
      <w:szCs w:val="26"/>
      <w:lang w:eastAsia="hr-HR"/>
    </w:rPr>
  </w:style>
  <w:style w:type="character" w:customStyle="1" w:styleId="Naslov3Char">
    <w:name w:val="Naslov 3 Char"/>
    <w:basedOn w:val="Zadanifontodlomka"/>
    <w:link w:val="Naslov3"/>
    <w:uiPriority w:val="9"/>
    <w:semiHidden/>
    <w:rsid w:val="004F6A6C"/>
    <w:rPr>
      <w:rFonts w:ascii="Times New Roman" w:eastAsia="Times New Roman" w:hAnsi="Times New Roman" w:cs="Times New Roman"/>
      <w:b/>
      <w:sz w:val="24"/>
      <w:szCs w:val="24"/>
      <w:lang w:eastAsia="hr-HR"/>
    </w:rPr>
  </w:style>
  <w:style w:type="paragraph" w:customStyle="1" w:styleId="Naslov11">
    <w:name w:val="Naslov 11"/>
    <w:basedOn w:val="Normal"/>
    <w:next w:val="Normal"/>
    <w:uiPriority w:val="9"/>
    <w:qFormat/>
    <w:rsid w:val="004F6A6C"/>
    <w:pPr>
      <w:keepNext/>
      <w:keepLines/>
      <w:spacing w:before="240"/>
      <w:outlineLvl w:val="0"/>
    </w:pPr>
    <w:rPr>
      <w:rFonts w:ascii="Times New Roman" w:eastAsia="Times New Roman" w:hAnsi="Times New Roman" w:cs="Times New Roman"/>
      <w:b/>
      <w:noProof w:val="0"/>
      <w:sz w:val="32"/>
      <w:szCs w:val="32"/>
      <w:lang w:eastAsia="hr-HR"/>
    </w:rPr>
  </w:style>
  <w:style w:type="paragraph" w:customStyle="1" w:styleId="Naslov21">
    <w:name w:val="Naslov 21"/>
    <w:basedOn w:val="Normal"/>
    <w:next w:val="Normal"/>
    <w:uiPriority w:val="9"/>
    <w:unhideWhenUsed/>
    <w:qFormat/>
    <w:rsid w:val="004F6A6C"/>
    <w:pPr>
      <w:keepNext/>
      <w:keepLines/>
      <w:spacing w:before="40"/>
      <w:outlineLvl w:val="1"/>
    </w:pPr>
    <w:rPr>
      <w:rFonts w:ascii="Times New Roman" w:eastAsia="Times New Roman" w:hAnsi="Times New Roman" w:cs="Times New Roman"/>
      <w:b/>
      <w:noProof w:val="0"/>
      <w:sz w:val="28"/>
      <w:szCs w:val="26"/>
      <w:lang w:eastAsia="hr-HR"/>
    </w:rPr>
  </w:style>
  <w:style w:type="paragraph" w:customStyle="1" w:styleId="Naslov31">
    <w:name w:val="Naslov 31"/>
    <w:basedOn w:val="Normal"/>
    <w:next w:val="Normal"/>
    <w:uiPriority w:val="9"/>
    <w:unhideWhenUsed/>
    <w:qFormat/>
    <w:rsid w:val="004F6A6C"/>
    <w:pPr>
      <w:keepNext/>
      <w:keepLines/>
      <w:spacing w:before="40"/>
      <w:outlineLvl w:val="2"/>
    </w:pPr>
    <w:rPr>
      <w:rFonts w:ascii="Times New Roman" w:eastAsia="Times New Roman" w:hAnsi="Times New Roman" w:cs="Times New Roman"/>
      <w:b/>
      <w:noProof w:val="0"/>
      <w:sz w:val="24"/>
      <w:szCs w:val="24"/>
      <w:lang w:eastAsia="hr-HR"/>
    </w:rPr>
  </w:style>
  <w:style w:type="numbering" w:customStyle="1" w:styleId="Bezpopisa1">
    <w:name w:val="Bez popisa1"/>
    <w:next w:val="Bezpopisa"/>
    <w:uiPriority w:val="99"/>
    <w:semiHidden/>
    <w:unhideWhenUsed/>
    <w:rsid w:val="004F6A6C"/>
  </w:style>
  <w:style w:type="paragraph" w:styleId="StandardWeb">
    <w:name w:val="Normal (Web)"/>
    <w:basedOn w:val="Normal"/>
    <w:uiPriority w:val="99"/>
    <w:semiHidden/>
    <w:unhideWhenUsed/>
    <w:rsid w:val="004F6A6C"/>
    <w:pPr>
      <w:spacing w:before="100" w:beforeAutospacing="1" w:after="100" w:afterAutospacing="1"/>
    </w:pPr>
    <w:rPr>
      <w:rFonts w:ascii="Times New Roman" w:eastAsia="Times New Roman" w:hAnsi="Times New Roman" w:cs="Times New Roman"/>
      <w:noProof w:val="0"/>
      <w:sz w:val="24"/>
      <w:szCs w:val="24"/>
      <w:lang w:eastAsia="hr-HR"/>
    </w:rPr>
  </w:style>
  <w:style w:type="paragraph" w:customStyle="1" w:styleId="Naslov10">
    <w:name w:val="Naslov1"/>
    <w:basedOn w:val="Normal"/>
    <w:next w:val="Normal"/>
    <w:uiPriority w:val="10"/>
    <w:qFormat/>
    <w:rsid w:val="004F6A6C"/>
    <w:pPr>
      <w:contextualSpacing/>
    </w:pPr>
    <w:rPr>
      <w:rFonts w:ascii="Times New Roman" w:eastAsia="Times New Roman" w:hAnsi="Times New Roman" w:cs="Times New Roman"/>
      <w:b/>
      <w:noProof w:val="0"/>
      <w:spacing w:val="-10"/>
      <w:kern w:val="28"/>
      <w:sz w:val="32"/>
      <w:szCs w:val="56"/>
      <w:lang w:eastAsia="hr-HR"/>
    </w:rPr>
  </w:style>
  <w:style w:type="character" w:customStyle="1" w:styleId="NaslovChar">
    <w:name w:val="Naslov Char"/>
    <w:basedOn w:val="Zadanifontodlomka"/>
    <w:link w:val="Naslov"/>
    <w:uiPriority w:val="10"/>
    <w:rsid w:val="004F6A6C"/>
    <w:rPr>
      <w:rFonts w:ascii="Times New Roman" w:eastAsia="Times New Roman" w:hAnsi="Times New Roman" w:cs="Times New Roman"/>
      <w:b/>
      <w:spacing w:val="-10"/>
      <w:kern w:val="28"/>
      <w:sz w:val="32"/>
      <w:szCs w:val="56"/>
      <w:lang w:eastAsia="hr-HR"/>
    </w:rPr>
  </w:style>
  <w:style w:type="paragraph" w:styleId="Odlomakpopisa">
    <w:name w:val="List Paragraph"/>
    <w:basedOn w:val="Normal"/>
    <w:uiPriority w:val="34"/>
    <w:qFormat/>
    <w:rsid w:val="004F6A6C"/>
    <w:pPr>
      <w:ind w:left="720"/>
      <w:contextualSpacing/>
    </w:pPr>
    <w:rPr>
      <w:rFonts w:ascii="Times New Roman" w:eastAsia="Times New Roman" w:hAnsi="Times New Roman" w:cs="Times New Roman"/>
      <w:noProof w:val="0"/>
      <w:sz w:val="24"/>
      <w:szCs w:val="24"/>
      <w:lang w:eastAsia="hr-HR"/>
    </w:rPr>
  </w:style>
  <w:style w:type="paragraph" w:customStyle="1" w:styleId="TOCNaslov1">
    <w:name w:val="TOC Naslov1"/>
    <w:basedOn w:val="Naslov1"/>
    <w:next w:val="Normal"/>
    <w:uiPriority w:val="39"/>
    <w:unhideWhenUsed/>
    <w:qFormat/>
    <w:rsid w:val="004F6A6C"/>
  </w:style>
  <w:style w:type="paragraph" w:styleId="Sadraj1">
    <w:name w:val="toc 1"/>
    <w:basedOn w:val="Normal"/>
    <w:next w:val="Normal"/>
    <w:autoRedefine/>
    <w:uiPriority w:val="39"/>
    <w:unhideWhenUsed/>
    <w:rsid w:val="004F6A6C"/>
    <w:pPr>
      <w:spacing w:after="100"/>
    </w:pPr>
    <w:rPr>
      <w:rFonts w:ascii="Times New Roman" w:eastAsia="Times New Roman" w:hAnsi="Times New Roman" w:cs="Times New Roman"/>
      <w:noProof w:val="0"/>
      <w:sz w:val="24"/>
      <w:szCs w:val="24"/>
      <w:lang w:eastAsia="hr-HR"/>
    </w:rPr>
  </w:style>
  <w:style w:type="paragraph" w:styleId="Bezproreda">
    <w:name w:val="No Spacing"/>
    <w:link w:val="BezproredaChar2"/>
    <w:uiPriority w:val="1"/>
    <w:qFormat/>
    <w:rsid w:val="004F6A6C"/>
    <w:rPr>
      <w:rFonts w:ascii="Times New Roman" w:eastAsia="Times New Roman" w:hAnsi="Times New Roman" w:cs="Times New Roman"/>
      <w:sz w:val="24"/>
      <w:szCs w:val="24"/>
      <w:lang w:eastAsia="hr-HR"/>
    </w:rPr>
  </w:style>
  <w:style w:type="paragraph" w:styleId="Tekstfusnote">
    <w:name w:val="footnote text"/>
    <w:aliases w:val="Char, Char"/>
    <w:basedOn w:val="Normal"/>
    <w:link w:val="TekstfusnoteChar"/>
    <w:uiPriority w:val="99"/>
    <w:rsid w:val="004F6A6C"/>
    <w:rPr>
      <w:rFonts w:ascii="Times New Roman" w:eastAsia="Times New Roman" w:hAnsi="Times New Roman" w:cs="Times New Roman"/>
      <w:noProof w:val="0"/>
      <w:sz w:val="20"/>
      <w:szCs w:val="20"/>
      <w:lang w:val="x-none" w:eastAsia="hr-HR"/>
    </w:rPr>
  </w:style>
  <w:style w:type="character" w:customStyle="1" w:styleId="TekstfusnoteChar">
    <w:name w:val="Tekst fusnote Char"/>
    <w:aliases w:val="Char Char, Char Char"/>
    <w:basedOn w:val="Zadanifontodlomka"/>
    <w:link w:val="Tekstfusnote"/>
    <w:uiPriority w:val="99"/>
    <w:rsid w:val="004F6A6C"/>
    <w:rPr>
      <w:rFonts w:ascii="Times New Roman" w:eastAsia="Times New Roman" w:hAnsi="Times New Roman" w:cs="Times New Roman"/>
      <w:sz w:val="20"/>
      <w:szCs w:val="20"/>
      <w:lang w:val="x-none" w:eastAsia="hr-HR"/>
    </w:rPr>
  </w:style>
  <w:style w:type="character" w:styleId="Referencafusnote">
    <w:name w:val="footnote reference"/>
    <w:aliases w:val="Footnote"/>
    <w:rsid w:val="004F6A6C"/>
    <w:rPr>
      <w:vertAlign w:val="superscript"/>
    </w:rPr>
  </w:style>
  <w:style w:type="paragraph" w:styleId="Tijeloteksta">
    <w:name w:val="Body Text"/>
    <w:aliases w:val="Body Text Indent 2,  uvlaka 2, uvlaka 3,uvlaka 3,Body Text Indent 3 Char,uvlaka 3 Char Char,tab,uvlaka 2, uvlaka 31,Body Text Indent 3,Body Text Indent 3 Char Char Char,uvlaka 3 Char Char Char Char"/>
    <w:basedOn w:val="Normal"/>
    <w:link w:val="TijelotekstaChar"/>
    <w:rsid w:val="004F6A6C"/>
    <w:pPr>
      <w:tabs>
        <w:tab w:val="left" w:pos="9000"/>
      </w:tabs>
      <w:jc w:val="center"/>
    </w:pPr>
    <w:rPr>
      <w:rFonts w:ascii="Times New Roman" w:eastAsia="Times New Roman" w:hAnsi="Times New Roman" w:cs="Times New Roman"/>
      <w:noProof w:val="0"/>
      <w:sz w:val="32"/>
      <w:szCs w:val="24"/>
      <w:lang w:val="x-none" w:eastAsia="hr-HR"/>
    </w:rPr>
  </w:style>
  <w:style w:type="character" w:customStyle="1" w:styleId="TijelotekstaChar">
    <w:name w:val="Tijelo teksta Char"/>
    <w:aliases w:val="Body Text Indent 2 Char,  uvlaka 2 Char, uvlaka 3 Char,uvlaka 3 Char,Body Text Indent 3 Char Char,uvlaka 3 Char Char Char,tab Char,uvlaka 2 Char, uvlaka 31 Char,Body Text Indent 3 Char1,Body Text Indent 3 Char Char Char Char"/>
    <w:basedOn w:val="Zadanifontodlomka"/>
    <w:link w:val="Tijeloteksta"/>
    <w:rsid w:val="004F6A6C"/>
    <w:rPr>
      <w:rFonts w:ascii="Times New Roman" w:eastAsia="Times New Roman" w:hAnsi="Times New Roman" w:cs="Times New Roman"/>
      <w:sz w:val="32"/>
      <w:szCs w:val="24"/>
      <w:lang w:val="x-none" w:eastAsia="hr-HR"/>
    </w:rPr>
  </w:style>
  <w:style w:type="paragraph" w:customStyle="1" w:styleId="Bezproreda1">
    <w:name w:val="Bez proreda1"/>
    <w:link w:val="BezproredaChar1"/>
    <w:qFormat/>
    <w:rsid w:val="004F6A6C"/>
    <w:rPr>
      <w:rFonts w:ascii="Calibri" w:eastAsia="Times New Roman" w:hAnsi="Calibri" w:cs="Times New Roman"/>
    </w:rPr>
  </w:style>
  <w:style w:type="character" w:customStyle="1" w:styleId="BezproredaChar1">
    <w:name w:val="Bez proreda Char1"/>
    <w:link w:val="Bezproreda1"/>
    <w:rsid w:val="004F6A6C"/>
    <w:rPr>
      <w:rFonts w:ascii="Calibri" w:eastAsia="Times New Roman" w:hAnsi="Calibri" w:cs="Times New Roman"/>
    </w:rPr>
  </w:style>
  <w:style w:type="paragraph" w:styleId="Tijeloteksta2">
    <w:name w:val="Body Text 2"/>
    <w:aliases w:val=" Char2"/>
    <w:basedOn w:val="Normal"/>
    <w:link w:val="Tijeloteksta2Char"/>
    <w:unhideWhenUsed/>
    <w:rsid w:val="004F6A6C"/>
    <w:pPr>
      <w:spacing w:after="120" w:line="480" w:lineRule="auto"/>
    </w:pPr>
    <w:rPr>
      <w:rFonts w:ascii="Times New Roman" w:eastAsia="Times New Roman" w:hAnsi="Times New Roman" w:cs="Times New Roman"/>
      <w:noProof w:val="0"/>
      <w:sz w:val="24"/>
      <w:szCs w:val="24"/>
      <w:lang w:val="x-none" w:eastAsia="hr-HR"/>
    </w:rPr>
  </w:style>
  <w:style w:type="character" w:customStyle="1" w:styleId="Tijeloteksta2Char">
    <w:name w:val="Tijelo teksta 2 Char"/>
    <w:aliases w:val=" Char2 Char"/>
    <w:basedOn w:val="Zadanifontodlomka"/>
    <w:link w:val="Tijeloteksta2"/>
    <w:rsid w:val="004F6A6C"/>
    <w:rPr>
      <w:rFonts w:ascii="Times New Roman" w:eastAsia="Times New Roman" w:hAnsi="Times New Roman" w:cs="Times New Roman"/>
      <w:sz w:val="24"/>
      <w:szCs w:val="24"/>
      <w:lang w:val="x-none" w:eastAsia="hr-HR"/>
    </w:rPr>
  </w:style>
  <w:style w:type="paragraph" w:customStyle="1" w:styleId="Tabelatekst">
    <w:name w:val="Tabela tekst"/>
    <w:basedOn w:val="Normal"/>
    <w:rsid w:val="004F6A6C"/>
    <w:pPr>
      <w:keepNext/>
      <w:spacing w:line="300" w:lineRule="exact"/>
      <w:jc w:val="center"/>
    </w:pPr>
    <w:rPr>
      <w:rFonts w:ascii="Arial" w:eastAsia="Times New Roman" w:hAnsi="Arial" w:cs="Times New Roman"/>
      <w:noProof w:val="0"/>
      <w:spacing w:val="10"/>
      <w:sz w:val="20"/>
      <w:szCs w:val="20"/>
      <w:lang w:eastAsia="hr-HR"/>
    </w:rPr>
  </w:style>
  <w:style w:type="character" w:customStyle="1" w:styleId="fontstyle01">
    <w:name w:val="fontstyle01"/>
    <w:basedOn w:val="Zadanifontodlomka"/>
    <w:rsid w:val="004F6A6C"/>
    <w:rPr>
      <w:rFonts w:ascii="TimesNewRomanPSMT" w:hAnsi="TimesNewRomanPSMT" w:hint="default"/>
      <w:b w:val="0"/>
      <w:bCs w:val="0"/>
      <w:i w:val="0"/>
      <w:iCs w:val="0"/>
      <w:color w:val="000000"/>
      <w:sz w:val="24"/>
      <w:szCs w:val="24"/>
    </w:rPr>
  </w:style>
  <w:style w:type="paragraph" w:styleId="Sadraj2">
    <w:name w:val="toc 2"/>
    <w:basedOn w:val="Normal"/>
    <w:next w:val="Normal"/>
    <w:autoRedefine/>
    <w:uiPriority w:val="39"/>
    <w:unhideWhenUsed/>
    <w:rsid w:val="004F6A6C"/>
    <w:pPr>
      <w:spacing w:after="100"/>
      <w:ind w:left="240"/>
    </w:pPr>
    <w:rPr>
      <w:rFonts w:ascii="Times New Roman" w:eastAsia="Times New Roman" w:hAnsi="Times New Roman" w:cs="Times New Roman"/>
      <w:noProof w:val="0"/>
      <w:sz w:val="24"/>
      <w:szCs w:val="24"/>
      <w:lang w:eastAsia="hr-HR"/>
    </w:rPr>
  </w:style>
  <w:style w:type="paragraph" w:styleId="Sadraj3">
    <w:name w:val="toc 3"/>
    <w:basedOn w:val="Normal"/>
    <w:next w:val="Normal"/>
    <w:autoRedefine/>
    <w:uiPriority w:val="39"/>
    <w:unhideWhenUsed/>
    <w:rsid w:val="004F6A6C"/>
    <w:pPr>
      <w:spacing w:after="100"/>
      <w:ind w:left="480"/>
    </w:pPr>
    <w:rPr>
      <w:rFonts w:ascii="Times New Roman" w:eastAsia="Times New Roman" w:hAnsi="Times New Roman" w:cs="Times New Roman"/>
      <w:noProof w:val="0"/>
      <w:sz w:val="24"/>
      <w:szCs w:val="24"/>
      <w:lang w:eastAsia="hr-HR"/>
    </w:rPr>
  </w:style>
  <w:style w:type="character" w:customStyle="1" w:styleId="BezproredaChar2">
    <w:name w:val="Bez proreda Char2"/>
    <w:link w:val="Bezproreda"/>
    <w:uiPriority w:val="1"/>
    <w:rsid w:val="004F6A6C"/>
    <w:rPr>
      <w:rFonts w:ascii="Times New Roman" w:eastAsia="Times New Roman" w:hAnsi="Times New Roman" w:cs="Times New Roman"/>
      <w:sz w:val="24"/>
      <w:szCs w:val="24"/>
      <w:lang w:eastAsia="hr-HR"/>
    </w:rPr>
  </w:style>
  <w:style w:type="character" w:customStyle="1" w:styleId="BezproredaChar">
    <w:name w:val="Bez proreda Char"/>
    <w:link w:val="Bezproreda2"/>
    <w:uiPriority w:val="1"/>
    <w:rsid w:val="004F6A6C"/>
    <w:rPr>
      <w:sz w:val="24"/>
      <w:szCs w:val="24"/>
    </w:rPr>
  </w:style>
  <w:style w:type="paragraph" w:customStyle="1" w:styleId="Bezproreda2">
    <w:name w:val="Bez proreda2"/>
    <w:link w:val="BezproredaChar"/>
    <w:uiPriority w:val="1"/>
    <w:qFormat/>
    <w:rsid w:val="004F6A6C"/>
    <w:rPr>
      <w:sz w:val="24"/>
      <w:szCs w:val="24"/>
    </w:rPr>
  </w:style>
  <w:style w:type="paragraph" w:customStyle="1" w:styleId="T-98-2">
    <w:name w:val="T-9/8-2"/>
    <w:basedOn w:val="Normal"/>
    <w:link w:val="T-98-2Char"/>
    <w:rsid w:val="004F6A6C"/>
    <w:pPr>
      <w:widowControl w:val="0"/>
      <w:tabs>
        <w:tab w:val="left" w:pos="2153"/>
      </w:tabs>
      <w:spacing w:after="43"/>
      <w:ind w:firstLine="342"/>
      <w:jc w:val="both"/>
    </w:pPr>
    <w:rPr>
      <w:rFonts w:ascii="Times-NewRoman" w:eastAsia="Times New Roman" w:hAnsi="Times-NewRoman" w:cs="Times New Roman"/>
      <w:noProof w:val="0"/>
      <w:sz w:val="19"/>
      <w:szCs w:val="20"/>
      <w:lang w:val="en-GB"/>
    </w:rPr>
  </w:style>
  <w:style w:type="character" w:customStyle="1" w:styleId="T-98-2Char">
    <w:name w:val="T-9/8-2 Char"/>
    <w:basedOn w:val="Zadanifontodlomka"/>
    <w:link w:val="T-98-2"/>
    <w:rsid w:val="004F6A6C"/>
    <w:rPr>
      <w:rFonts w:ascii="Times-NewRoman" w:eastAsia="Times New Roman" w:hAnsi="Times-NewRoman" w:cs="Times New Roman"/>
      <w:sz w:val="19"/>
      <w:szCs w:val="20"/>
      <w:lang w:val="en-GB"/>
    </w:rPr>
  </w:style>
  <w:style w:type="paragraph" w:styleId="Zaglavlje">
    <w:name w:val="header"/>
    <w:basedOn w:val="Normal"/>
    <w:link w:val="ZaglavljeChar"/>
    <w:uiPriority w:val="99"/>
    <w:unhideWhenUsed/>
    <w:rsid w:val="004F6A6C"/>
    <w:pPr>
      <w:tabs>
        <w:tab w:val="center" w:pos="4536"/>
        <w:tab w:val="right" w:pos="9072"/>
      </w:tabs>
    </w:pPr>
    <w:rPr>
      <w:rFonts w:ascii="Times New Roman" w:eastAsia="Times New Roman" w:hAnsi="Times New Roman" w:cs="Times New Roman"/>
      <w:noProof w:val="0"/>
      <w:sz w:val="24"/>
      <w:szCs w:val="24"/>
      <w:lang w:eastAsia="hr-HR"/>
    </w:rPr>
  </w:style>
  <w:style w:type="character" w:customStyle="1" w:styleId="ZaglavljeChar">
    <w:name w:val="Zaglavlje Char"/>
    <w:basedOn w:val="Zadanifontodlomka"/>
    <w:link w:val="Zaglavlje"/>
    <w:uiPriority w:val="99"/>
    <w:rsid w:val="004F6A6C"/>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4F6A6C"/>
    <w:pPr>
      <w:tabs>
        <w:tab w:val="center" w:pos="4536"/>
        <w:tab w:val="right" w:pos="9072"/>
      </w:tabs>
    </w:pPr>
    <w:rPr>
      <w:rFonts w:ascii="Times New Roman" w:eastAsia="Times New Roman" w:hAnsi="Times New Roman" w:cs="Times New Roman"/>
      <w:noProof w:val="0"/>
      <w:sz w:val="24"/>
      <w:szCs w:val="24"/>
      <w:lang w:eastAsia="hr-HR"/>
    </w:rPr>
  </w:style>
  <w:style w:type="character" w:customStyle="1" w:styleId="PodnojeChar">
    <w:name w:val="Podnožje Char"/>
    <w:basedOn w:val="Zadanifontodlomka"/>
    <w:link w:val="Podnoje"/>
    <w:uiPriority w:val="99"/>
    <w:rsid w:val="004F6A6C"/>
    <w:rPr>
      <w:rFonts w:ascii="Times New Roman" w:eastAsia="Times New Roman" w:hAnsi="Times New Roman" w:cs="Times New Roman"/>
      <w:sz w:val="24"/>
      <w:szCs w:val="24"/>
      <w:lang w:eastAsia="hr-HR"/>
    </w:rPr>
  </w:style>
  <w:style w:type="character" w:customStyle="1" w:styleId="Naslov1Char1">
    <w:name w:val="Naslov 1 Char1"/>
    <w:basedOn w:val="Zadanifontodlomka"/>
    <w:uiPriority w:val="9"/>
    <w:rsid w:val="004F6A6C"/>
    <w:rPr>
      <w:rFonts w:asciiTheme="majorHAnsi" w:eastAsiaTheme="majorEastAsia" w:hAnsiTheme="majorHAnsi" w:cstheme="majorBidi"/>
      <w:noProof/>
      <w:color w:val="365F91" w:themeColor="accent1" w:themeShade="BF"/>
      <w:sz w:val="32"/>
      <w:szCs w:val="32"/>
    </w:rPr>
  </w:style>
  <w:style w:type="paragraph" w:styleId="Naslov">
    <w:name w:val="Title"/>
    <w:basedOn w:val="Normal"/>
    <w:next w:val="Normal"/>
    <w:link w:val="NaslovChar"/>
    <w:uiPriority w:val="10"/>
    <w:qFormat/>
    <w:rsid w:val="004F6A6C"/>
    <w:pPr>
      <w:contextualSpacing/>
    </w:pPr>
    <w:rPr>
      <w:rFonts w:ascii="Times New Roman" w:eastAsia="Times New Roman" w:hAnsi="Times New Roman" w:cs="Times New Roman"/>
      <w:b/>
      <w:noProof w:val="0"/>
      <w:spacing w:val="-10"/>
      <w:kern w:val="28"/>
      <w:sz w:val="32"/>
      <w:szCs w:val="56"/>
      <w:lang w:eastAsia="hr-HR"/>
    </w:rPr>
  </w:style>
  <w:style w:type="character" w:customStyle="1" w:styleId="NaslovChar1">
    <w:name w:val="Naslov Char1"/>
    <w:basedOn w:val="Zadanifontodlomka"/>
    <w:uiPriority w:val="10"/>
    <w:rsid w:val="004F6A6C"/>
    <w:rPr>
      <w:rFonts w:asciiTheme="majorHAnsi" w:eastAsiaTheme="majorEastAsia" w:hAnsiTheme="majorHAnsi" w:cstheme="majorBidi"/>
      <w:noProof/>
      <w:spacing w:val="-10"/>
      <w:kern w:val="28"/>
      <w:sz w:val="56"/>
      <w:szCs w:val="56"/>
    </w:rPr>
  </w:style>
  <w:style w:type="character" w:customStyle="1" w:styleId="Naslov2Char1">
    <w:name w:val="Naslov 2 Char1"/>
    <w:basedOn w:val="Zadanifontodlomka"/>
    <w:uiPriority w:val="9"/>
    <w:semiHidden/>
    <w:rsid w:val="004F6A6C"/>
    <w:rPr>
      <w:rFonts w:asciiTheme="majorHAnsi" w:eastAsiaTheme="majorEastAsia" w:hAnsiTheme="majorHAnsi" w:cstheme="majorBidi"/>
      <w:noProof/>
      <w:color w:val="365F91" w:themeColor="accent1" w:themeShade="BF"/>
      <w:sz w:val="26"/>
      <w:szCs w:val="26"/>
    </w:rPr>
  </w:style>
  <w:style w:type="character" w:customStyle="1" w:styleId="Naslov3Char1">
    <w:name w:val="Naslov 3 Char1"/>
    <w:basedOn w:val="Zadanifontodlomka"/>
    <w:uiPriority w:val="9"/>
    <w:semiHidden/>
    <w:rsid w:val="004F6A6C"/>
    <w:rPr>
      <w:rFonts w:asciiTheme="majorHAnsi" w:eastAsiaTheme="majorEastAsia" w:hAnsiTheme="majorHAnsi" w:cstheme="majorBidi"/>
      <w:noProof/>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r.wikipedia.org/wiki/Zrak" TargetMode="External"/><Relationship Id="rId18" Type="http://schemas.openxmlformats.org/officeDocument/2006/relationships/hyperlink" Target="https://hr.wikipedia.org/wiki/Tl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r.wikipedia.org/wiki/Vodena_para" TargetMode="External"/><Relationship Id="rId17" Type="http://schemas.openxmlformats.org/officeDocument/2006/relationships/hyperlink" Target="https://hr.wikipedia.org/wiki/Voda" TargetMode="External"/><Relationship Id="rId2" Type="http://schemas.openxmlformats.org/officeDocument/2006/relationships/numbering" Target="numbering.xml"/><Relationship Id="rId16" Type="http://schemas.openxmlformats.org/officeDocument/2006/relationships/hyperlink" Target="https://hr.wikipedia.org/wiki/Biljke" TargetMode="External"/><Relationship Id="rId20" Type="http://schemas.openxmlformats.org/officeDocument/2006/relationships/hyperlink" Target="https://hr.wikipedia.org/wiki/Umjereni_poj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wikipedia.org/wiki/Oborina" TargetMode="External"/><Relationship Id="rId5" Type="http://schemas.openxmlformats.org/officeDocument/2006/relationships/webSettings" Target="webSettings.xml"/><Relationship Id="rId15" Type="http://schemas.openxmlformats.org/officeDocument/2006/relationships/hyperlink" Target="https://hr.wikipedia.org/wiki/%C5%BDivotinja" TargetMode="External"/><Relationship Id="rId10" Type="http://schemas.openxmlformats.org/officeDocument/2006/relationships/image" Target="media/image2.png"/><Relationship Id="rId19" Type="http://schemas.openxmlformats.org/officeDocument/2006/relationships/hyperlink" Target="https://hr.wikipedia.org/wiki/Zima" TargetMode="External"/><Relationship Id="rId4" Type="http://schemas.openxmlformats.org/officeDocument/2006/relationships/settings" Target="settings.xml"/><Relationship Id="rId9" Type="http://schemas.openxmlformats.org/officeDocument/2006/relationships/image" Target="http://zeljko-heimer-fame.from.hr/images/hr)sk-lp.gif" TargetMode="External"/><Relationship Id="rId14" Type="http://schemas.openxmlformats.org/officeDocument/2006/relationships/hyperlink" Target="https://hr.wikipedia.org/wiki/Rosi%C5%A1t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5855</Words>
  <Characters>33377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morena.hecimovic@lipovljani.hr</cp:lastModifiedBy>
  <cp:revision>5</cp:revision>
  <cp:lastPrinted>2014-11-26T14:09:00Z</cp:lastPrinted>
  <dcterms:created xsi:type="dcterms:W3CDTF">2023-03-07T08:10:00Z</dcterms:created>
  <dcterms:modified xsi:type="dcterms:W3CDTF">2025-11-06T09:31:00Z</dcterms:modified>
</cp:coreProperties>
</file>