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99496245"/>
        <w:docPartObj>
          <w:docPartGallery w:val="Cover Pages"/>
          <w:docPartUnique/>
        </w:docPartObj>
      </w:sdtPr>
      <w:sdtContent>
        <w:p w14:paraId="19B49EFC" w14:textId="77777777" w:rsidR="006E55E9" w:rsidRDefault="001A5817">
          <w:r w:rsidRPr="001A5817">
            <w:rPr>
              <w:noProof/>
              <w:color w:val="FFFFFF" w:themeColor="background1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0" allowOverlap="1" wp14:anchorId="6D5F771C" wp14:editId="1E2009B0">
                    <wp:simplePos x="0" y="0"/>
                    <wp:positionH relativeFrom="margin">
                      <wp:posOffset>-696595</wp:posOffset>
                    </wp:positionH>
                    <wp:positionV relativeFrom="page">
                      <wp:posOffset>120977</wp:posOffset>
                    </wp:positionV>
                    <wp:extent cx="6445250" cy="9651673"/>
                    <wp:effectExtent l="0" t="0" r="12700" b="26035"/>
                    <wp:wrapNone/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45250" cy="9651673"/>
                              <a:chOff x="316" y="317"/>
                              <a:chExt cx="11608" cy="15117"/>
                            </a:xfrm>
                          </wpg:grpSpPr>
                          <wpg:grpSp>
                            <wpg:cNvPr id="2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317"/>
                                <a:ext cx="11608" cy="15117"/>
                                <a:chOff x="321" y="317"/>
                                <a:chExt cx="11600" cy="15114"/>
                              </a:xfrm>
                            </wpg:grpSpPr>
                            <wps:wsp>
                              <wps:cNvPr id="3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" y="317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EDCBBD" w14:textId="77777777" w:rsidR="006A72D4" w:rsidRPr="006B038C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8"/>
                                        <w:szCs w:val="28"/>
                                      </w:rPr>
                                    </w:pPr>
                                    <w:r w:rsidRPr="006B038C">
                                      <w:rPr>
                                        <w:color w:val="4A442A"/>
                                        <w:sz w:val="28"/>
                                        <w:szCs w:val="28"/>
                                      </w:rPr>
                                      <w:t>Narodna knjižnica i čitaonica Lipovljani</w:t>
                                    </w:r>
                                  </w:p>
                                  <w:p w14:paraId="3D5A7981" w14:textId="7777777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</w:pPr>
                                    <w:r w:rsidRPr="007D1EAD"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  <w:t xml:space="preserve">Bilješke </w:t>
                                    </w:r>
                                  </w:p>
                                  <w:p w14:paraId="15ADD89F" w14:textId="7C428400" w:rsidR="006A72D4" w:rsidRPr="007D1EAD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  <w:t>Financ</w:t>
                                    </w:r>
                                    <w:r w:rsidRPr="007D1EAD"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  <w:t xml:space="preserve">ijska izvješća </w:t>
                                    </w:r>
                                  </w:p>
                                  <w:p w14:paraId="7B7B0A6F" w14:textId="7777777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95BFFC3" w14:textId="63AA015F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Za razdoblje od 1.1.-3</w:t>
                                    </w:r>
                                    <w:r w:rsidR="00D43348"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D43348"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.202</w:t>
                                    </w:r>
                                    <w:r w:rsidR="00397CAB"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.g.</w:t>
                                    </w:r>
                                  </w:p>
                                  <w:p w14:paraId="1CA2AD22" w14:textId="77777777" w:rsidR="006A72D4" w:rsidRPr="006B038C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tbl>
                                    <w:tblPr>
                                      <w:tblW w:w="282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00"/>
                                      <w:gridCol w:w="1220"/>
                                    </w:tblGrid>
                                    <w:tr w:rsidR="006A72D4" w:rsidRPr="00F12E41" w14:paraId="76BE1135" w14:textId="77777777" w:rsidTr="00A159F0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96FB7ED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Broj RKP-a: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pct25" w:color="C0C0C0" w:fill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7DEFE200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  <w:t>48533</w:t>
                                          </w:r>
                                        </w:p>
                                      </w:tc>
                                    </w:tr>
                                    <w:tr w:rsidR="006A72D4" w:rsidRPr="00F12E41" w14:paraId="17BC101F" w14:textId="77777777" w:rsidTr="00A159F0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74A71E27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Matični broj: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pct25" w:color="C0C0C0" w:fill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4A3CC0C5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  <w:t>4281900</w:t>
                                          </w:r>
                                        </w:p>
                                      </w:tc>
                                    </w:tr>
                                    <w:tr w:rsidR="006A72D4" w:rsidRPr="00F12E41" w14:paraId="674B2F44" w14:textId="77777777" w:rsidTr="00A159F0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24C344D6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Razina: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pct25" w:color="C0C0C0" w:fill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72349BD5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  <w:t>21</w:t>
                                          </w:r>
                                        </w:p>
                                      </w:tc>
                                    </w:tr>
                                    <w:tr w:rsidR="006A72D4" w:rsidRPr="00F12E41" w14:paraId="733579E4" w14:textId="77777777" w:rsidTr="00A159F0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4A612B54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Šifra djelatnosti: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pct25" w:color="C0C0C0" w:fill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0CC81760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  <w:t>9101</w:t>
                                          </w:r>
                                        </w:p>
                                      </w:tc>
                                    </w:tr>
                                    <w:tr w:rsidR="006A72D4" w:rsidRPr="00F12E41" w14:paraId="73F07978" w14:textId="77777777" w:rsidTr="00A159F0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5920C9F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Razdjel: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pct25" w:color="C0C0C0" w:fill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2EFB2613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  <w:t>000</w:t>
                                          </w:r>
                                        </w:p>
                                      </w:tc>
                                    </w:tr>
                                    <w:tr w:rsidR="006A72D4" w:rsidRPr="00F12E41" w14:paraId="4326AB97" w14:textId="77777777" w:rsidTr="00A159F0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B70F73D" w14:textId="748CB909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Šifra grada/</w:t>
                                          </w:r>
                                          <w:r w:rsidR="00ED742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op</w:t>
                                          </w:r>
                                          <w:r w:rsidR="00ED742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ć</w:t>
                                          </w:r>
                                          <w:proofErr w:type="spellEnd"/>
                                          <w:r w:rsidR="00ED742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 xml:space="preserve"> </w:t>
                                          </w: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80"/>
                                              <w:sz w:val="16"/>
                                              <w:szCs w:val="16"/>
                                              <w:lang w:eastAsia="hr-HR"/>
                                            </w:rPr>
                                            <w:t>.: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pct25" w:color="C0C0C0" w:fill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7C9C8BB" w14:textId="77777777" w:rsidR="006A72D4" w:rsidRPr="00F12E41" w:rsidRDefault="006A72D4" w:rsidP="00A159F0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  <w:r w:rsidRPr="00F12E4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800000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  <w:t>232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918AC9" w14:textId="7777777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</w:rPr>
                                    </w:pPr>
                                    <w:r>
                                      <w:rPr>
                                        <w:color w:val="4A442A"/>
                                      </w:rPr>
                                      <w:t xml:space="preserve"> </w:t>
                                    </w:r>
                                  </w:p>
                                  <w:p w14:paraId="13860D13" w14:textId="77777777" w:rsidR="006A72D4" w:rsidRPr="00F12E41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4"/>
                                  <a:ext cx="3125" cy="6069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43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7BF3BA" w14:textId="77777777" w:rsidR="006A72D4" w:rsidRPr="001A5817" w:rsidRDefault="006A72D4" w:rsidP="005C0724">
                                    <w:pPr>
                                      <w:rPr>
                                        <w:color w:val="000000" w:themeColor="text1"/>
                                        <w:sz w:val="48"/>
                                        <w:szCs w:val="5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15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6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83F46A" w14:textId="77777777" w:rsidR="006A72D4" w:rsidRPr="00F12E41" w:rsidRDefault="006A72D4" w:rsidP="006E55E9"/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5F771C" id="Grupa 1" o:spid="_x0000_s1026" style="position:absolute;margin-left:-54.85pt;margin-top:9.55pt;width:507.5pt;height:759.95pt;z-index:251658240;mso-position-horizontal-relative:margin;mso-position-vertical-relative:page" coordorigin="316,317" coordsize="11608,1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" o:allowincell="f">
                    <v:group id="Group 3" o:spid="_x0000_s1027" style="position:absolute;left:316;top:317;width:11608;height:15117" coordorigin="321,317" coordsize="11600,15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Rectangle 4" o:spid="_x0000_s1028" alt="Zig zag" style="position:absolute;left:321;top:317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/>
                      <v:rect id="Rectangle 5" o:spid="_x0000_s1029" style="position:absolute;left:3446;top:406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" fillcolor="white [3201]" strokecolor="#70ad47 [3209]" strokeweight="1pt">
                        <v:textbox inset="18pt,108pt,36pt">
                          <w:txbxContent>
                            <w:p w14:paraId="38EDCBBD" w14:textId="77777777" w:rsidR="006A72D4" w:rsidRPr="006B038C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8"/>
                                  <w:szCs w:val="28"/>
                                </w:rPr>
                              </w:pPr>
                              <w:r w:rsidRPr="006B038C">
                                <w:rPr>
                                  <w:color w:val="4A442A"/>
                                  <w:sz w:val="28"/>
                                  <w:szCs w:val="28"/>
                                </w:rPr>
                                <w:t>Narodna knjižnica i čitaonica Lipovljani</w:t>
                              </w:r>
                            </w:p>
                            <w:p w14:paraId="3D5A7981" w14:textId="7777777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</w:pPr>
                              <w:r w:rsidRPr="007D1EAD"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  <w:t xml:space="preserve">Bilješke </w:t>
                              </w:r>
                            </w:p>
                            <w:p w14:paraId="15ADD89F" w14:textId="7C428400" w:rsidR="006A72D4" w:rsidRPr="007D1EAD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  <w:t>Financ</w:t>
                              </w:r>
                              <w:r w:rsidRPr="007D1EAD"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  <w:t xml:space="preserve">ijska izvješća </w:t>
                              </w:r>
                            </w:p>
                            <w:p w14:paraId="7B7B0A6F" w14:textId="7777777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</w:pPr>
                            </w:p>
                            <w:p w14:paraId="495BFFC3" w14:textId="63AA015F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Za razdoblje od 1.1.-3</w:t>
                              </w:r>
                              <w:r w:rsidR="00D43348"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D43348"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.202</w:t>
                              </w:r>
                              <w:r w:rsidR="00397CAB"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.g.</w:t>
                              </w:r>
                            </w:p>
                            <w:p w14:paraId="1CA2AD22" w14:textId="77777777" w:rsidR="006A72D4" w:rsidRPr="006B038C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282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00"/>
                                <w:gridCol w:w="1220"/>
                              </w:tblGrid>
                              <w:tr w:rsidR="006A72D4" w:rsidRPr="00F12E41" w14:paraId="76BE1135" w14:textId="77777777" w:rsidTr="00A159F0">
                                <w:trPr>
                                  <w:trHeight w:val="300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center"/>
                                    <w:hideMark/>
                                  </w:tcPr>
                                  <w:p w14:paraId="696FB7ED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Broj RKP-a:</w:t>
                                    </w:r>
                                  </w:p>
                                </w:tc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pct25" w:color="C0C0C0" w:fill="auto"/>
                                    <w:noWrap/>
                                    <w:vAlign w:val="center"/>
                                    <w:hideMark/>
                                  </w:tcPr>
                                  <w:p w14:paraId="7DEFE200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  <w:t>48533</w:t>
                                    </w:r>
                                  </w:p>
                                </w:tc>
                              </w:tr>
                              <w:tr w:rsidR="006A72D4" w:rsidRPr="00F12E41" w14:paraId="17BC101F" w14:textId="77777777" w:rsidTr="00A159F0">
                                <w:trPr>
                                  <w:trHeight w:val="300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center"/>
                                    <w:hideMark/>
                                  </w:tcPr>
                                  <w:p w14:paraId="74A71E27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Matični broj:</w:t>
                                    </w:r>
                                  </w:p>
                                </w:tc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pct25" w:color="C0C0C0" w:fill="auto"/>
                                    <w:noWrap/>
                                    <w:vAlign w:val="center"/>
                                    <w:hideMark/>
                                  </w:tcPr>
                                  <w:p w14:paraId="4A3CC0C5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  <w:t>4281900</w:t>
                                    </w:r>
                                  </w:p>
                                </w:tc>
                              </w:tr>
                              <w:tr w:rsidR="006A72D4" w:rsidRPr="00F12E41" w14:paraId="674B2F44" w14:textId="77777777" w:rsidTr="00A159F0">
                                <w:trPr>
                                  <w:trHeight w:val="300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center"/>
                                    <w:hideMark/>
                                  </w:tcPr>
                                  <w:p w14:paraId="24C344D6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Razina:</w:t>
                                    </w:r>
                                  </w:p>
                                </w:tc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pct25" w:color="C0C0C0" w:fill="auto"/>
                                    <w:noWrap/>
                                    <w:vAlign w:val="center"/>
                                    <w:hideMark/>
                                  </w:tcPr>
                                  <w:p w14:paraId="72349BD5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6A72D4" w:rsidRPr="00F12E41" w14:paraId="733579E4" w14:textId="77777777" w:rsidTr="00A159F0">
                                <w:trPr>
                                  <w:trHeight w:val="300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center"/>
                                    <w:hideMark/>
                                  </w:tcPr>
                                  <w:p w14:paraId="4A612B54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Šifra djelatnosti:</w:t>
                                    </w:r>
                                  </w:p>
                                </w:tc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pct25" w:color="C0C0C0" w:fill="auto"/>
                                    <w:noWrap/>
                                    <w:vAlign w:val="center"/>
                                    <w:hideMark/>
                                  </w:tcPr>
                                  <w:p w14:paraId="0CC81760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  <w:t>9101</w:t>
                                    </w:r>
                                  </w:p>
                                </w:tc>
                              </w:tr>
                              <w:tr w:rsidR="006A72D4" w:rsidRPr="00F12E41" w14:paraId="73F07978" w14:textId="77777777" w:rsidTr="00A159F0">
                                <w:trPr>
                                  <w:trHeight w:val="300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center"/>
                                    <w:hideMark/>
                                  </w:tcPr>
                                  <w:p w14:paraId="65920C9F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Razdjel:</w:t>
                                    </w:r>
                                  </w:p>
                                </w:tc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pct25" w:color="C0C0C0" w:fill="auto"/>
                                    <w:noWrap/>
                                    <w:vAlign w:val="center"/>
                                    <w:hideMark/>
                                  </w:tcPr>
                                  <w:p w14:paraId="2EFB2613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  <w:t>000</w:t>
                                    </w:r>
                                  </w:p>
                                </w:tc>
                              </w:tr>
                              <w:tr w:rsidR="006A72D4" w:rsidRPr="00F12E41" w14:paraId="4326AB97" w14:textId="77777777" w:rsidTr="00A159F0">
                                <w:trPr>
                                  <w:trHeight w:val="300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center"/>
                                    <w:hideMark/>
                                  </w:tcPr>
                                  <w:p w14:paraId="6B70F73D" w14:textId="748CB909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Šifra grada/</w:t>
                                    </w:r>
                                    <w:r w:rsidR="00ED742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op</w:t>
                                    </w:r>
                                    <w:r w:rsidR="00ED742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ć</w:t>
                                    </w:r>
                                    <w:proofErr w:type="spellEnd"/>
                                    <w:r w:rsidR="00ED742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 xml:space="preserve"> </w:t>
                                    </w: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16"/>
                                        <w:szCs w:val="16"/>
                                        <w:lang w:eastAsia="hr-HR"/>
                                      </w:rPr>
                                      <w:t>.:</w:t>
                                    </w:r>
                                  </w:p>
                                </w:tc>
                                <w:tc>
                                  <w:tcPr>
                                    <w:tcW w:w="1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pct25" w:color="C0C0C0" w:fill="auto"/>
                                    <w:noWrap/>
                                    <w:vAlign w:val="center"/>
                                    <w:hideMark/>
                                  </w:tcPr>
                                  <w:p w14:paraId="67C9C8BB" w14:textId="77777777" w:rsidR="006A72D4" w:rsidRPr="00F12E41" w:rsidRDefault="006A72D4" w:rsidP="00A159F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  <w:r w:rsidRPr="00F12E4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00000"/>
                                        <w:sz w:val="20"/>
                                        <w:szCs w:val="20"/>
                                        <w:lang w:eastAsia="hr-HR"/>
                                      </w:rPr>
                                      <w:t>232</w:t>
                                    </w:r>
                                  </w:p>
                                </w:tc>
                              </w:tr>
                            </w:tbl>
                            <w:p w14:paraId="3D918AC9" w14:textId="7777777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</w:rPr>
                              </w:pPr>
                              <w:r>
                                <w:rPr>
                                  <w:color w:val="4A442A"/>
                                </w:rPr>
                                <w:t xml:space="preserve"> </w:t>
                              </w:r>
                            </w:p>
                            <w:p w14:paraId="13860D13" w14:textId="77777777" w:rsidR="006A72D4" w:rsidRPr="00F12E41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4;width:3125;height:6069" coordorigin="654,3599" coordsize="288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7" o:spid="_x0000_s1031" style="position:absolute;left:2094;top:6443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" fillcolor="white [3201]" strokecolor="#70ad47 [3209]" strokeweight="1pt"/>
                        <v:rect id="Rectangle 8" o:spid="_x0000_s1032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" fillcolor="white [3201]" strokecolor="#70ad47 [3209]" strokeweight="1pt"/>
    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" fillcolor="white [3201]" strokecolor="#70ad47 [3209]" strokeweight="1pt"/>
                        <v:rect id="Rectangle 10" o:spid="_x0000_s1034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" fillcolor="white [3201]" strokecolor="#70ad47 [3209]" strokeweight="1pt"/>
                        <v:rect id="Rectangle 11" o:spid="_x0000_s1035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" fillcolor="white [3201]" strokecolor="#70ad47 [3209]" strokeweight="1pt"/>
                        <v:rect id="Rectangle 12" o:spid="_x0000_s1036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" fillcolor="white [3201]" strokecolor="#70ad47 [3209]" strokeweight="1pt"/>
                      </v:group>
                      <v:rect id="Rectangle 13" o:spid="_x0000_s1037" style="position:absolute;left:2690;top:406;width:1563;height:151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" fillcolor="white [3201]" strokecolor="#70ad47 [3209]" strokeweight="1pt">
                        <v:textbox>
                          <w:txbxContent>
                            <w:p w14:paraId="3F7BF3BA" w14:textId="77777777" w:rsidR="006A72D4" w:rsidRPr="001A5817" w:rsidRDefault="006A72D4" w:rsidP="005C0724">
                              <w:pPr>
                                <w:rPr>
                                  <w:color w:val="000000" w:themeColor="text1"/>
                                  <w:sz w:val="48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5" o:spid="_x0000_s1039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">
                        <v:rect id="Rectangle 16" o:spid="_x0000_s1040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" fillcolor="white [3201]" strokecolor="#70ad47 [3209]" strokeweight="1pt"/>
                        <v:rect id="Rectangle 17" o:spid="_x0000_s1041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" fillcolor="white [3201]" strokecolor="#70ad47 [3209]" strokeweight="1pt"/>
                        <v:rect id="Rectangle 18" o:spid="_x0000_s1042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" fillcolor="white [3201]" strokecolor="#70ad47 [3209]" strokeweight="1pt"/>
                      </v:group>
                      <v:rect id="Rectangle 19" o:spid="_x0000_s1043" style="position:absolute;left:3446;top:13758;width:7105;height:13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" fillcolor="white [3201]" strokecolor="#70ad47 [3209]" strokeweight="1pt">
                        <v:textbox inset=",0,,0">
                          <w:txbxContent>
                            <w:p w14:paraId="2B83F46A" w14:textId="77777777" w:rsidR="006A72D4" w:rsidRPr="00F12E41" w:rsidRDefault="006A72D4" w:rsidP="006E55E9"/>
                          </w:txbxContent>
                        </v:textbox>
                      </v:rect>
                    </v:group>
                    <w10:wrap anchorx="margin" anchory="page"/>
                  </v:group>
                </w:pict>
              </mc:Fallback>
            </mc:AlternateContent>
          </w:r>
        </w:p>
        <w:p w14:paraId="4143F3CD" w14:textId="77777777" w:rsidR="006E55E9" w:rsidRDefault="006E55E9">
          <w:r>
            <w:br w:type="page"/>
          </w:r>
        </w:p>
      </w:sdtContent>
    </w:sdt>
    <w:p w14:paraId="0DD1A825" w14:textId="77777777" w:rsidR="00DC40E2" w:rsidRPr="00DC40E2" w:rsidRDefault="00DC40E2" w:rsidP="00DC40E2">
      <w:pPr>
        <w:rPr>
          <w:rFonts w:cstheme="minorHAnsi"/>
          <w:b/>
          <w:bCs/>
          <w:iCs/>
        </w:rPr>
      </w:pPr>
      <w:r w:rsidRPr="00DC40E2">
        <w:rPr>
          <w:rFonts w:cstheme="minorHAnsi"/>
          <w:b/>
          <w:bCs/>
          <w:iCs/>
        </w:rPr>
        <w:lastRenderedPageBreak/>
        <w:t>Zakonski okvir</w:t>
      </w:r>
    </w:p>
    <w:p w14:paraId="3F2C5D52" w14:textId="77777777" w:rsidR="00DC40E2" w:rsidRPr="00DC40E2" w:rsidRDefault="00DC40E2" w:rsidP="00DC40E2">
      <w:pPr>
        <w:spacing w:after="0"/>
        <w:rPr>
          <w:rFonts w:cstheme="minorHAnsi"/>
          <w:iCs/>
        </w:rPr>
      </w:pPr>
      <w:r w:rsidRPr="00DC40E2">
        <w:rPr>
          <w:rFonts w:cstheme="minorHAnsi"/>
          <w:iCs/>
        </w:rPr>
        <w:t>Zakon o proračunu (Narodne novine, br. 87/08, 136/12,15/15 i 144/21)</w:t>
      </w:r>
    </w:p>
    <w:p w14:paraId="70B429D3" w14:textId="77777777" w:rsidR="0070227C" w:rsidRDefault="00DC40E2" w:rsidP="00DC40E2">
      <w:pPr>
        <w:spacing w:after="0"/>
        <w:rPr>
          <w:rFonts w:cstheme="minorHAnsi"/>
          <w:iCs/>
        </w:rPr>
      </w:pPr>
      <w:r w:rsidRPr="00DC40E2">
        <w:rPr>
          <w:rFonts w:cstheme="minorHAnsi"/>
          <w:iCs/>
        </w:rPr>
        <w:t xml:space="preserve">Pravilnik o proračunskom računovodstvu i Računskom planu – pročišćeni tekst (Narodne novine, </w:t>
      </w:r>
    </w:p>
    <w:p w14:paraId="2404F060" w14:textId="42B98217" w:rsidR="00DC40E2" w:rsidRDefault="00DC40E2" w:rsidP="00DC40E2">
      <w:pPr>
        <w:spacing w:after="0"/>
        <w:rPr>
          <w:rFonts w:cstheme="minorHAnsi"/>
          <w:iCs/>
        </w:rPr>
      </w:pPr>
      <w:r w:rsidRPr="00DC40E2">
        <w:rPr>
          <w:rFonts w:cstheme="minorHAnsi"/>
          <w:iCs/>
        </w:rPr>
        <w:t xml:space="preserve">br. </w:t>
      </w:r>
      <w:r w:rsidR="0091332C">
        <w:rPr>
          <w:rFonts w:cstheme="minorHAnsi"/>
          <w:iCs/>
        </w:rPr>
        <w:t>158/23</w:t>
      </w:r>
      <w:r w:rsidR="0070227C">
        <w:rPr>
          <w:rFonts w:cstheme="minorHAnsi"/>
          <w:iCs/>
        </w:rPr>
        <w:t xml:space="preserve"> i Pravilnik o izmjenama i dopunama Pravilnika o proračunskom računovodstvu i Računskom planu  NN 154/24</w:t>
      </w:r>
      <w:r w:rsidRPr="00DC40E2">
        <w:rPr>
          <w:rFonts w:cstheme="minorHAnsi"/>
          <w:iCs/>
        </w:rPr>
        <w:t>)</w:t>
      </w:r>
    </w:p>
    <w:p w14:paraId="059D2793" w14:textId="77777777" w:rsidR="004908C3" w:rsidRPr="004908C3" w:rsidRDefault="004908C3" w:rsidP="004908C3">
      <w:pPr>
        <w:rPr>
          <w:rFonts w:cstheme="minorHAnsi"/>
          <w:iCs/>
        </w:rPr>
      </w:pPr>
      <w:r w:rsidRPr="004908C3">
        <w:rPr>
          <w:rFonts w:cstheme="minorHAnsi"/>
          <w:iCs/>
        </w:rPr>
        <w:t xml:space="preserve">Pravilnik o financijskom izvještavanju proračunskog računovodstva NN br:52/25 </w:t>
      </w:r>
    </w:p>
    <w:p w14:paraId="2F99EB6A" w14:textId="2F2A425C" w:rsidR="0042485F" w:rsidRDefault="007B31B5" w:rsidP="007154F4">
      <w:pPr>
        <w:rPr>
          <w:rFonts w:cstheme="minorHAnsi"/>
          <w:b/>
          <w:bCs/>
        </w:rPr>
      </w:pPr>
      <w:r w:rsidRPr="007154F4">
        <w:rPr>
          <w:rFonts w:cstheme="minorHAnsi"/>
          <w:b/>
          <w:bCs/>
        </w:rPr>
        <w:t xml:space="preserve">Prihodi i primici </w:t>
      </w:r>
      <w:r w:rsidR="00E57F83" w:rsidRPr="007154F4">
        <w:rPr>
          <w:rFonts w:cstheme="minorHAnsi"/>
          <w:b/>
          <w:bCs/>
        </w:rPr>
        <w:t xml:space="preserve">poslovanja </w:t>
      </w:r>
    </w:p>
    <w:p w14:paraId="028AB0E1" w14:textId="22F8A8A7" w:rsidR="00843352" w:rsidRDefault="00843352" w:rsidP="007154F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Sažetak </w:t>
      </w:r>
    </w:p>
    <w:p w14:paraId="687E2C8C" w14:textId="77777777" w:rsidR="00843352" w:rsidRPr="00843352" w:rsidRDefault="00843352" w:rsidP="00843352">
      <w:pPr>
        <w:rPr>
          <w:rFonts w:cstheme="minorHAnsi"/>
        </w:rPr>
      </w:pPr>
      <w:r w:rsidRPr="00843352">
        <w:rPr>
          <w:rFonts w:cstheme="minorHAnsi"/>
        </w:rPr>
        <w:t xml:space="preserve">Prihodi poslovanja u iznosu od 52.831,63 €, veći su  u odnosu na prethodnu godinu iz razloga što je u prvom kvartalu  nabavljena  oprema za  konferencijski prostor iz  proračuna osnivača kao i rashodi za redovno poslovanje ,ponajviše radi povećanja osnovice za obračun plaće i  nabavljene su  knjige za cijeli planirani iznos iz izvora Nadležnog proračuna.  Rashodi poslovanja u iznosu od 36.269,20 € izvršeni su više u odnosu na prethodnu godinu  radi povećanja osnovice za plaće i knjiženja plaće iz prosinca u siječnju tako da je sada knjiženo 7 plaća te knjiženja naknada koje su se prethodnih godina knjižile u mjesecu srpnju , materijalni rashodi su u porastu radi povećanja cijena roba i usluga na tržištu, najveće odstupanje je radi nabave sitnog inventara i usluga tekućeg održavanja građevinskog objekta. Ukupni rashodi za nabavu nefinancijske imovine odstupaju u odnosu na prethodnu godinu radi veće nabave  knjiga u prvom polugodištu te nabave opreme radi odlaska Ravnateljice na </w:t>
      </w:r>
      <w:proofErr w:type="spellStart"/>
      <w:r w:rsidRPr="00843352">
        <w:rPr>
          <w:rFonts w:cstheme="minorHAnsi"/>
        </w:rPr>
        <w:t>rodiljni</w:t>
      </w:r>
      <w:proofErr w:type="spellEnd"/>
      <w:r w:rsidRPr="00843352">
        <w:rPr>
          <w:rFonts w:cstheme="minorHAnsi"/>
        </w:rPr>
        <w:t xml:space="preserve"> i porodiljni dopust. Na rezultat poslovanja od -9,74 eura zbrojeno sa prenesenim manjkom prihoda od =444,45 eura   utječe i sučeljavanje konta 167 u iznosu od 2.217,42 eura te stanje obveza u iznosu od 2.709,33 eura.</w:t>
      </w:r>
    </w:p>
    <w:p w14:paraId="0CE55860" w14:textId="1C240257" w:rsidR="00B96647" w:rsidRDefault="001E1CCC" w:rsidP="00242A2C">
      <w:pPr>
        <w:rPr>
          <w:rFonts w:cstheme="minorHAnsi"/>
        </w:rPr>
      </w:pPr>
      <w:r w:rsidRPr="00AA77EF">
        <w:rPr>
          <w:rFonts w:cstheme="minorHAnsi"/>
          <w:b/>
          <w:bCs/>
        </w:rPr>
        <w:t>Račun plana 6-</w:t>
      </w:r>
      <w:r>
        <w:rPr>
          <w:rFonts w:cstheme="minorHAnsi"/>
        </w:rPr>
        <w:t xml:space="preserve"> </w:t>
      </w:r>
      <w:r w:rsidR="00B96647" w:rsidRPr="00202F49">
        <w:rPr>
          <w:rFonts w:cstheme="minorHAnsi"/>
        </w:rPr>
        <w:t xml:space="preserve">Prihodi poslovanja </w:t>
      </w:r>
      <w:r w:rsidR="00202F49" w:rsidRPr="00202F49">
        <w:rPr>
          <w:rFonts w:cstheme="minorHAnsi"/>
        </w:rPr>
        <w:t>=</w:t>
      </w:r>
      <w:r w:rsidR="00ED7425">
        <w:rPr>
          <w:rFonts w:cstheme="minorHAnsi"/>
        </w:rPr>
        <w:t>52.831,63</w:t>
      </w:r>
      <w:r w:rsidR="00202F49" w:rsidRPr="00202F49">
        <w:rPr>
          <w:rFonts w:cstheme="minorHAnsi"/>
        </w:rPr>
        <w:t xml:space="preserve"> </w:t>
      </w:r>
      <w:bookmarkStart w:id="0" w:name="_Hlk139534503"/>
      <w:r w:rsidR="009812E7">
        <w:rPr>
          <w:rFonts w:cstheme="minorHAnsi"/>
        </w:rPr>
        <w:t>€</w:t>
      </w:r>
      <w:bookmarkEnd w:id="0"/>
      <w:r w:rsidR="008E6170">
        <w:rPr>
          <w:rFonts w:cstheme="minorHAnsi"/>
        </w:rPr>
        <w:t xml:space="preserve">, </w:t>
      </w:r>
      <w:r w:rsidR="00FD3E16">
        <w:rPr>
          <w:rFonts w:cstheme="minorHAnsi"/>
        </w:rPr>
        <w:t>indeks realizacije je</w:t>
      </w:r>
      <w:r w:rsidR="008404B2">
        <w:rPr>
          <w:rFonts w:cstheme="minorHAnsi"/>
        </w:rPr>
        <w:t xml:space="preserve"> veći u </w:t>
      </w:r>
      <w:r w:rsidR="00B96647" w:rsidRPr="00202F49">
        <w:rPr>
          <w:rFonts w:cstheme="minorHAnsi"/>
        </w:rPr>
        <w:t xml:space="preserve">odnosu na prethodnu godinu </w:t>
      </w:r>
      <w:r w:rsidR="00B32056">
        <w:rPr>
          <w:rFonts w:cstheme="minorHAnsi"/>
        </w:rPr>
        <w:t>iz razloga što je</w:t>
      </w:r>
      <w:r w:rsidR="0040015D">
        <w:rPr>
          <w:rFonts w:cstheme="minorHAnsi"/>
        </w:rPr>
        <w:t xml:space="preserve"> </w:t>
      </w:r>
      <w:r w:rsidR="00DC646A">
        <w:rPr>
          <w:rFonts w:cstheme="minorHAnsi"/>
        </w:rPr>
        <w:t xml:space="preserve">u prvom kvartalu </w:t>
      </w:r>
      <w:r w:rsidR="00B32056">
        <w:rPr>
          <w:rFonts w:cstheme="minorHAnsi"/>
        </w:rPr>
        <w:t xml:space="preserve"> </w:t>
      </w:r>
      <w:r w:rsidR="00AB73E2">
        <w:rPr>
          <w:rFonts w:cstheme="minorHAnsi"/>
        </w:rPr>
        <w:t xml:space="preserve">nabavljena </w:t>
      </w:r>
      <w:r w:rsidR="0040015D">
        <w:rPr>
          <w:rFonts w:cstheme="minorHAnsi"/>
        </w:rPr>
        <w:t xml:space="preserve"> oprema </w:t>
      </w:r>
      <w:r w:rsidR="008404B2">
        <w:rPr>
          <w:rFonts w:cstheme="minorHAnsi"/>
        </w:rPr>
        <w:t xml:space="preserve">za </w:t>
      </w:r>
      <w:r w:rsidR="0040015D">
        <w:rPr>
          <w:rFonts w:cstheme="minorHAnsi"/>
        </w:rPr>
        <w:t xml:space="preserve"> konferencijski prostor iz </w:t>
      </w:r>
      <w:r w:rsidR="00AB73E2">
        <w:rPr>
          <w:rFonts w:cstheme="minorHAnsi"/>
        </w:rPr>
        <w:t xml:space="preserve"> </w:t>
      </w:r>
      <w:r w:rsidR="0040015D">
        <w:rPr>
          <w:rFonts w:cstheme="minorHAnsi"/>
        </w:rPr>
        <w:t xml:space="preserve">proračuna </w:t>
      </w:r>
      <w:r w:rsidR="00242A2C">
        <w:rPr>
          <w:rFonts w:cstheme="minorHAnsi"/>
        </w:rPr>
        <w:t xml:space="preserve">osnivača </w:t>
      </w:r>
      <w:r w:rsidR="0040015D">
        <w:rPr>
          <w:rFonts w:cstheme="minorHAnsi"/>
        </w:rPr>
        <w:t xml:space="preserve">kao i rashodi </w:t>
      </w:r>
      <w:r w:rsidR="00242A2C">
        <w:rPr>
          <w:rFonts w:cstheme="minorHAnsi"/>
        </w:rPr>
        <w:t>za redovno poslovanje</w:t>
      </w:r>
      <w:r w:rsidR="00B32056">
        <w:rPr>
          <w:rFonts w:cstheme="minorHAnsi"/>
        </w:rPr>
        <w:t xml:space="preserve"> i</w:t>
      </w:r>
      <w:r w:rsidR="00242A2C">
        <w:rPr>
          <w:rFonts w:cstheme="minorHAnsi"/>
        </w:rPr>
        <w:t xml:space="preserve">  nabav</w:t>
      </w:r>
      <w:r w:rsidR="008404B2">
        <w:rPr>
          <w:rFonts w:cstheme="minorHAnsi"/>
        </w:rPr>
        <w:t xml:space="preserve">ljene su </w:t>
      </w:r>
      <w:r w:rsidR="00242A2C">
        <w:rPr>
          <w:rFonts w:cstheme="minorHAnsi"/>
        </w:rPr>
        <w:t xml:space="preserve"> knjig</w:t>
      </w:r>
      <w:r w:rsidR="008404B2">
        <w:rPr>
          <w:rFonts w:cstheme="minorHAnsi"/>
        </w:rPr>
        <w:t>e za cijeli planirani iznos</w:t>
      </w:r>
      <w:r w:rsidR="00DC646A">
        <w:rPr>
          <w:rFonts w:cstheme="minorHAnsi"/>
        </w:rPr>
        <w:t xml:space="preserve"> iz izvora Nadležnog proračuna.</w:t>
      </w:r>
      <w:r w:rsidR="008404B2">
        <w:rPr>
          <w:rFonts w:cstheme="minorHAnsi"/>
        </w:rPr>
        <w:t xml:space="preserve"> </w:t>
      </w:r>
    </w:p>
    <w:p w14:paraId="003871F3" w14:textId="7AA92A89" w:rsidR="00ED7425" w:rsidRPr="00ED7425" w:rsidRDefault="00ED7425" w:rsidP="00242A2C">
      <w:pPr>
        <w:rPr>
          <w:rFonts w:cstheme="minorHAnsi"/>
          <w:b/>
          <w:bCs/>
        </w:rPr>
      </w:pPr>
      <w:r w:rsidRPr="00ED7425">
        <w:rPr>
          <w:rFonts w:cstheme="minorHAnsi"/>
          <w:b/>
          <w:bCs/>
        </w:rPr>
        <w:t xml:space="preserve">Račun skupine 63-Pomoći iz inozemstva i od subjekata unutar općeg proračuna </w:t>
      </w:r>
    </w:p>
    <w:p w14:paraId="7B0FD240" w14:textId="010A7553" w:rsidR="00ED7425" w:rsidRDefault="00ED7425" w:rsidP="00242A2C">
      <w:pPr>
        <w:rPr>
          <w:rFonts w:cstheme="minorHAnsi"/>
        </w:rPr>
      </w:pPr>
      <w:r>
        <w:rPr>
          <w:rFonts w:cstheme="minorHAnsi"/>
        </w:rPr>
        <w:t xml:space="preserve">Kapitalna pomoć od Ministarstva kulture i medija </w:t>
      </w:r>
      <w:r w:rsidR="00A83594">
        <w:rPr>
          <w:rFonts w:cstheme="minorHAnsi"/>
        </w:rPr>
        <w:t xml:space="preserve">na temelju potpisanih ugovora </w:t>
      </w:r>
      <w:r>
        <w:rPr>
          <w:rFonts w:cstheme="minorHAnsi"/>
        </w:rPr>
        <w:t xml:space="preserve">za redovnu godišnju nabavu knjiga te za otkup </w:t>
      </w:r>
      <w:r w:rsidR="003266AE">
        <w:rPr>
          <w:rFonts w:cstheme="minorHAnsi"/>
        </w:rPr>
        <w:t>knjiga na temelju javnog poziva knjižnicama za iskazan interes otkupa.</w:t>
      </w:r>
      <w:r>
        <w:rPr>
          <w:rFonts w:cstheme="minorHAnsi"/>
        </w:rPr>
        <w:t xml:space="preserve"> </w:t>
      </w:r>
    </w:p>
    <w:p w14:paraId="4D225C16" w14:textId="0615898D" w:rsidR="00A159F0" w:rsidRDefault="00242A2C" w:rsidP="003B5A50">
      <w:pPr>
        <w:rPr>
          <w:rFonts w:cstheme="minorHAnsi"/>
        </w:rPr>
      </w:pPr>
      <w:r>
        <w:rPr>
          <w:rFonts w:cstheme="minorHAnsi"/>
          <w:b/>
          <w:bCs/>
        </w:rPr>
        <w:t>R</w:t>
      </w:r>
      <w:r w:rsidR="00FD3E16">
        <w:rPr>
          <w:rFonts w:cstheme="minorHAnsi"/>
          <w:b/>
          <w:bCs/>
        </w:rPr>
        <w:t xml:space="preserve">ačuni skupine 65- </w:t>
      </w:r>
      <w:r w:rsidR="00FD3E16" w:rsidRPr="00FD3E16">
        <w:rPr>
          <w:rFonts w:cstheme="minorHAnsi"/>
          <w:b/>
          <w:bCs/>
        </w:rPr>
        <w:t xml:space="preserve">Prihodi od upravnih i administrativnih pristojbi ,pristojbi po posebnim propisima i naknada </w:t>
      </w:r>
      <w:r w:rsidR="00FD3E16">
        <w:rPr>
          <w:rFonts w:cstheme="minorHAnsi"/>
        </w:rPr>
        <w:t xml:space="preserve">Prihodi po posebnim propisima </w:t>
      </w:r>
      <w:r w:rsidR="005B488C">
        <w:rPr>
          <w:rFonts w:cstheme="minorHAnsi"/>
        </w:rPr>
        <w:t xml:space="preserve"> Ostali nespomenuti prihodi </w:t>
      </w:r>
      <w:r w:rsidR="00AE778D">
        <w:rPr>
          <w:rFonts w:cstheme="minorHAnsi"/>
        </w:rPr>
        <w:t xml:space="preserve">, </w:t>
      </w:r>
      <w:r w:rsidR="00FD3E16">
        <w:rPr>
          <w:rFonts w:cstheme="minorHAnsi"/>
        </w:rPr>
        <w:t>participacij</w:t>
      </w:r>
      <w:r w:rsidR="00B32056">
        <w:rPr>
          <w:rFonts w:cstheme="minorHAnsi"/>
        </w:rPr>
        <w:t xml:space="preserve">a </w:t>
      </w:r>
      <w:r w:rsidR="009759F1">
        <w:rPr>
          <w:rFonts w:cstheme="minorHAnsi"/>
        </w:rPr>
        <w:t xml:space="preserve">je </w:t>
      </w:r>
      <w:r w:rsidR="00B32056">
        <w:rPr>
          <w:rFonts w:cstheme="minorHAnsi"/>
        </w:rPr>
        <w:t xml:space="preserve">za </w:t>
      </w:r>
      <w:r w:rsidR="00A159F0" w:rsidRPr="00202F49">
        <w:rPr>
          <w:rFonts w:cstheme="minorHAnsi"/>
        </w:rPr>
        <w:t xml:space="preserve">naplatu članarina i </w:t>
      </w:r>
      <w:proofErr w:type="spellStart"/>
      <w:r w:rsidR="00A159F0" w:rsidRPr="00202F49">
        <w:rPr>
          <w:rFonts w:cstheme="minorHAnsi"/>
        </w:rPr>
        <w:t>zakasnina</w:t>
      </w:r>
      <w:proofErr w:type="spellEnd"/>
      <w:r w:rsidR="00A159F0" w:rsidRPr="00202F49">
        <w:rPr>
          <w:rFonts w:cstheme="minorHAnsi"/>
        </w:rPr>
        <w:t xml:space="preserve"> za posuđene knjige </w:t>
      </w:r>
      <w:r w:rsidR="00F84325">
        <w:rPr>
          <w:rFonts w:cstheme="minorHAnsi"/>
        </w:rPr>
        <w:t>,</w:t>
      </w:r>
      <w:r w:rsidR="00715161">
        <w:rPr>
          <w:rFonts w:cstheme="minorHAnsi"/>
        </w:rPr>
        <w:t xml:space="preserve"> indeks je </w:t>
      </w:r>
      <w:r w:rsidR="001E4E6B">
        <w:rPr>
          <w:rFonts w:cstheme="minorHAnsi"/>
        </w:rPr>
        <w:t xml:space="preserve">nešto </w:t>
      </w:r>
      <w:r w:rsidR="009759F1">
        <w:rPr>
          <w:rFonts w:cstheme="minorHAnsi"/>
        </w:rPr>
        <w:t xml:space="preserve">veći </w:t>
      </w:r>
      <w:r w:rsidR="00715161">
        <w:rPr>
          <w:rFonts w:cstheme="minorHAnsi"/>
        </w:rPr>
        <w:t xml:space="preserve"> u donosu na prethodnu godinu </w:t>
      </w:r>
      <w:r w:rsidR="00695B21">
        <w:rPr>
          <w:rFonts w:cstheme="minorHAnsi"/>
        </w:rPr>
        <w:t xml:space="preserve">radi pružanja </w:t>
      </w:r>
      <w:r w:rsidR="001857DB">
        <w:rPr>
          <w:rFonts w:cstheme="minorHAnsi"/>
        </w:rPr>
        <w:t xml:space="preserve">popularnih </w:t>
      </w:r>
      <w:r w:rsidR="00AE778D">
        <w:rPr>
          <w:rFonts w:cstheme="minorHAnsi"/>
        </w:rPr>
        <w:t xml:space="preserve">prigodnih </w:t>
      </w:r>
      <w:r w:rsidR="00695B21">
        <w:rPr>
          <w:rFonts w:cstheme="minorHAnsi"/>
        </w:rPr>
        <w:t xml:space="preserve">akcija besplatnog učlanjenja </w:t>
      </w:r>
      <w:r w:rsidR="00AE778D">
        <w:rPr>
          <w:rFonts w:cstheme="minorHAnsi"/>
        </w:rPr>
        <w:t xml:space="preserve">u prethodnoj godini </w:t>
      </w:r>
      <w:r w:rsidR="00612C1E">
        <w:rPr>
          <w:rFonts w:cstheme="minorHAnsi"/>
        </w:rPr>
        <w:t>.</w:t>
      </w:r>
      <w:r w:rsidR="009759F1">
        <w:rPr>
          <w:rFonts w:cstheme="minorHAnsi"/>
        </w:rPr>
        <w:t xml:space="preserve"> </w:t>
      </w:r>
    </w:p>
    <w:p w14:paraId="7E4E039F" w14:textId="38D19E51" w:rsidR="003A2336" w:rsidRPr="00202F49" w:rsidRDefault="003B5A50" w:rsidP="003B5A50">
      <w:pPr>
        <w:rPr>
          <w:rFonts w:cstheme="minorHAnsi"/>
        </w:rPr>
      </w:pPr>
      <w:r w:rsidRPr="003B5A50">
        <w:rPr>
          <w:rFonts w:cstheme="minorHAnsi"/>
          <w:b/>
          <w:bCs/>
        </w:rPr>
        <w:t>R</w:t>
      </w:r>
      <w:r w:rsidR="003A2336" w:rsidRPr="003B5A50">
        <w:rPr>
          <w:rFonts w:cstheme="minorHAnsi"/>
          <w:b/>
          <w:bCs/>
        </w:rPr>
        <w:t>ačuni skupine 67</w:t>
      </w:r>
      <w:r w:rsidR="003A2336">
        <w:rPr>
          <w:rFonts w:cstheme="minorHAnsi"/>
        </w:rPr>
        <w:t>- Prihodi od nadl</w:t>
      </w:r>
      <w:r w:rsidR="00232DAB">
        <w:rPr>
          <w:rFonts w:cstheme="minorHAnsi"/>
        </w:rPr>
        <w:t>e</w:t>
      </w:r>
      <w:r w:rsidR="003A2336">
        <w:rPr>
          <w:rFonts w:cstheme="minorHAnsi"/>
        </w:rPr>
        <w:t>žnog proračuna</w:t>
      </w:r>
    </w:p>
    <w:p w14:paraId="79799CF9" w14:textId="7864FC97" w:rsidR="00232DAB" w:rsidRDefault="00232DAB" w:rsidP="003B5A50">
      <w:pPr>
        <w:rPr>
          <w:rFonts w:cstheme="minorHAnsi"/>
        </w:rPr>
      </w:pPr>
      <w:r>
        <w:rPr>
          <w:rFonts w:cstheme="minorHAnsi"/>
        </w:rPr>
        <w:t xml:space="preserve">Prihodi od nadležnog proračuna za financiranje rashoda poslovanja </w:t>
      </w:r>
      <w:r w:rsidR="00EA0250">
        <w:rPr>
          <w:rFonts w:cstheme="minorHAnsi"/>
        </w:rPr>
        <w:t xml:space="preserve">rač.br.6711 </w:t>
      </w:r>
      <w:r w:rsidR="00E96AA8">
        <w:rPr>
          <w:rFonts w:cstheme="minorHAnsi"/>
        </w:rPr>
        <w:t xml:space="preserve">financira proračunskog korisnika za plaće i materijalne rashode </w:t>
      </w:r>
      <w:r w:rsidR="006A72D4">
        <w:rPr>
          <w:rFonts w:cstheme="minorHAnsi"/>
        </w:rPr>
        <w:t>,indeks je</w:t>
      </w:r>
      <w:r w:rsidR="001857DB">
        <w:rPr>
          <w:rFonts w:cstheme="minorHAnsi"/>
        </w:rPr>
        <w:t xml:space="preserve"> </w:t>
      </w:r>
      <w:r w:rsidR="006A72D4">
        <w:rPr>
          <w:rFonts w:cstheme="minorHAnsi"/>
        </w:rPr>
        <w:t>veći</w:t>
      </w:r>
      <w:r>
        <w:rPr>
          <w:rFonts w:cstheme="minorHAnsi"/>
        </w:rPr>
        <w:t xml:space="preserve"> u odnosu na prethodnu godinu </w:t>
      </w:r>
      <w:r w:rsidR="006A72D4">
        <w:rPr>
          <w:rFonts w:cstheme="minorHAnsi"/>
        </w:rPr>
        <w:t xml:space="preserve">radi povećanja koeficijenta </w:t>
      </w:r>
      <w:r w:rsidR="00031F16">
        <w:rPr>
          <w:rFonts w:cstheme="minorHAnsi"/>
        </w:rPr>
        <w:t>za obračun plaće zaposlenika</w:t>
      </w:r>
      <w:r w:rsidR="00D53C3D">
        <w:rPr>
          <w:rFonts w:cstheme="minorHAnsi"/>
        </w:rPr>
        <w:t xml:space="preserve"> te planiranih rashoda za tekuće održavanje građevinskog objekta  što je realizirano u prvom kvartalu </w:t>
      </w:r>
      <w:r w:rsidR="00B430B2">
        <w:rPr>
          <w:rFonts w:cstheme="minorHAnsi"/>
        </w:rPr>
        <w:t xml:space="preserve">, </w:t>
      </w:r>
      <w:r w:rsidR="00EA0250">
        <w:rPr>
          <w:rFonts w:cstheme="minorHAnsi"/>
        </w:rPr>
        <w:t xml:space="preserve">račun br.6712 </w:t>
      </w:r>
      <w:r w:rsidR="00B430B2">
        <w:rPr>
          <w:rFonts w:cstheme="minorHAnsi"/>
        </w:rPr>
        <w:t>nabave opreme za konferencijski prostor te nabavu knjiga za cijeli planirani godišnji izno</w:t>
      </w:r>
      <w:r w:rsidR="009759F1">
        <w:rPr>
          <w:rFonts w:cstheme="minorHAnsi"/>
        </w:rPr>
        <w:t xml:space="preserve">s što nije bio slučaj u prethodnoj godini. </w:t>
      </w:r>
    </w:p>
    <w:p w14:paraId="6909778E" w14:textId="25FD0426" w:rsidR="006B038C" w:rsidRPr="00A95839" w:rsidRDefault="00FD3E16" w:rsidP="00A95839">
      <w:pPr>
        <w:rPr>
          <w:rFonts w:cstheme="minorHAnsi"/>
          <w:b/>
          <w:bCs/>
        </w:rPr>
      </w:pPr>
      <w:r w:rsidRPr="00A95839">
        <w:rPr>
          <w:rFonts w:cstheme="minorHAnsi"/>
          <w:b/>
          <w:bCs/>
        </w:rPr>
        <w:t>Rashodi</w:t>
      </w:r>
      <w:r w:rsidR="00A95839">
        <w:rPr>
          <w:rFonts w:cstheme="minorHAnsi"/>
          <w:b/>
          <w:bCs/>
        </w:rPr>
        <w:t xml:space="preserve">/ </w:t>
      </w:r>
      <w:r w:rsidR="00E57F83" w:rsidRPr="00FD3E16">
        <w:rPr>
          <w:rFonts w:cstheme="minorHAnsi"/>
          <w:b/>
        </w:rPr>
        <w:t xml:space="preserve">Rashodi i izdaci poslovanja </w:t>
      </w:r>
      <w:r w:rsidR="00351597" w:rsidRPr="00FD3E16">
        <w:rPr>
          <w:rFonts w:cstheme="minorHAnsi"/>
          <w:b/>
        </w:rPr>
        <w:t xml:space="preserve"> </w:t>
      </w:r>
    </w:p>
    <w:p w14:paraId="1884ABBD" w14:textId="59D279DE" w:rsidR="00EA0250" w:rsidRDefault="00AA77EF" w:rsidP="008B4F7A">
      <w:pPr>
        <w:rPr>
          <w:rFonts w:cstheme="minorHAnsi"/>
        </w:rPr>
      </w:pPr>
      <w:r w:rsidRPr="00AA77EF">
        <w:rPr>
          <w:rFonts w:cstheme="minorHAnsi"/>
          <w:b/>
          <w:bCs/>
        </w:rPr>
        <w:t>Račun plana 3</w:t>
      </w:r>
      <w:r>
        <w:rPr>
          <w:rFonts w:cstheme="minorHAnsi"/>
        </w:rPr>
        <w:t xml:space="preserve">- </w:t>
      </w:r>
      <w:r w:rsidR="008B4F7A" w:rsidRPr="00202F49">
        <w:rPr>
          <w:rFonts w:cstheme="minorHAnsi"/>
        </w:rPr>
        <w:t>Rashodi poslovanja</w:t>
      </w:r>
      <w:r w:rsidR="00024ACF">
        <w:rPr>
          <w:rFonts w:cstheme="minorHAnsi"/>
        </w:rPr>
        <w:t xml:space="preserve"> 36.269,20</w:t>
      </w:r>
      <w:r w:rsidR="00E57F83">
        <w:rPr>
          <w:rFonts w:cstheme="minorHAnsi"/>
        </w:rPr>
        <w:t xml:space="preserve"> </w:t>
      </w:r>
      <w:r w:rsidR="0067531A" w:rsidRPr="0067531A">
        <w:rPr>
          <w:rFonts w:cstheme="minorHAnsi"/>
        </w:rPr>
        <w:t>€</w:t>
      </w:r>
      <w:r w:rsidR="008B4F7A" w:rsidRPr="00202F49">
        <w:rPr>
          <w:rFonts w:cstheme="minorHAnsi"/>
        </w:rPr>
        <w:t xml:space="preserve"> </w:t>
      </w:r>
    </w:p>
    <w:p w14:paraId="5D674FEF" w14:textId="77777777" w:rsidR="0015047E" w:rsidRDefault="001F4B35" w:rsidP="008B4F7A">
      <w:pPr>
        <w:rPr>
          <w:rFonts w:cstheme="minorHAnsi"/>
        </w:rPr>
      </w:pPr>
      <w:r>
        <w:rPr>
          <w:rFonts w:cstheme="minorHAnsi"/>
        </w:rPr>
        <w:lastRenderedPageBreak/>
        <w:t>I</w:t>
      </w:r>
      <w:r w:rsidR="008B4F7A" w:rsidRPr="00202F49">
        <w:rPr>
          <w:rFonts w:cstheme="minorHAnsi"/>
        </w:rPr>
        <w:t xml:space="preserve">zvršeni su više u odnosu na prethodnu godinu  </w:t>
      </w:r>
      <w:r w:rsidR="0067531A">
        <w:rPr>
          <w:rFonts w:cstheme="minorHAnsi"/>
        </w:rPr>
        <w:t xml:space="preserve">radi povećanja osnovice za plaće </w:t>
      </w:r>
      <w:r>
        <w:rPr>
          <w:rFonts w:cstheme="minorHAnsi"/>
        </w:rPr>
        <w:t xml:space="preserve">i knjiženja plaće iz prosinca u siječnju tako da je sada knjiženo 7 plaća te knjiženja naknada koje su se prethodnih godina knjižile u mjesecu srpnju </w:t>
      </w:r>
      <w:r w:rsidR="0067531A">
        <w:rPr>
          <w:rFonts w:cstheme="minorHAnsi"/>
        </w:rPr>
        <w:t xml:space="preserve">, </w:t>
      </w:r>
      <w:r w:rsidR="0007543E">
        <w:rPr>
          <w:rFonts w:cstheme="minorHAnsi"/>
        </w:rPr>
        <w:t>materijalni rashodi su u porastu radi povećanja cijena roba i usluga na tržištu</w:t>
      </w:r>
      <w:r w:rsidR="007411CB">
        <w:rPr>
          <w:rFonts w:cstheme="minorHAnsi"/>
        </w:rPr>
        <w:t xml:space="preserve">, najveće odstupanje je radi nabave sitnog inventara i usluga tekućeg održavanja građevinskog objekta </w:t>
      </w:r>
    </w:p>
    <w:p w14:paraId="4DB09F06" w14:textId="5882BC3F" w:rsidR="0015047E" w:rsidRPr="009B7688" w:rsidRDefault="003B5A50" w:rsidP="008B4F7A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cstheme="minorHAnsi"/>
          <w:b/>
          <w:bCs/>
        </w:rPr>
        <w:t>R</w:t>
      </w:r>
      <w:r w:rsidR="00BB61E2" w:rsidRPr="00BB61E2">
        <w:rPr>
          <w:rFonts w:cstheme="minorHAnsi"/>
          <w:b/>
          <w:bCs/>
        </w:rPr>
        <w:t>ačuni skupine 31</w:t>
      </w:r>
      <w:r w:rsidR="00BB61E2">
        <w:rPr>
          <w:rFonts w:cstheme="minorHAnsi"/>
        </w:rPr>
        <w:t xml:space="preserve">- </w:t>
      </w:r>
      <w:r w:rsidR="008B4F7A" w:rsidRPr="00202F49">
        <w:rPr>
          <w:rFonts w:cstheme="minorHAnsi"/>
        </w:rPr>
        <w:t xml:space="preserve"> </w:t>
      </w:r>
      <w:r w:rsidR="003309B6" w:rsidRPr="00202F49">
        <w:rPr>
          <w:rFonts w:cstheme="minorHAnsi"/>
        </w:rPr>
        <w:t xml:space="preserve">Rashodi za zaposlene </w:t>
      </w:r>
      <w:r w:rsidR="009B7688">
        <w:rPr>
          <w:rFonts w:cstheme="minorHAnsi"/>
        </w:rPr>
        <w:t>=</w:t>
      </w:r>
      <w:r w:rsidR="009B7688" w:rsidRPr="009B7688">
        <w:rPr>
          <w:rFonts w:ascii="Arial" w:eastAsia="Times New Roman" w:hAnsi="Arial" w:cs="Arial"/>
          <w:sz w:val="20"/>
          <w:szCs w:val="20"/>
          <w:lang w:eastAsia="hr-HR"/>
        </w:rPr>
        <w:t>25.511,25</w:t>
      </w:r>
    </w:p>
    <w:p w14:paraId="48CD915A" w14:textId="7C36643E" w:rsidR="008F44D5" w:rsidRDefault="00BB61E2" w:rsidP="008B4F7A">
      <w:pPr>
        <w:rPr>
          <w:rFonts w:cstheme="minorHAnsi"/>
        </w:rPr>
      </w:pPr>
      <w:r>
        <w:rPr>
          <w:rFonts w:cstheme="minorHAnsi"/>
        </w:rPr>
        <w:t>P</w:t>
      </w:r>
      <w:r w:rsidR="008B4F7A" w:rsidRPr="00202F49">
        <w:rPr>
          <w:rFonts w:cstheme="minorHAnsi"/>
        </w:rPr>
        <w:t>laće</w:t>
      </w:r>
      <w:r w:rsidR="00E57F83">
        <w:rPr>
          <w:rFonts w:cstheme="minorHAnsi"/>
        </w:rPr>
        <w:t xml:space="preserve"> za redovan rad su </w:t>
      </w:r>
      <w:r w:rsidR="00C736C8">
        <w:rPr>
          <w:rFonts w:cstheme="minorHAnsi"/>
        </w:rPr>
        <w:t xml:space="preserve">izvršene </w:t>
      </w:r>
      <w:r w:rsidR="00E57F83">
        <w:rPr>
          <w:rFonts w:cstheme="minorHAnsi"/>
        </w:rPr>
        <w:t xml:space="preserve"> više</w:t>
      </w:r>
      <w:r w:rsidR="008B4F7A" w:rsidRPr="00202F49">
        <w:rPr>
          <w:rFonts w:cstheme="minorHAnsi"/>
        </w:rPr>
        <w:t xml:space="preserve"> radi </w:t>
      </w:r>
      <w:r w:rsidR="008226A5">
        <w:rPr>
          <w:rFonts w:cstheme="minorHAnsi"/>
        </w:rPr>
        <w:t xml:space="preserve">povećanja </w:t>
      </w:r>
      <w:r w:rsidR="00EB5971">
        <w:rPr>
          <w:rFonts w:cstheme="minorHAnsi"/>
        </w:rPr>
        <w:t xml:space="preserve">osnovice </w:t>
      </w:r>
      <w:r w:rsidR="008226A5">
        <w:rPr>
          <w:rFonts w:cstheme="minorHAnsi"/>
        </w:rPr>
        <w:t xml:space="preserve"> za obračun plaće od 1.</w:t>
      </w:r>
      <w:r w:rsidR="008F44D5">
        <w:rPr>
          <w:rFonts w:cstheme="minorHAnsi"/>
        </w:rPr>
        <w:t>1</w:t>
      </w:r>
      <w:r w:rsidR="008226A5">
        <w:rPr>
          <w:rFonts w:cstheme="minorHAnsi"/>
        </w:rPr>
        <w:t>.202</w:t>
      </w:r>
      <w:r w:rsidR="008F44D5">
        <w:rPr>
          <w:rFonts w:cstheme="minorHAnsi"/>
        </w:rPr>
        <w:t>5</w:t>
      </w:r>
      <w:r w:rsidR="008226A5">
        <w:rPr>
          <w:rFonts w:cstheme="minorHAnsi"/>
        </w:rPr>
        <w:t xml:space="preserve">.g. </w:t>
      </w:r>
      <w:r w:rsidR="006555E9">
        <w:rPr>
          <w:rFonts w:cstheme="minorHAnsi"/>
        </w:rPr>
        <w:t xml:space="preserve">te radi knjiženja plaće iz prosinca u mjesecu siječnju </w:t>
      </w:r>
      <w:r w:rsidR="00CC50F0">
        <w:rPr>
          <w:rFonts w:cstheme="minorHAnsi"/>
        </w:rPr>
        <w:t>t</w:t>
      </w:r>
      <w:r w:rsidR="008F44D5">
        <w:rPr>
          <w:rFonts w:cstheme="minorHAnsi"/>
        </w:rPr>
        <w:t xml:space="preserve">e radi zapošljavanja pomoćnog knjižničara budući da ravnateljica odlazi na </w:t>
      </w:r>
      <w:proofErr w:type="spellStart"/>
      <w:r w:rsidR="008F44D5">
        <w:rPr>
          <w:rFonts w:cstheme="minorHAnsi"/>
        </w:rPr>
        <w:t>rodiljni</w:t>
      </w:r>
      <w:proofErr w:type="spellEnd"/>
      <w:r w:rsidR="008F44D5">
        <w:rPr>
          <w:rFonts w:cstheme="minorHAnsi"/>
        </w:rPr>
        <w:t xml:space="preserve"> dopust. </w:t>
      </w:r>
      <w:r w:rsidR="006555E9">
        <w:rPr>
          <w:rFonts w:cstheme="minorHAnsi"/>
        </w:rPr>
        <w:t>( od polovice mjeseca ožujka)</w:t>
      </w:r>
    </w:p>
    <w:p w14:paraId="35135E5C" w14:textId="0F8A452A" w:rsidR="00E57F83" w:rsidRDefault="008F44D5" w:rsidP="008B4F7A">
      <w:pPr>
        <w:rPr>
          <w:rFonts w:cstheme="minorHAnsi"/>
        </w:rPr>
      </w:pPr>
      <w:r>
        <w:rPr>
          <w:rFonts w:cstheme="minorHAnsi"/>
        </w:rPr>
        <w:t>Promjena je kod knjiženja doprinosa za mirovinsko osiguranje jer se prethodne godine greškom knjižilo na konto 3131 i sada je to ispravljeno.</w:t>
      </w:r>
      <w:r w:rsidR="00CC50F0">
        <w:rPr>
          <w:rFonts w:cstheme="minorHAnsi"/>
        </w:rPr>
        <w:t xml:space="preserve"> Isto tako je promjena kod knjiženja u smislu da se plaća za mjesec ožujak knjižila sa 31.3.2025.g. a isplata je bila u mjesecu travnju , zapravo su se knjižile 4 plaće</w:t>
      </w:r>
      <w:r w:rsidR="00497776">
        <w:rPr>
          <w:rFonts w:cstheme="minorHAnsi"/>
        </w:rPr>
        <w:t xml:space="preserve"> tako da se za polugodište knjiži 7 plaća.  </w:t>
      </w:r>
      <w:r w:rsidR="00A934A0">
        <w:rPr>
          <w:rFonts w:cstheme="minorHAnsi"/>
        </w:rPr>
        <w:t xml:space="preserve">Ostali rashodi su isplate za dnevni obrok i regres također vezano za odlazak ravnateljice na </w:t>
      </w:r>
      <w:proofErr w:type="spellStart"/>
      <w:r w:rsidR="00A934A0">
        <w:rPr>
          <w:rFonts w:cstheme="minorHAnsi"/>
        </w:rPr>
        <w:t>rodiljni</w:t>
      </w:r>
      <w:proofErr w:type="spellEnd"/>
      <w:r w:rsidR="00A934A0">
        <w:rPr>
          <w:rFonts w:cstheme="minorHAnsi"/>
        </w:rPr>
        <w:t xml:space="preserve"> dopust </w:t>
      </w:r>
      <w:r w:rsidR="00BC1A84">
        <w:rPr>
          <w:rFonts w:cstheme="minorHAnsi"/>
        </w:rPr>
        <w:t>.</w:t>
      </w:r>
      <w:r w:rsidR="00E57F83">
        <w:rPr>
          <w:rFonts w:cstheme="minorHAnsi"/>
        </w:rPr>
        <w:t xml:space="preserve">Doprinosi na plaće </w:t>
      </w:r>
      <w:r w:rsidR="00BB61E2">
        <w:rPr>
          <w:rFonts w:cstheme="minorHAnsi"/>
        </w:rPr>
        <w:t xml:space="preserve">indeks </w:t>
      </w:r>
      <w:r w:rsidR="00C736C8">
        <w:rPr>
          <w:rFonts w:cstheme="minorHAnsi"/>
        </w:rPr>
        <w:t>izvršenja</w:t>
      </w:r>
      <w:r w:rsidR="00BB61E2">
        <w:rPr>
          <w:rFonts w:cstheme="minorHAnsi"/>
        </w:rPr>
        <w:t xml:space="preserve"> je u s</w:t>
      </w:r>
      <w:r w:rsidR="008226A5">
        <w:rPr>
          <w:rFonts w:cstheme="minorHAnsi"/>
        </w:rPr>
        <w:t>kladu sa obrazloženjem uz plaće.</w:t>
      </w:r>
    </w:p>
    <w:p w14:paraId="4317C2D1" w14:textId="6BEE7EF1" w:rsidR="00E57F83" w:rsidRPr="0015047E" w:rsidRDefault="003B5A50" w:rsidP="008B4F7A">
      <w:pPr>
        <w:rPr>
          <w:rFonts w:cstheme="minorHAnsi"/>
          <w:bCs/>
        </w:rPr>
      </w:pPr>
      <w:r>
        <w:rPr>
          <w:rFonts w:cstheme="minorHAnsi"/>
          <w:b/>
        </w:rPr>
        <w:t>R</w:t>
      </w:r>
      <w:r w:rsidR="00296168">
        <w:rPr>
          <w:rFonts w:cstheme="minorHAnsi"/>
          <w:b/>
        </w:rPr>
        <w:t>ačuni skupine 32</w:t>
      </w:r>
      <w:r w:rsidR="00296168" w:rsidRPr="00296168">
        <w:rPr>
          <w:rFonts w:cstheme="minorHAnsi"/>
          <w:b/>
        </w:rPr>
        <w:t xml:space="preserve">- </w:t>
      </w:r>
      <w:r w:rsidR="00E57F83" w:rsidRPr="00296168">
        <w:rPr>
          <w:rFonts w:cstheme="minorHAnsi"/>
          <w:b/>
        </w:rPr>
        <w:t xml:space="preserve"> Materijalni rashodi </w:t>
      </w:r>
      <w:r w:rsidR="00945A53" w:rsidRPr="0015047E">
        <w:rPr>
          <w:rFonts w:cstheme="minorHAnsi"/>
          <w:bCs/>
        </w:rPr>
        <w:t>=</w:t>
      </w:r>
      <w:r w:rsidR="0015047E" w:rsidRPr="0015047E">
        <w:rPr>
          <w:rFonts w:cstheme="minorHAnsi"/>
          <w:bCs/>
        </w:rPr>
        <w:t>10.720,70</w:t>
      </w:r>
      <w:r w:rsidR="00945A53" w:rsidRPr="0015047E">
        <w:rPr>
          <w:rFonts w:cstheme="minorHAnsi"/>
          <w:bCs/>
        </w:rPr>
        <w:t>€</w:t>
      </w:r>
    </w:p>
    <w:p w14:paraId="0199AC23" w14:textId="0C4DD70E" w:rsidR="00E57F83" w:rsidRDefault="004B1F85" w:rsidP="008B4F7A">
      <w:pPr>
        <w:rPr>
          <w:rFonts w:cstheme="minorHAnsi"/>
        </w:rPr>
      </w:pPr>
      <w:r w:rsidRPr="004B1F85">
        <w:rPr>
          <w:rFonts w:cstheme="minorHAnsi"/>
          <w:b/>
          <w:bCs/>
        </w:rPr>
        <w:t>Račun 322-</w:t>
      </w:r>
      <w:r>
        <w:rPr>
          <w:rFonts w:cstheme="minorHAnsi"/>
        </w:rPr>
        <w:t xml:space="preserve"> </w:t>
      </w:r>
      <w:r w:rsidR="00E57F83">
        <w:rPr>
          <w:rFonts w:cstheme="minorHAnsi"/>
        </w:rPr>
        <w:t xml:space="preserve">Rashodi za materijal i energiju </w:t>
      </w:r>
      <w:r w:rsidR="00042189">
        <w:rPr>
          <w:rFonts w:cstheme="minorHAnsi"/>
        </w:rPr>
        <w:t>indeks je</w:t>
      </w:r>
      <w:r w:rsidR="00E1452F">
        <w:rPr>
          <w:rFonts w:cstheme="minorHAnsi"/>
        </w:rPr>
        <w:t xml:space="preserve"> veći </w:t>
      </w:r>
      <w:r w:rsidR="00042189">
        <w:rPr>
          <w:rFonts w:cstheme="minorHAnsi"/>
        </w:rPr>
        <w:t xml:space="preserve"> ; </w:t>
      </w:r>
      <w:r w:rsidR="003A7E1C">
        <w:rPr>
          <w:rFonts w:cstheme="minorHAnsi"/>
        </w:rPr>
        <w:t xml:space="preserve">troškovi energije su </w:t>
      </w:r>
      <w:r w:rsidR="00E1452F">
        <w:rPr>
          <w:rFonts w:cstheme="minorHAnsi"/>
        </w:rPr>
        <w:t xml:space="preserve">više </w:t>
      </w:r>
      <w:r w:rsidR="003A7E1C">
        <w:rPr>
          <w:rFonts w:cstheme="minorHAnsi"/>
        </w:rPr>
        <w:t xml:space="preserve"> realizirani nego prethodne godine</w:t>
      </w:r>
      <w:r w:rsidR="00E1452F">
        <w:rPr>
          <w:rFonts w:cstheme="minorHAnsi"/>
        </w:rPr>
        <w:t xml:space="preserve"> jer su troškovi plina povećani </w:t>
      </w:r>
      <w:r w:rsidR="003A7E1C">
        <w:rPr>
          <w:rFonts w:cstheme="minorHAnsi"/>
        </w:rPr>
        <w:t xml:space="preserve"> </w:t>
      </w:r>
      <w:r w:rsidR="00042189">
        <w:rPr>
          <w:rFonts w:cstheme="minorHAnsi"/>
        </w:rPr>
        <w:t xml:space="preserve">, </w:t>
      </w:r>
      <w:r w:rsidR="00A87FA5">
        <w:rPr>
          <w:rFonts w:cstheme="minorHAnsi"/>
        </w:rPr>
        <w:t xml:space="preserve">od sitnog inventara nabavljen je tel. uređaj na pretplatu  </w:t>
      </w:r>
      <w:r w:rsidR="00E1452F">
        <w:rPr>
          <w:rFonts w:cstheme="minorHAnsi"/>
        </w:rPr>
        <w:t>, troškovi su veći radi objave natječaja za pomoćnog knjižničara.</w:t>
      </w:r>
      <w:r w:rsidR="00042189">
        <w:rPr>
          <w:rFonts w:cstheme="minorHAnsi"/>
        </w:rPr>
        <w:t xml:space="preserve"> </w:t>
      </w:r>
    </w:p>
    <w:p w14:paraId="0B1E5B0A" w14:textId="4908D49E" w:rsidR="00165FF1" w:rsidRDefault="004B1F85" w:rsidP="0006639D">
      <w:pPr>
        <w:rPr>
          <w:rFonts w:cstheme="minorHAnsi"/>
        </w:rPr>
      </w:pPr>
      <w:r w:rsidRPr="004B1F85">
        <w:rPr>
          <w:rFonts w:cstheme="minorHAnsi"/>
          <w:b/>
          <w:bCs/>
        </w:rPr>
        <w:t>Račun 323</w:t>
      </w:r>
      <w:r>
        <w:rPr>
          <w:rFonts w:cstheme="minorHAnsi"/>
        </w:rPr>
        <w:t>-</w:t>
      </w:r>
      <w:r w:rsidR="0064695D" w:rsidRPr="00202F49">
        <w:rPr>
          <w:rFonts w:cstheme="minorHAnsi"/>
        </w:rPr>
        <w:t xml:space="preserve">Rashodi za </w:t>
      </w:r>
      <w:r w:rsidR="00D774B6">
        <w:rPr>
          <w:rFonts w:cstheme="minorHAnsi"/>
        </w:rPr>
        <w:t xml:space="preserve">usluge </w:t>
      </w:r>
      <w:r w:rsidR="000A04C5">
        <w:rPr>
          <w:rFonts w:cstheme="minorHAnsi"/>
        </w:rPr>
        <w:t xml:space="preserve"> </w:t>
      </w:r>
      <w:r w:rsidR="0079724C">
        <w:rPr>
          <w:rFonts w:cstheme="minorHAnsi"/>
        </w:rPr>
        <w:t>,inde</w:t>
      </w:r>
      <w:r w:rsidR="00265DDF">
        <w:rPr>
          <w:rFonts w:cstheme="minorHAnsi"/>
        </w:rPr>
        <w:t>ks</w:t>
      </w:r>
      <w:r w:rsidR="00D774B6">
        <w:rPr>
          <w:rFonts w:cstheme="minorHAnsi"/>
        </w:rPr>
        <w:t xml:space="preserve"> izvršen</w:t>
      </w:r>
      <w:r w:rsidR="0079724C">
        <w:rPr>
          <w:rFonts w:cstheme="minorHAnsi"/>
        </w:rPr>
        <w:t xml:space="preserve">ja je </w:t>
      </w:r>
      <w:r>
        <w:rPr>
          <w:rFonts w:cstheme="minorHAnsi"/>
        </w:rPr>
        <w:t>veći</w:t>
      </w:r>
      <w:r w:rsidR="00D774B6">
        <w:rPr>
          <w:rFonts w:cstheme="minorHAnsi"/>
        </w:rPr>
        <w:t xml:space="preserve"> nego </w:t>
      </w:r>
      <w:r w:rsidR="00B76EDE">
        <w:rPr>
          <w:rFonts w:cstheme="minorHAnsi"/>
        </w:rPr>
        <w:t>prethodne godine</w:t>
      </w:r>
      <w:r w:rsidR="00A87FA5">
        <w:rPr>
          <w:rFonts w:cstheme="minorHAnsi"/>
        </w:rPr>
        <w:t xml:space="preserve"> jer se n</w:t>
      </w:r>
      <w:r w:rsidR="00265DDF">
        <w:rPr>
          <w:rFonts w:cstheme="minorHAnsi"/>
        </w:rPr>
        <w:t xml:space="preserve">ajznačajnije odstupanje dogodilo kod usluga tekućeg i </w:t>
      </w:r>
      <w:proofErr w:type="spellStart"/>
      <w:r w:rsidR="00265DDF">
        <w:rPr>
          <w:rFonts w:cstheme="minorHAnsi"/>
        </w:rPr>
        <w:t>inv</w:t>
      </w:r>
      <w:proofErr w:type="spellEnd"/>
      <w:r w:rsidR="00265DDF">
        <w:rPr>
          <w:rFonts w:cstheme="minorHAnsi"/>
        </w:rPr>
        <w:t>.</w:t>
      </w:r>
      <w:r w:rsidR="00ED7513">
        <w:rPr>
          <w:rFonts w:cstheme="minorHAnsi"/>
        </w:rPr>
        <w:t xml:space="preserve"> </w:t>
      </w:r>
      <w:r w:rsidR="00265DDF">
        <w:rPr>
          <w:rFonts w:cstheme="minorHAnsi"/>
        </w:rPr>
        <w:t xml:space="preserve">održavanja  gdje se radi o usluzi pranja </w:t>
      </w:r>
      <w:r w:rsidR="00ED7513">
        <w:rPr>
          <w:rFonts w:cstheme="minorHAnsi"/>
        </w:rPr>
        <w:t xml:space="preserve">krova /crijepa od mahovine na </w:t>
      </w:r>
      <w:r w:rsidR="00265DDF">
        <w:rPr>
          <w:rFonts w:cstheme="minorHAnsi"/>
        </w:rPr>
        <w:t xml:space="preserve"> zgrad</w:t>
      </w:r>
      <w:r w:rsidR="00ED7513">
        <w:rPr>
          <w:rFonts w:cstheme="minorHAnsi"/>
        </w:rPr>
        <w:t>i</w:t>
      </w:r>
      <w:r w:rsidR="00265DDF">
        <w:rPr>
          <w:rFonts w:cstheme="minorHAnsi"/>
        </w:rPr>
        <w:t xml:space="preserve"> knjižnice i povećanih </w:t>
      </w:r>
      <w:r w:rsidR="00165FF1">
        <w:rPr>
          <w:rFonts w:cstheme="minorHAnsi"/>
        </w:rPr>
        <w:t xml:space="preserve">cijena </w:t>
      </w:r>
      <w:r w:rsidR="00265DDF">
        <w:rPr>
          <w:rFonts w:cstheme="minorHAnsi"/>
        </w:rPr>
        <w:t xml:space="preserve">usluga vezanih </w:t>
      </w:r>
      <w:r w:rsidR="00ED7513">
        <w:rPr>
          <w:rFonts w:cstheme="minorHAnsi"/>
        </w:rPr>
        <w:t xml:space="preserve">za komunalne usluge (opskrba vodom i odvodnja) </w:t>
      </w:r>
      <w:r w:rsidR="00165FF1" w:rsidRPr="00165FF1">
        <w:rPr>
          <w:rFonts w:cstheme="minorHAnsi"/>
        </w:rPr>
        <w:t>Negativno odstupanje radi povećanih cijena usluga vezanih za komunalne usluge (opskrba vodom i odvodnja) , usluge više ne obavlja komunalno poduzeće kojima je Općinsko vijeće Općine Lipovljani  osnivač već je prethodne godine uslugu preuzelo komunalno poduzeće Moslavina d.o.o. Kutina .</w:t>
      </w:r>
    </w:p>
    <w:p w14:paraId="705F86E9" w14:textId="12DE88B6" w:rsidR="00265DDF" w:rsidRDefault="00165FF1" w:rsidP="0006639D">
      <w:pPr>
        <w:rPr>
          <w:rFonts w:cstheme="minorHAnsi"/>
        </w:rPr>
      </w:pPr>
      <w:r>
        <w:rPr>
          <w:rFonts w:cstheme="minorHAnsi"/>
        </w:rPr>
        <w:t>I</w:t>
      </w:r>
      <w:r w:rsidR="00ED7513">
        <w:rPr>
          <w:rFonts w:cstheme="minorHAnsi"/>
        </w:rPr>
        <w:t xml:space="preserve">sto tako su povećane računalne usluge radi intervencije za aplikaciju </w:t>
      </w:r>
      <w:proofErr w:type="spellStart"/>
      <w:r w:rsidR="00ED7513">
        <w:rPr>
          <w:rFonts w:cstheme="minorHAnsi"/>
        </w:rPr>
        <w:t>eUredsko</w:t>
      </w:r>
      <w:proofErr w:type="spellEnd"/>
      <w:r w:rsidR="00ED7513">
        <w:rPr>
          <w:rFonts w:cstheme="minorHAnsi"/>
        </w:rPr>
        <w:t>.</w:t>
      </w:r>
    </w:p>
    <w:p w14:paraId="16673DA4" w14:textId="4D6487CF" w:rsidR="00C74512" w:rsidRDefault="00BF3BE2" w:rsidP="0006639D">
      <w:pPr>
        <w:rPr>
          <w:rFonts w:cstheme="minorHAnsi"/>
        </w:rPr>
      </w:pPr>
      <w:r>
        <w:rPr>
          <w:rFonts w:cstheme="minorHAnsi"/>
        </w:rPr>
        <w:t>I</w:t>
      </w:r>
      <w:r w:rsidR="002B2ADF">
        <w:rPr>
          <w:rFonts w:cstheme="minorHAnsi"/>
        </w:rPr>
        <w:t>ntelektualne usluge s</w:t>
      </w:r>
      <w:r w:rsidR="00BC7683">
        <w:rPr>
          <w:rFonts w:cstheme="minorHAnsi"/>
        </w:rPr>
        <w:t xml:space="preserve">e odnose na </w:t>
      </w:r>
      <w:r>
        <w:rPr>
          <w:rFonts w:cstheme="minorHAnsi"/>
        </w:rPr>
        <w:t xml:space="preserve"> </w:t>
      </w:r>
      <w:r w:rsidR="008D7B6A">
        <w:rPr>
          <w:rFonts w:cstheme="minorHAnsi"/>
        </w:rPr>
        <w:t>p</w:t>
      </w:r>
      <w:r w:rsidR="002B2ADF">
        <w:rPr>
          <w:rFonts w:cstheme="minorHAnsi"/>
        </w:rPr>
        <w:t>laniran</w:t>
      </w:r>
      <w:r w:rsidR="00C31C58">
        <w:rPr>
          <w:rFonts w:cstheme="minorHAnsi"/>
        </w:rPr>
        <w:t>e</w:t>
      </w:r>
      <w:r w:rsidR="002B2ADF">
        <w:rPr>
          <w:rFonts w:cstheme="minorHAnsi"/>
        </w:rPr>
        <w:t xml:space="preserve"> </w:t>
      </w:r>
      <w:r w:rsidR="000A04C5">
        <w:rPr>
          <w:rFonts w:cstheme="minorHAnsi"/>
        </w:rPr>
        <w:t xml:space="preserve">uglavnom prigodne </w:t>
      </w:r>
      <w:r w:rsidR="002B2ADF">
        <w:rPr>
          <w:rFonts w:cstheme="minorHAnsi"/>
        </w:rPr>
        <w:t>radionic</w:t>
      </w:r>
      <w:r w:rsidR="00C31C58">
        <w:rPr>
          <w:rFonts w:cstheme="minorHAnsi"/>
        </w:rPr>
        <w:t xml:space="preserve">e </w:t>
      </w:r>
      <w:r w:rsidR="005728BA">
        <w:rPr>
          <w:rFonts w:cstheme="minorHAnsi"/>
        </w:rPr>
        <w:t>za djecu predškolskog uzrasta kao i za djecu Osnovne škole</w:t>
      </w:r>
      <w:r w:rsidR="00C31C58">
        <w:rPr>
          <w:rFonts w:cstheme="minorHAnsi"/>
        </w:rPr>
        <w:t xml:space="preserve"> </w:t>
      </w:r>
      <w:r w:rsidR="000A04C5">
        <w:rPr>
          <w:rFonts w:cstheme="minorHAnsi"/>
        </w:rPr>
        <w:t xml:space="preserve">Josipa Kozarca </w:t>
      </w:r>
      <w:r w:rsidR="00C31C58">
        <w:rPr>
          <w:rFonts w:cstheme="minorHAnsi"/>
        </w:rPr>
        <w:t>.</w:t>
      </w:r>
      <w:r w:rsidR="002B2ADF">
        <w:rPr>
          <w:rFonts w:cstheme="minorHAnsi"/>
        </w:rPr>
        <w:t xml:space="preserve"> </w:t>
      </w:r>
      <w:r w:rsidR="00C74512">
        <w:rPr>
          <w:rFonts w:cstheme="minorHAnsi"/>
        </w:rPr>
        <w:t>R</w:t>
      </w:r>
      <w:r w:rsidR="002B2ADF">
        <w:rPr>
          <w:rFonts w:cstheme="minorHAnsi"/>
        </w:rPr>
        <w:t xml:space="preserve">ačunalne usluge su usluge programske podrške ZAKI </w:t>
      </w:r>
      <w:r w:rsidR="00C31C58">
        <w:rPr>
          <w:rFonts w:cstheme="minorHAnsi"/>
        </w:rPr>
        <w:t>i nova usluga uvođenja aplikacije Uredsko poslovanje (</w:t>
      </w:r>
      <w:proofErr w:type="spellStart"/>
      <w:r w:rsidR="00C31C58">
        <w:rPr>
          <w:rFonts w:cstheme="minorHAnsi"/>
        </w:rPr>
        <w:t>eUredsko</w:t>
      </w:r>
      <w:proofErr w:type="spellEnd"/>
      <w:r w:rsidR="00C31C58">
        <w:rPr>
          <w:rFonts w:cstheme="minorHAnsi"/>
        </w:rPr>
        <w:t xml:space="preserve">) na temelju zakonskih odredbi </w:t>
      </w:r>
      <w:r w:rsidR="000A04C5">
        <w:rPr>
          <w:rFonts w:cstheme="minorHAnsi"/>
        </w:rPr>
        <w:t xml:space="preserve">radi čega je stavka rashoda veća u odnosu na prethodnu godinu </w:t>
      </w:r>
      <w:r w:rsidR="00F706AF">
        <w:rPr>
          <w:rFonts w:cstheme="minorHAnsi"/>
        </w:rPr>
        <w:t>, održavanje domene za web stranicu</w:t>
      </w:r>
    </w:p>
    <w:p w14:paraId="7F6D76E1" w14:textId="730A3CB2" w:rsidR="00317765" w:rsidRPr="00202F49" w:rsidRDefault="00C74512" w:rsidP="0006639D">
      <w:pPr>
        <w:rPr>
          <w:rFonts w:cstheme="minorHAnsi"/>
        </w:rPr>
      </w:pPr>
      <w:r>
        <w:rPr>
          <w:rFonts w:cstheme="minorHAnsi"/>
        </w:rPr>
        <w:t>O</w:t>
      </w:r>
      <w:r w:rsidR="002B2ADF">
        <w:rPr>
          <w:rFonts w:cstheme="minorHAnsi"/>
        </w:rPr>
        <w:t>stale usluge su</w:t>
      </w:r>
      <w:r>
        <w:rPr>
          <w:rFonts w:cstheme="minorHAnsi"/>
        </w:rPr>
        <w:t>;</w:t>
      </w:r>
      <w:r w:rsidR="002B2ADF">
        <w:rPr>
          <w:rFonts w:cstheme="minorHAnsi"/>
        </w:rPr>
        <w:t xml:space="preserve">   </w:t>
      </w:r>
      <w:r w:rsidR="002B2ADF" w:rsidRPr="002B2ADF">
        <w:rPr>
          <w:rFonts w:cstheme="minorHAnsi"/>
        </w:rPr>
        <w:t>Usluge čuvanja imovine i osoba,</w:t>
      </w:r>
      <w:r w:rsidR="002B2ADF">
        <w:rPr>
          <w:rFonts w:cstheme="minorHAnsi"/>
        </w:rPr>
        <w:t xml:space="preserve"> </w:t>
      </w:r>
      <w:r w:rsidR="00F87D27">
        <w:rPr>
          <w:rFonts w:cstheme="minorHAnsi"/>
        </w:rPr>
        <w:t>vatrodojava</w:t>
      </w:r>
      <w:r w:rsidR="002B2ADF" w:rsidRPr="002B2ADF">
        <w:rPr>
          <w:rFonts w:cstheme="minorHAnsi"/>
        </w:rPr>
        <w:t xml:space="preserve"> </w:t>
      </w:r>
      <w:r w:rsidR="002B2ADF">
        <w:rPr>
          <w:rFonts w:cstheme="minorHAnsi"/>
        </w:rPr>
        <w:t>;godišnje održavanje sustava vatrodojave i mjesečni paušal Javnoj postrojbi Novska za istu svrhu</w:t>
      </w:r>
      <w:r w:rsidR="00ED7513">
        <w:rPr>
          <w:rFonts w:cstheme="minorHAnsi"/>
        </w:rPr>
        <w:t xml:space="preserve">, </w:t>
      </w:r>
      <w:r w:rsidR="002B2ADF">
        <w:rPr>
          <w:rFonts w:cstheme="minorHAnsi"/>
        </w:rPr>
        <w:t xml:space="preserve"> poslovi zaštite na radu sukladno zakonskim odredbama te korištenje </w:t>
      </w:r>
      <w:proofErr w:type="spellStart"/>
      <w:r w:rsidR="002B2ADF">
        <w:rPr>
          <w:rFonts w:cstheme="minorHAnsi"/>
        </w:rPr>
        <w:t>eservisa</w:t>
      </w:r>
      <w:proofErr w:type="spellEnd"/>
      <w:r w:rsidR="002B2ADF">
        <w:rPr>
          <w:rFonts w:cstheme="minorHAnsi"/>
        </w:rPr>
        <w:t xml:space="preserve"> /</w:t>
      </w:r>
      <w:proofErr w:type="spellStart"/>
      <w:r w:rsidR="002B2ADF">
        <w:rPr>
          <w:rFonts w:cstheme="minorHAnsi"/>
        </w:rPr>
        <w:t>eračun</w:t>
      </w:r>
      <w:proofErr w:type="spellEnd"/>
      <w:r w:rsidR="002B2ADF">
        <w:rPr>
          <w:rFonts w:cstheme="minorHAnsi"/>
        </w:rPr>
        <w:t xml:space="preserve"> putem FINA-e. </w:t>
      </w:r>
      <w:r w:rsidR="00ED7513">
        <w:rPr>
          <w:rFonts w:cstheme="minorHAnsi"/>
        </w:rPr>
        <w:t xml:space="preserve">Prethodne godine se obavljao servis cjelokupnog sustava instalacija i sustava hlađenja i grijanja pa je radi toga ta stavka iz prethodne godine veća no što je u 2025.g. </w:t>
      </w:r>
    </w:p>
    <w:p w14:paraId="25769079" w14:textId="166DBB87" w:rsidR="00520F4E" w:rsidRPr="00202F49" w:rsidRDefault="005B44FC" w:rsidP="0006639D">
      <w:pPr>
        <w:rPr>
          <w:rFonts w:cstheme="minorHAnsi"/>
        </w:rPr>
      </w:pPr>
      <w:r w:rsidRPr="005B44FC">
        <w:rPr>
          <w:rFonts w:cstheme="minorHAnsi"/>
          <w:b/>
          <w:bCs/>
        </w:rPr>
        <w:t>Račun 329-</w:t>
      </w:r>
      <w:r w:rsidR="00520F4E" w:rsidRPr="00202F49">
        <w:rPr>
          <w:rFonts w:cstheme="minorHAnsi"/>
        </w:rPr>
        <w:t xml:space="preserve">Ostali nespomenuti rashodi </w:t>
      </w:r>
      <w:r w:rsidR="00AB3D87">
        <w:rPr>
          <w:rFonts w:cstheme="minorHAnsi"/>
        </w:rPr>
        <w:t xml:space="preserve">. ispravljeno je knjiženje pristojbe za HRT /RTV </w:t>
      </w:r>
    </w:p>
    <w:p w14:paraId="47B9DB58" w14:textId="49133921" w:rsidR="00CB37AD" w:rsidRDefault="005B44FC" w:rsidP="0006639D">
      <w:pPr>
        <w:rPr>
          <w:rFonts w:cstheme="minorHAnsi"/>
        </w:rPr>
      </w:pPr>
      <w:r w:rsidRPr="005B44FC">
        <w:rPr>
          <w:rFonts w:cstheme="minorHAnsi"/>
          <w:b/>
          <w:bCs/>
        </w:rPr>
        <w:t>Račun 343-</w:t>
      </w:r>
      <w:r>
        <w:rPr>
          <w:rFonts w:cstheme="minorHAnsi"/>
        </w:rPr>
        <w:t xml:space="preserve"> </w:t>
      </w:r>
      <w:r w:rsidR="00520F4E" w:rsidRPr="00202F49">
        <w:rPr>
          <w:rFonts w:cstheme="minorHAnsi"/>
        </w:rPr>
        <w:t xml:space="preserve">Bankarske usluge , </w:t>
      </w:r>
      <w:r w:rsidR="00CB37AD">
        <w:rPr>
          <w:rFonts w:cstheme="minorHAnsi"/>
        </w:rPr>
        <w:t xml:space="preserve">prelaskom u punu riznicu </w:t>
      </w:r>
      <w:r w:rsidR="00595198">
        <w:rPr>
          <w:rFonts w:cstheme="minorHAnsi"/>
        </w:rPr>
        <w:t xml:space="preserve">Nadležnog proračuna </w:t>
      </w:r>
      <w:r w:rsidR="00CB37AD">
        <w:rPr>
          <w:rFonts w:cstheme="minorHAnsi"/>
        </w:rPr>
        <w:t xml:space="preserve">žiro-račun </w:t>
      </w:r>
      <w:r w:rsidR="00595198">
        <w:rPr>
          <w:rFonts w:cstheme="minorHAnsi"/>
        </w:rPr>
        <w:t xml:space="preserve">je </w:t>
      </w:r>
      <w:r w:rsidR="00CB37AD">
        <w:rPr>
          <w:rFonts w:cstheme="minorHAnsi"/>
        </w:rPr>
        <w:t xml:space="preserve">zatvoren tijekom veljače tako je zadnji račun plaćen prilikom zatvaranja računa </w:t>
      </w:r>
    </w:p>
    <w:p w14:paraId="63478CCC" w14:textId="6DA6C0FD" w:rsidR="00FC6E45" w:rsidRDefault="00BA3F10" w:rsidP="00C6435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lastRenderedPageBreak/>
        <w:t>R</w:t>
      </w:r>
      <w:r w:rsidR="00FC6E45" w:rsidRPr="00FC6E45">
        <w:rPr>
          <w:rFonts w:cstheme="minorHAnsi"/>
          <w:b/>
          <w:bCs/>
        </w:rPr>
        <w:t>ačuni skupine 4</w:t>
      </w:r>
      <w:r w:rsidR="00782842">
        <w:rPr>
          <w:rFonts w:cstheme="minorHAnsi"/>
          <w:b/>
          <w:bCs/>
        </w:rPr>
        <w:t>2</w:t>
      </w:r>
      <w:r w:rsidR="00FC6E45" w:rsidRPr="00FC6E45">
        <w:rPr>
          <w:rFonts w:cstheme="minorHAnsi"/>
          <w:b/>
          <w:bCs/>
        </w:rPr>
        <w:t xml:space="preserve">- </w:t>
      </w:r>
      <w:r w:rsidR="00AB2199" w:rsidRPr="00FC6E45">
        <w:rPr>
          <w:rFonts w:cstheme="minorHAnsi"/>
          <w:b/>
          <w:bCs/>
        </w:rPr>
        <w:t xml:space="preserve"> </w:t>
      </w:r>
      <w:r w:rsidR="00520F4E" w:rsidRPr="00FC6E45">
        <w:rPr>
          <w:rFonts w:cstheme="minorHAnsi"/>
          <w:b/>
          <w:bCs/>
        </w:rPr>
        <w:t xml:space="preserve">Rashodi za nabavu </w:t>
      </w:r>
      <w:r w:rsidR="00782842">
        <w:rPr>
          <w:rFonts w:cstheme="minorHAnsi"/>
          <w:b/>
          <w:bCs/>
        </w:rPr>
        <w:t xml:space="preserve">proizvedene dugotrajne </w:t>
      </w:r>
      <w:r w:rsidR="00520F4E" w:rsidRPr="00FC6E45">
        <w:rPr>
          <w:rFonts w:cstheme="minorHAnsi"/>
          <w:b/>
          <w:bCs/>
        </w:rPr>
        <w:t xml:space="preserve"> imovine</w:t>
      </w:r>
      <w:r w:rsidR="00520F4E" w:rsidRPr="00202F49">
        <w:rPr>
          <w:rFonts w:cstheme="minorHAnsi"/>
        </w:rPr>
        <w:t xml:space="preserve"> </w:t>
      </w:r>
      <w:r w:rsidR="00FC6E45" w:rsidRPr="0094390C">
        <w:rPr>
          <w:rFonts w:cstheme="minorHAnsi"/>
          <w:b/>
          <w:bCs/>
        </w:rPr>
        <w:t>=</w:t>
      </w:r>
      <w:r w:rsidR="000B7BBC">
        <w:rPr>
          <w:rFonts w:cstheme="minorHAnsi"/>
          <w:b/>
          <w:bCs/>
        </w:rPr>
        <w:t>16.572,17</w:t>
      </w:r>
      <w:r w:rsidR="00EF437E" w:rsidRPr="006579CB">
        <w:rPr>
          <w:rFonts w:cstheme="minorHAnsi"/>
          <w:b/>
        </w:rPr>
        <w:t>€</w:t>
      </w:r>
      <w:r w:rsidR="00FC6E45">
        <w:rPr>
          <w:rFonts w:cstheme="minorHAnsi"/>
        </w:rPr>
        <w:t xml:space="preserve"> indeks odstupanja je</w:t>
      </w:r>
      <w:r w:rsidR="00C6435B">
        <w:rPr>
          <w:rFonts w:cstheme="minorHAnsi"/>
        </w:rPr>
        <w:t xml:space="preserve"> veći</w:t>
      </w:r>
      <w:r w:rsidR="00EF437E">
        <w:rPr>
          <w:rFonts w:cstheme="minorHAnsi"/>
        </w:rPr>
        <w:t xml:space="preserve">  </w:t>
      </w:r>
      <w:r w:rsidR="00FC6E45">
        <w:rPr>
          <w:rFonts w:cstheme="minorHAnsi"/>
        </w:rPr>
        <w:t>u odnosu na prethodn</w:t>
      </w:r>
      <w:r w:rsidR="00062A38">
        <w:rPr>
          <w:rFonts w:cstheme="minorHAnsi"/>
        </w:rPr>
        <w:t xml:space="preserve">u godinu radi veće nabave </w:t>
      </w:r>
      <w:r w:rsidR="00C6435B">
        <w:rPr>
          <w:rFonts w:cstheme="minorHAnsi"/>
        </w:rPr>
        <w:t xml:space="preserve"> knjiga</w:t>
      </w:r>
      <w:r w:rsidR="00592F14">
        <w:rPr>
          <w:rFonts w:cstheme="minorHAnsi"/>
        </w:rPr>
        <w:t xml:space="preserve"> u prvom polugodištu te</w:t>
      </w:r>
      <w:r w:rsidR="00062A38">
        <w:rPr>
          <w:rFonts w:cstheme="minorHAnsi"/>
        </w:rPr>
        <w:t xml:space="preserve"> nabave opreme </w:t>
      </w:r>
      <w:r w:rsidR="00592F14">
        <w:rPr>
          <w:rFonts w:cstheme="minorHAnsi"/>
        </w:rPr>
        <w:t>.</w:t>
      </w:r>
      <w:r w:rsidR="00C6435B">
        <w:rPr>
          <w:rFonts w:cstheme="minorHAnsi"/>
        </w:rPr>
        <w:t xml:space="preserve"> </w:t>
      </w:r>
    </w:p>
    <w:p w14:paraId="4F3A96EF" w14:textId="77777777" w:rsidR="00062A38" w:rsidRDefault="00062A38" w:rsidP="0006639D">
      <w:pPr>
        <w:rPr>
          <w:rFonts w:cstheme="minorHAnsi"/>
        </w:rPr>
      </w:pPr>
    </w:p>
    <w:p w14:paraId="03F6CAEA" w14:textId="228F69AB" w:rsidR="00352A74" w:rsidRDefault="0017215B" w:rsidP="0006639D">
      <w:pPr>
        <w:rPr>
          <w:rFonts w:cstheme="minorHAnsi"/>
        </w:rPr>
      </w:pPr>
      <w:r>
        <w:rPr>
          <w:rFonts w:cstheme="minorHAnsi"/>
        </w:rPr>
        <w:t xml:space="preserve">Račun 422 Postrojenja i oprema </w:t>
      </w:r>
      <w:r w:rsidR="00CB7679">
        <w:rPr>
          <w:rFonts w:cstheme="minorHAnsi"/>
        </w:rPr>
        <w:t>;</w:t>
      </w:r>
      <w:r w:rsidR="00352A74">
        <w:rPr>
          <w:rFonts w:cstheme="minorHAnsi"/>
        </w:rPr>
        <w:t xml:space="preserve"> nabavljen </w:t>
      </w:r>
      <w:r w:rsidR="007352BF">
        <w:rPr>
          <w:rFonts w:cstheme="minorHAnsi"/>
        </w:rPr>
        <w:t xml:space="preserve">je konferencijski stol sa stolicama </w:t>
      </w:r>
      <w:r w:rsidR="000B7BBC">
        <w:rPr>
          <w:rFonts w:cstheme="minorHAnsi"/>
        </w:rPr>
        <w:t>za multimedijalnu dvoranu</w:t>
      </w:r>
      <w:r w:rsidR="00AE778D">
        <w:rPr>
          <w:rFonts w:cstheme="minorHAnsi"/>
        </w:rPr>
        <w:t xml:space="preserve"> </w:t>
      </w:r>
      <w:r w:rsidR="001E3423">
        <w:rPr>
          <w:rFonts w:cstheme="minorHAnsi"/>
        </w:rPr>
        <w:t>, printer, skener i zvučnik .</w:t>
      </w:r>
    </w:p>
    <w:p w14:paraId="33D36520" w14:textId="652F4ED8" w:rsidR="00E21C4C" w:rsidRDefault="0017215B" w:rsidP="0006639D">
      <w:pPr>
        <w:rPr>
          <w:rFonts w:cstheme="minorHAnsi"/>
        </w:rPr>
      </w:pPr>
      <w:r w:rsidRPr="00E21C4C">
        <w:rPr>
          <w:rFonts w:cstheme="minorHAnsi"/>
        </w:rPr>
        <w:t xml:space="preserve">Račun 424 </w:t>
      </w:r>
      <w:r w:rsidR="007E1F85" w:rsidRPr="00E21C4C">
        <w:rPr>
          <w:rFonts w:cstheme="minorHAnsi"/>
        </w:rPr>
        <w:t xml:space="preserve">Knjige </w:t>
      </w:r>
      <w:r w:rsidR="00E21C4C">
        <w:rPr>
          <w:rFonts w:cstheme="minorHAnsi"/>
        </w:rPr>
        <w:t>–</w:t>
      </w:r>
      <w:r w:rsidRPr="00E21C4C">
        <w:rPr>
          <w:rFonts w:cstheme="minorHAnsi"/>
        </w:rPr>
        <w:t xml:space="preserve"> </w:t>
      </w:r>
      <w:r w:rsidR="00352A74">
        <w:rPr>
          <w:rFonts w:cstheme="minorHAnsi"/>
        </w:rPr>
        <w:t xml:space="preserve"> redovna naba</w:t>
      </w:r>
      <w:r w:rsidR="00E21C4C">
        <w:rPr>
          <w:rFonts w:cstheme="minorHAnsi"/>
        </w:rPr>
        <w:t>v</w:t>
      </w:r>
      <w:r w:rsidR="00352A74">
        <w:rPr>
          <w:rFonts w:cstheme="minorHAnsi"/>
        </w:rPr>
        <w:t>a</w:t>
      </w:r>
      <w:r w:rsidR="00E21C4C">
        <w:rPr>
          <w:rFonts w:cstheme="minorHAnsi"/>
        </w:rPr>
        <w:t xml:space="preserve"> </w:t>
      </w:r>
      <w:r w:rsidR="001E5E30">
        <w:rPr>
          <w:rFonts w:cstheme="minorHAnsi"/>
        </w:rPr>
        <w:t xml:space="preserve">knjiga </w:t>
      </w:r>
      <w:r w:rsidR="007352BF">
        <w:rPr>
          <w:rFonts w:cstheme="minorHAnsi"/>
        </w:rPr>
        <w:t>iz izvora nadležnog proračuna</w:t>
      </w:r>
      <w:r w:rsidR="00FE1DEA">
        <w:rPr>
          <w:rFonts w:cstheme="minorHAnsi"/>
        </w:rPr>
        <w:t xml:space="preserve"> </w:t>
      </w:r>
      <w:r w:rsidR="001E3423">
        <w:rPr>
          <w:rFonts w:cstheme="minorHAnsi"/>
        </w:rPr>
        <w:t xml:space="preserve">u iznosu od 2,655,00 € </w:t>
      </w:r>
      <w:r w:rsidR="00FE1DEA">
        <w:rPr>
          <w:rFonts w:cstheme="minorHAnsi"/>
        </w:rPr>
        <w:t>te izvora MKIM-a</w:t>
      </w:r>
      <w:r w:rsidR="007352BF">
        <w:rPr>
          <w:rFonts w:cstheme="minorHAnsi"/>
        </w:rPr>
        <w:t xml:space="preserve"> </w:t>
      </w:r>
      <w:r w:rsidR="001E3423">
        <w:rPr>
          <w:rFonts w:cstheme="minorHAnsi"/>
        </w:rPr>
        <w:t xml:space="preserve">redovna nabava u iznosu od </w:t>
      </w:r>
      <w:r w:rsidR="00B469BA">
        <w:rPr>
          <w:rFonts w:cstheme="minorHAnsi"/>
        </w:rPr>
        <w:t xml:space="preserve">2.943,83€ nadalje iz istog izvora ali za otkup knjiga NSK-a u iznosu od 1.457,75€ te vlastitih izvora 15,00€ </w:t>
      </w:r>
      <w:r w:rsidR="00ED3191">
        <w:rPr>
          <w:rFonts w:cstheme="minorHAnsi"/>
        </w:rPr>
        <w:t>, iznimno se ove godine nabava knjig</w:t>
      </w:r>
      <w:r w:rsidR="00FE1DEA">
        <w:rPr>
          <w:rFonts w:cstheme="minorHAnsi"/>
        </w:rPr>
        <w:t>a iz izvora nadležnog proračuna u punom iznosu realizirala</w:t>
      </w:r>
      <w:r w:rsidR="00ED3191">
        <w:rPr>
          <w:rFonts w:cstheme="minorHAnsi"/>
        </w:rPr>
        <w:t xml:space="preserve"> u prvom tromjesečju </w:t>
      </w:r>
    </w:p>
    <w:p w14:paraId="4FDF51B4" w14:textId="42548D76" w:rsidR="00ED3191" w:rsidRDefault="00ED3191" w:rsidP="0006639D">
      <w:pPr>
        <w:rPr>
          <w:rFonts w:cstheme="minorHAnsi"/>
        </w:rPr>
      </w:pPr>
      <w:r>
        <w:rPr>
          <w:rFonts w:cstheme="minorHAnsi"/>
        </w:rPr>
        <w:t xml:space="preserve">Narodna knjižnica i čitaonica Lipovljani je od 1.1.2025.g. u sustavu pune lokalne riznice kod nadležnog proračuna/ Općine Lipovljani </w:t>
      </w:r>
    </w:p>
    <w:p w14:paraId="06206152" w14:textId="6E29D9F4" w:rsidR="00D17E0E" w:rsidRDefault="00042DA7" w:rsidP="00D17E0E">
      <w:pPr>
        <w:rPr>
          <w:rFonts w:cstheme="minorHAnsi"/>
          <w:b/>
        </w:rPr>
      </w:pPr>
      <w:r>
        <w:rPr>
          <w:rFonts w:cstheme="minorHAnsi"/>
          <w:b/>
        </w:rPr>
        <w:t xml:space="preserve">Izvještaj o obvezama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857"/>
        <w:gridCol w:w="3272"/>
        <w:gridCol w:w="1200"/>
        <w:gridCol w:w="847"/>
        <w:gridCol w:w="839"/>
        <w:gridCol w:w="847"/>
        <w:gridCol w:w="691"/>
        <w:gridCol w:w="847"/>
      </w:tblGrid>
      <w:tr w:rsidR="00042DA7" w:rsidRPr="00042DA7" w14:paraId="08F83835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434612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E412F4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B80291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Početno stanje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474C1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3FF3C3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Promet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776A04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2ADDB2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Saldo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8798A8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</w:tr>
      <w:tr w:rsidR="00042DA7" w:rsidRPr="00042DA7" w14:paraId="7F14593F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90EE32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Broj računa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0EBCB3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Naziv računa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69CBEA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Duguje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C07BEB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Potražuje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5EAAC8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Duguje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CA8E47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Potražuje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C1088B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Duguje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7192A9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Potražuje</w:t>
            </w:r>
          </w:p>
        </w:tc>
      </w:tr>
      <w:tr w:rsidR="00042DA7" w:rsidRPr="00042DA7" w14:paraId="7C21E149" w14:textId="77777777" w:rsidTr="00042DA7">
        <w:trPr>
          <w:trHeight w:val="249"/>
        </w:trPr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AB0CFD4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OSTALO</w:t>
            </w:r>
          </w:p>
        </w:tc>
      </w:tr>
      <w:tr w:rsidR="00042DA7" w:rsidRPr="00042DA7" w14:paraId="65C35E8B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B597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231110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F364C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Obveze za zaposlene i privremeno zaposlene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F6A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0D8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E77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17.744,75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167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19.359,75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1F8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718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1.615,00</w:t>
            </w:r>
          </w:p>
        </w:tc>
      </w:tr>
      <w:tr w:rsidR="00042DA7" w:rsidRPr="00042DA7" w14:paraId="5B2C14E9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DDE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231120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4A85C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Obveze za vježbenike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B46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AB3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F22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24B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857,12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984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028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557,12</w:t>
            </w:r>
          </w:p>
        </w:tc>
      </w:tr>
      <w:tr w:rsidR="00042DA7" w:rsidRPr="00042DA7" w14:paraId="04071510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06C3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231210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F31B2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Obveze za bolovanje na teret poslodavca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3EC0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115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C67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DCF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58C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9A5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43875CF7" w14:textId="77777777" w:rsidTr="00042DA7">
        <w:trPr>
          <w:trHeight w:val="498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BA4A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231620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A7A8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Obveze za doprinose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72F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AF0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2B1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2.927,90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C38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3.194,38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597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4B7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266,48</w:t>
            </w:r>
          </w:p>
        </w:tc>
      </w:tr>
      <w:tr w:rsidR="00042DA7" w:rsidRPr="00042DA7" w14:paraId="5D576312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3ACF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232210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AF12F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9E0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038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613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448,53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CC9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448,53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F91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328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384A6D21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974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232230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98F82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Energija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57F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EA8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702,83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3FF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3.973,49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A0C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3.270,66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EFC5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225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789F482D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63E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232250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B6C3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Sitni inventar i </w:t>
            </w:r>
            <w:proofErr w:type="spellStart"/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autogume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44A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1150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D35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A65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1F1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C3B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55C93BCE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DA7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AC141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telefona, pošte i prijevoza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BE4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26D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0FA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251,35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6C6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268,72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82B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712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55,37</w:t>
            </w:r>
          </w:p>
        </w:tc>
      </w:tr>
      <w:tr w:rsidR="00042DA7" w:rsidRPr="00042DA7" w14:paraId="47A2771D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43DA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232320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FB8E4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Usluge tekućeg i </w:t>
            </w:r>
            <w:proofErr w:type="spellStart"/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inv</w:t>
            </w:r>
            <w:proofErr w:type="spellEnd"/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. održavanja </w:t>
            </w:r>
            <w:proofErr w:type="spellStart"/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građ</w:t>
            </w:r>
            <w:proofErr w:type="spellEnd"/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 objekata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F39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F64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808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3.013,29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6AE0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3.013,29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026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A40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25C2A912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F0F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232340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72F06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EB7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4E6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19,00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50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156,31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CEB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158,42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2B4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078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21,11</w:t>
            </w:r>
          </w:p>
        </w:tc>
      </w:tr>
      <w:tr w:rsidR="00042DA7" w:rsidRPr="00042DA7" w14:paraId="67DCF9EA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DCC6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232370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E6B7A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Intelektualne i osobne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EF1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92B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0B6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C88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005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076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71DEA78E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7282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232380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1994E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Računalne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020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A555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58B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756,21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209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756,21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9AE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330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6C1A7F6B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DC04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232390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B2871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7095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5F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106,18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1B6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1.325,02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499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1.323,36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926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643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104,52</w:t>
            </w:r>
          </w:p>
        </w:tc>
      </w:tr>
      <w:tr w:rsidR="00042DA7" w:rsidRPr="00042DA7" w14:paraId="523D882E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20FC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232392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939C9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nespomenute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D6D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FC0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1,66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7C9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937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FC9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2E2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1,66</w:t>
            </w:r>
          </w:p>
        </w:tc>
      </w:tr>
      <w:tr w:rsidR="00042DA7" w:rsidRPr="00042DA7" w14:paraId="4FB2401B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3503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232950     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487EF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BF7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9B7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E10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127,44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ADF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127,44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060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816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3A5EC2EB" w14:textId="77777777" w:rsidTr="00042DA7">
        <w:trPr>
          <w:trHeight w:val="498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3709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234310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604F9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Obveze za bankarske usluge i usluge platnog prometa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A0D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56E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58,57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02D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95,82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59F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37,25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B94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342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44EC5EB3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9519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CD738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Obveze za rashode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51D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7E6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926,24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BC7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34.820,11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FDA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36.515,13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94E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6CA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2.621,26</w:t>
            </w:r>
          </w:p>
        </w:tc>
      </w:tr>
      <w:tr w:rsidR="00042DA7" w:rsidRPr="00042DA7" w14:paraId="633CC216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CCDF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242210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56AAB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EBE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B9B7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7A6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338,09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4C0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338,09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F39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F1D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3EAB3BCF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9EEF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242270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4019A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556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005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662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9.162,50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365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9.162,50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B23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E9C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042DA7" w:rsidRPr="00042DA7" w14:paraId="67B16E69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41F9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242410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9DC21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Knjige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9C53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212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9886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6.983,51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583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7.071,58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5865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F98C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88,07</w:t>
            </w:r>
          </w:p>
        </w:tc>
      </w:tr>
      <w:tr w:rsidR="00042DA7" w:rsidRPr="00042DA7" w14:paraId="1A74DFD4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AA68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71FB7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Obveze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7158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09D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8B3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16.484,10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B952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16.572,17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3291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ABDB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88,07</w:t>
            </w:r>
          </w:p>
        </w:tc>
      </w:tr>
      <w:tr w:rsidR="00042DA7" w:rsidRPr="00042DA7" w14:paraId="5046F590" w14:textId="77777777" w:rsidTr="00042DA7">
        <w:trPr>
          <w:trHeight w:val="24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0BB97D1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7BBF190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Obveze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2EE37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D981B5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926,24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51D40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51.304,21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409B49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53.087,30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9231E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92940F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2.709,33</w:t>
            </w:r>
          </w:p>
        </w:tc>
      </w:tr>
      <w:tr w:rsidR="00042DA7" w:rsidRPr="00042DA7" w14:paraId="6F9F3675" w14:textId="77777777" w:rsidTr="00042DA7">
        <w:trPr>
          <w:trHeight w:val="249"/>
        </w:trPr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D4787A7" w14:textId="77777777" w:rsidR="00042DA7" w:rsidRPr="00042DA7" w:rsidRDefault="00042DA7" w:rsidP="00042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Ukupno za ostalo: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C2BF28D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D04DFBE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926,24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F0851AA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51.304,21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0D31D83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53.087,30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C3FF684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CE10590" w14:textId="77777777" w:rsidR="00042DA7" w:rsidRPr="00042DA7" w:rsidRDefault="00042DA7" w:rsidP="00042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042DA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2.709,33</w:t>
            </w:r>
          </w:p>
        </w:tc>
      </w:tr>
    </w:tbl>
    <w:p w14:paraId="22DB3E6D" w14:textId="77777777" w:rsidR="00042DA7" w:rsidRDefault="00042DA7" w:rsidP="00D17E0E">
      <w:pPr>
        <w:rPr>
          <w:rFonts w:cstheme="minorHAnsi"/>
          <w:b/>
        </w:rPr>
      </w:pPr>
    </w:p>
    <w:p w14:paraId="45118D14" w14:textId="77777777" w:rsidR="00042DA7" w:rsidRDefault="00042DA7" w:rsidP="00D17E0E">
      <w:pPr>
        <w:rPr>
          <w:rFonts w:cstheme="minorHAnsi"/>
          <w:b/>
        </w:rPr>
      </w:pPr>
    </w:p>
    <w:p w14:paraId="16C14B47" w14:textId="77777777" w:rsidR="005F219A" w:rsidRDefault="005F219A" w:rsidP="00D17E0E">
      <w:pPr>
        <w:rPr>
          <w:rFonts w:cstheme="minorHAnsi"/>
          <w:b/>
        </w:rPr>
      </w:pPr>
    </w:p>
    <w:p w14:paraId="738A051C" w14:textId="77777777" w:rsidR="005F219A" w:rsidRDefault="005F219A" w:rsidP="00D17E0E">
      <w:pPr>
        <w:rPr>
          <w:rFonts w:cstheme="minorHAnsi"/>
          <w:b/>
        </w:rPr>
      </w:pPr>
    </w:p>
    <w:p w14:paraId="562B87BE" w14:textId="77777777" w:rsidR="005F219A" w:rsidRPr="00D17E0E" w:rsidRDefault="005F219A" w:rsidP="00D17E0E">
      <w:pPr>
        <w:rPr>
          <w:rFonts w:cstheme="minorHAnsi"/>
          <w:b/>
        </w:rPr>
      </w:pPr>
    </w:p>
    <w:p w14:paraId="3E4A4A2A" w14:textId="79A3238B" w:rsidR="005C39CC" w:rsidRDefault="005C39CC" w:rsidP="005C39CC">
      <w:pPr>
        <w:pStyle w:val="Odlomakpopisa"/>
        <w:numPr>
          <w:ilvl w:val="0"/>
          <w:numId w:val="24"/>
        </w:numPr>
        <w:rPr>
          <w:rFonts w:cstheme="minorHAnsi"/>
        </w:rPr>
      </w:pPr>
      <w:r w:rsidRPr="005C39CC">
        <w:rPr>
          <w:rFonts w:cstheme="minorHAnsi"/>
        </w:rPr>
        <w:lastRenderedPageBreak/>
        <w:t>Narodna knjižnica i čitaonica Lipovljani nema primljenih i danih zajmova niti potencijalnih obveza  u 202</w:t>
      </w:r>
      <w:r w:rsidR="003E6F17">
        <w:rPr>
          <w:rFonts w:cstheme="minorHAnsi"/>
        </w:rPr>
        <w:t>5</w:t>
      </w:r>
      <w:r w:rsidRPr="005C39CC">
        <w:rPr>
          <w:rFonts w:cstheme="minorHAnsi"/>
        </w:rPr>
        <w:t xml:space="preserve">.g. </w:t>
      </w:r>
    </w:p>
    <w:p w14:paraId="71C6D855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Aktivnosti (siječanj – lipanj 2025.g.)</w:t>
      </w:r>
    </w:p>
    <w:p w14:paraId="746616A8" w14:textId="77777777" w:rsidR="00054432" w:rsidRPr="00054432" w:rsidRDefault="00054432" w:rsidP="00054432">
      <w:pPr>
        <w:rPr>
          <w:rFonts w:cstheme="minorHAnsi"/>
        </w:rPr>
      </w:pPr>
    </w:p>
    <w:p w14:paraId="0B802CE3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Siječanj –</w:t>
      </w:r>
    </w:p>
    <w:p w14:paraId="4F46ABB3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07.01. – Prigodna objava najčitanijih naslova u prošloj godini na društvenim mrežama knjižnice</w:t>
      </w:r>
    </w:p>
    <w:p w14:paraId="6535C47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22.01. – Književni kompas - Članovi Društva hrvatskih književnika Sisačko-moslavačke županije zajedno s našim lokalnim pjesnicima, književnicima i onima koji će to tek možda postati, održali su lijepu književnu večer u multimedijalnoj dvorani knjižnice</w:t>
      </w:r>
    </w:p>
    <w:p w14:paraId="5ABE421F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23.01. - Objava novih naslova obrađenih knjiga na društvenim mrežama</w:t>
      </w:r>
    </w:p>
    <w:p w14:paraId="4FFB9101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27.01. – Predstava za djecu u izvedbi Šarenog svijeta za polaznike DV Iskrica</w:t>
      </w:r>
    </w:p>
    <w:p w14:paraId="00F6A2D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29.01. – Skupština Ogranka matice hrvatske Lipovljani i predavanje Ivana </w:t>
      </w:r>
      <w:proofErr w:type="spellStart"/>
      <w:r w:rsidRPr="00054432">
        <w:rPr>
          <w:rFonts w:cstheme="minorHAnsi"/>
        </w:rPr>
        <w:t>Gračakovića</w:t>
      </w:r>
      <w:proofErr w:type="spellEnd"/>
      <w:r w:rsidRPr="00054432">
        <w:rPr>
          <w:rFonts w:cstheme="minorHAnsi"/>
        </w:rPr>
        <w:t xml:space="preserve"> na temu „O prošlosti i </w:t>
      </w:r>
      <w:proofErr w:type="spellStart"/>
      <w:r w:rsidRPr="00054432">
        <w:rPr>
          <w:rFonts w:cstheme="minorHAnsi"/>
        </w:rPr>
        <w:t>mikrotoponimima</w:t>
      </w:r>
      <w:proofErr w:type="spellEnd"/>
      <w:r w:rsidRPr="00054432">
        <w:rPr>
          <w:rFonts w:cstheme="minorHAnsi"/>
        </w:rPr>
        <w:t xml:space="preserve"> u Lipovljanima</w:t>
      </w:r>
    </w:p>
    <w:p w14:paraId="10D2C76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Veljača – </w:t>
      </w:r>
    </w:p>
    <w:p w14:paraId="0138D9CC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05.02. – Poziv na društvenim mrežama - Objavljen je književni natječaj za zavičajne pisce i/ili pjesnike pod organizacijom Hrvatskog sabora kulture</w:t>
      </w:r>
    </w:p>
    <w:p w14:paraId="7D080D2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14.02. - Objava novih naslova knjiga na društvenim mrežama knjižnice</w:t>
      </w:r>
    </w:p>
    <w:p w14:paraId="38ECC561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18.02. – Obilježavanje nacionalne kampanje Čitaj mi!</w:t>
      </w:r>
    </w:p>
    <w:p w14:paraId="6E5CF6C6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* Djeca čitaju djeci *</w:t>
      </w:r>
    </w:p>
    <w:p w14:paraId="7F73F047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Svake godine povodom obilježavanja nacionalne kampanje "Čitaj mi" koja kreće u veljači, okupimo u knjižnici naše najmlađe.</w:t>
      </w:r>
    </w:p>
    <w:p w14:paraId="1DD5D8CB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Projekt "Djeca čitaju djeci" provodimo već 5 godina kako bi potaknuli ljubav i naviku čitanja kod najmlađih. Ujedno obilježavamo Međunarodni dan čitanja naglas (05.02.) i Međunarodni dan darivanja knjigom (14.02.).</w:t>
      </w:r>
    </w:p>
    <w:p w14:paraId="2FEAA71C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Učenici OŠ JK zajedno s njihovom školskom knjižničarkom Melanijom, pročitali su, recitirali i odglumili zanimljive monologe, a vjerno su ih slušali </w:t>
      </w:r>
      <w:proofErr w:type="spellStart"/>
      <w:r w:rsidRPr="00054432">
        <w:rPr>
          <w:rFonts w:cstheme="minorHAnsi"/>
        </w:rPr>
        <w:t>vrtićanci</w:t>
      </w:r>
      <w:proofErr w:type="spellEnd"/>
      <w:r w:rsidRPr="00054432">
        <w:rPr>
          <w:rFonts w:cstheme="minorHAnsi"/>
        </w:rPr>
        <w:t xml:space="preserve"> iz DV Iskrica, a za kraj su čuli priču "Čarolija knjižnice" koju im je pročitala knjižničarka.</w:t>
      </w:r>
    </w:p>
    <w:p w14:paraId="58199BF6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19.02. – Promocija zbirke pjesama „</w:t>
      </w:r>
      <w:proofErr w:type="spellStart"/>
      <w:r w:rsidRPr="00054432">
        <w:rPr>
          <w:rFonts w:cstheme="minorHAnsi"/>
        </w:rPr>
        <w:t>Lipovljanske</w:t>
      </w:r>
      <w:proofErr w:type="spellEnd"/>
      <w:r w:rsidRPr="00054432">
        <w:rPr>
          <w:rFonts w:cstheme="minorHAnsi"/>
        </w:rPr>
        <w:t xml:space="preserve"> lutalice 3“ </w:t>
      </w:r>
    </w:p>
    <w:p w14:paraId="69810E7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- Članovi Ogranka Matice hrvatske Lipovljani održali su promociju zbirke pjesama „</w:t>
      </w:r>
      <w:proofErr w:type="spellStart"/>
      <w:r w:rsidRPr="00054432">
        <w:rPr>
          <w:rFonts w:cstheme="minorHAnsi"/>
        </w:rPr>
        <w:t>Lipovljanske</w:t>
      </w:r>
      <w:proofErr w:type="spellEnd"/>
      <w:r w:rsidRPr="00054432">
        <w:rPr>
          <w:rFonts w:cstheme="minorHAnsi"/>
        </w:rPr>
        <w:t xml:space="preserve"> lutalice 3“, u kojoj pet autorica poezije iz Lipovljana objavljuje 109 novih pjesničkih naslova. Promocija se odvijala u multimedijalnoj dvorani knjižnice, a ujedno je obilježena i 10. godišnjica djelovanja </w:t>
      </w:r>
      <w:proofErr w:type="spellStart"/>
      <w:r w:rsidRPr="00054432">
        <w:rPr>
          <w:rFonts w:cstheme="minorHAnsi"/>
        </w:rPr>
        <w:t>Lipovljanskih</w:t>
      </w:r>
      <w:proofErr w:type="spellEnd"/>
      <w:r w:rsidRPr="00054432">
        <w:rPr>
          <w:rFonts w:cstheme="minorHAnsi"/>
        </w:rPr>
        <w:t xml:space="preserve"> lutalica. Zdenka Grgurić tom je prigodom postavila izložbu svojih likovnih radova u istom prostoru.</w:t>
      </w:r>
    </w:p>
    <w:p w14:paraId="171422B4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26.02. - Objava novih naslova knjiga na društvenim mrežama knjižnice</w:t>
      </w:r>
    </w:p>
    <w:p w14:paraId="7A840D75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ab/>
      </w:r>
    </w:p>
    <w:p w14:paraId="370538F1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Ožujak – </w:t>
      </w:r>
    </w:p>
    <w:p w14:paraId="5E663DB5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lastRenderedPageBreak/>
        <w:t>04.03. - Objava novih naslova knjiga na društvenim mrežama knjižnice</w:t>
      </w:r>
    </w:p>
    <w:p w14:paraId="135A1F86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07.03. – Međunarodni dan žena – Besplatna članarina za sve pripadnice ženskog spola</w:t>
      </w:r>
    </w:p>
    <w:p w14:paraId="0378183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11.03. - Objava novih naslova knjiga na društvenim mrežama knjižnice</w:t>
      </w:r>
    </w:p>
    <w:p w14:paraId="3144F8B4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14.03. – XI. Dani Josipa Kozarca u Lipovljanima</w:t>
      </w:r>
    </w:p>
    <w:p w14:paraId="3E05D04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ab/>
        <w:t xml:space="preserve">Znanstveno stručni skup započeo je kratkim otvorenjem izložbe fotografija  18. bjelovarskog salona fotografija ''Šuma okom šumara'' u galerijskom prostoru knjižnice koju svake godine organizira Hrvatsko šumarsko društvo. </w:t>
      </w:r>
    </w:p>
    <w:p w14:paraId="001336AB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U multimedijalnoj dvorani potom je krenuo drugi dio skupa odnosno izlaganja i prezentacije na temu.</w:t>
      </w:r>
    </w:p>
    <w:p w14:paraId="7C24E48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Stručni skup, ove godine prevladavao je književnim temama, a organiziran je pod nazivom: Ekonomija i književnost Josipa Kozarca. Održao se uz 140. obljetnicu dolaska ovog vrsnog hrvatskog šumara i književnika u Šumariju Lipovljani, u kojoj je ostao slijedećih 10 godina.</w:t>
      </w:r>
    </w:p>
    <w:p w14:paraId="2E6122C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19.03. - Objava novih naslova knjiga na društvenim mrežama knjižnice </w:t>
      </w:r>
    </w:p>
    <w:p w14:paraId="5F7F47D0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25.03. - Objava novih naslova knjiga na društvenim mrežama knjižnice</w:t>
      </w:r>
    </w:p>
    <w:p w14:paraId="30F2E083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26.03. - Objava novih naslova knjiga na društvenim mrežama knjižnice</w:t>
      </w:r>
    </w:p>
    <w:p w14:paraId="709BD548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28.03. - Kazališna predstava "Huligan"</w:t>
      </w:r>
    </w:p>
    <w:p w14:paraId="2552273D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U društvenom domu Općine Lipovljani održala se kazališna predstava "Huligan" putujućeg Kazalište Mala scena za više razrede Osnovne škole Josip Kozarac Lipovljani.</w:t>
      </w:r>
    </w:p>
    <w:p w14:paraId="5BB82135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"Huligan" nije samo zabavna predstava, već i prilika za mlade da promišljaju o vlastitim vrijednostima i odnosima. Kazalište Mala scena uspješno stvara platformu za dijalog o važnim temama, potičući mlade gledatelje na razmišljanje i raspravu o svojim iskustvima. Ova predstava ostavlja snažan dojam i potiče gledatelje da preispitaju svoje stavove i ponašanja, čineći je izuzetno relevantnom i važnom u današnjem vremenu. </w:t>
      </w:r>
    </w:p>
    <w:p w14:paraId="41DEC41F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Djeca su s oduševljenjem pratila predstavu. Bilo je tu puno smijeha, ali poruka na kraju je vrlo ozbiljna i poticajna.</w:t>
      </w:r>
    </w:p>
    <w:p w14:paraId="08D54953" w14:textId="5F035BD6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 </w:t>
      </w:r>
      <w:r w:rsidRPr="00054432">
        <w:rPr>
          <w:rFonts w:cstheme="minorHAnsi"/>
        </w:rPr>
        <w:t xml:space="preserve">Travanj – </w:t>
      </w:r>
    </w:p>
    <w:p w14:paraId="796ABBC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02.04. – Međunarodni dan dječje knjige</w:t>
      </w:r>
    </w:p>
    <w:p w14:paraId="0EB3D90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ab/>
        <w:t>Objava na društvenim mrežama o važnosti čitanja kod djece i mladih.</w:t>
      </w:r>
    </w:p>
    <w:p w14:paraId="249AB47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02.04. - Objava novih naslova knjiga na društvenim mrežama knjižnice</w:t>
      </w:r>
    </w:p>
    <w:p w14:paraId="5E094265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03.04. - Objava novih dječjih naslova knjiga na društvenim mrežama knjižnice</w:t>
      </w:r>
    </w:p>
    <w:p w14:paraId="2444F363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16.04. – Najava programa na društvenim mrežama povodom manifestacije Noć knjige</w:t>
      </w:r>
    </w:p>
    <w:p w14:paraId="0439D684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23.04. – Noć knjige</w:t>
      </w:r>
    </w:p>
    <w:p w14:paraId="39E7263F" w14:textId="77777777" w:rsidR="00054432" w:rsidRPr="00054432" w:rsidRDefault="00054432" w:rsidP="00054432">
      <w:pPr>
        <w:rPr>
          <w:rFonts w:cstheme="minorHAnsi"/>
        </w:rPr>
      </w:pPr>
      <w:proofErr w:type="spellStart"/>
      <w:r w:rsidRPr="00054432">
        <w:rPr>
          <w:rFonts w:cstheme="minorHAnsi"/>
        </w:rPr>
        <w:t>Pričaonica</w:t>
      </w:r>
      <w:proofErr w:type="spellEnd"/>
      <w:r w:rsidRPr="00054432">
        <w:rPr>
          <w:rFonts w:cstheme="minorHAnsi"/>
        </w:rPr>
        <w:t xml:space="preserve"> „Životinje podučavaju“ - Posjetila nas je vrtićka grupa Kockice i sudjelovala u zabavnoj </w:t>
      </w:r>
      <w:proofErr w:type="spellStart"/>
      <w:r w:rsidRPr="00054432">
        <w:rPr>
          <w:rFonts w:cstheme="minorHAnsi"/>
        </w:rPr>
        <w:t>pričaonici</w:t>
      </w:r>
      <w:proofErr w:type="spellEnd"/>
      <w:r w:rsidRPr="00054432">
        <w:rPr>
          <w:rFonts w:cstheme="minorHAnsi"/>
        </w:rPr>
        <w:t xml:space="preserve"> o ulogama životinja u slikovnicama i o važnosti čitanja knjiga.</w:t>
      </w:r>
    </w:p>
    <w:p w14:paraId="73B323BD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Čitali smo priču "Vuk koji je stekao novog prijatelja", a nakon čitanja smo raspravljali o važnim porukama iz priče.</w:t>
      </w:r>
    </w:p>
    <w:p w14:paraId="3A6EF63B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lastRenderedPageBreak/>
        <w:t>Likovna radionica - Naši mali kreativci su se okušali u likovnoj radionici na temu "Da mogu biti neka životinja, bio/bila bih...". Djeca su pokazala nevjerojatnu kreativnost i raznolikost ideja, a svaka je životinja koju su odabrali nosila svoju jedinstvenu priču.</w:t>
      </w:r>
    </w:p>
    <w:p w14:paraId="4DE916E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Akcije povodom Noći knjige – Besplatno prvo učlanjenje u knjižnicu i oprost </w:t>
      </w:r>
      <w:proofErr w:type="spellStart"/>
      <w:r w:rsidRPr="00054432">
        <w:rPr>
          <w:rFonts w:cstheme="minorHAnsi"/>
        </w:rPr>
        <w:t>zakasnine</w:t>
      </w:r>
      <w:proofErr w:type="spellEnd"/>
      <w:r w:rsidRPr="00054432">
        <w:rPr>
          <w:rFonts w:cstheme="minorHAnsi"/>
        </w:rPr>
        <w:t xml:space="preserve"> svima koji su zaboravili vratiti knjige na vrijeme.</w:t>
      </w:r>
    </w:p>
    <w:p w14:paraId="0220F4E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28.04. - Objava novih naslova knjiga na društvenim mrežama knjižnice</w:t>
      </w:r>
    </w:p>
    <w:p w14:paraId="456069AF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28.04. - Projektni dan: “Zeleni STEM – budućnost je u našim rukama!”</w:t>
      </w:r>
    </w:p>
    <w:p w14:paraId="1EC32CA7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Povodom Dana planeta Zemlje, Osnovna škola Josip Kozarac ugostila je </w:t>
      </w:r>
      <w:proofErr w:type="spellStart"/>
      <w:r w:rsidRPr="00054432">
        <w:rPr>
          <w:rFonts w:cstheme="minorHAnsi"/>
        </w:rPr>
        <w:t>vrtićance</w:t>
      </w:r>
      <w:proofErr w:type="spellEnd"/>
      <w:r w:rsidRPr="00054432">
        <w:rPr>
          <w:rFonts w:cstheme="minorHAnsi"/>
        </w:rPr>
        <w:t xml:space="preserve"> i njihove odgajateljice te su im pripremili niz zanimljivih i poučnih STEM radionica. </w:t>
      </w:r>
    </w:p>
    <w:p w14:paraId="4094D77D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Naša knjižnica odnosno knjižničarka sudjelovala je u radionicama čitajući priču Zorana Vakule „</w:t>
      </w:r>
      <w:proofErr w:type="spellStart"/>
      <w:r w:rsidRPr="00054432">
        <w:rPr>
          <w:rFonts w:cstheme="minorHAnsi"/>
        </w:rPr>
        <w:t>Sunčasta</w:t>
      </w:r>
      <w:proofErr w:type="spellEnd"/>
      <w:r w:rsidRPr="00054432">
        <w:rPr>
          <w:rFonts w:cstheme="minorHAnsi"/>
        </w:rPr>
        <w:t>“ te su nakon toga razgovarali o temi.</w:t>
      </w:r>
    </w:p>
    <w:p w14:paraId="291BA191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29.04. - Objava novih naslova knjiga na društvenim mrežama knjižnice</w:t>
      </w:r>
    </w:p>
    <w:p w14:paraId="2411F246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Svibanj – </w:t>
      </w:r>
    </w:p>
    <w:p w14:paraId="5F881C8D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02.05. - Objava novih naslova knjiga na društvenim mrežama knjižnice</w:t>
      </w:r>
    </w:p>
    <w:p w14:paraId="03BC451D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Lipanj – </w:t>
      </w:r>
    </w:p>
    <w:p w14:paraId="68B40E9F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04.06. - Objava novih naslova knjiga na društvenim mrežama knjižnice</w:t>
      </w:r>
    </w:p>
    <w:p w14:paraId="5EA1E697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09.06. - Objava novih naslova knjiga na društvenim mrežama knjižnice</w:t>
      </w:r>
    </w:p>
    <w:p w14:paraId="0418203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24.06. - Objava novih naslova knjiga na društvenim mrežama knjižnice</w:t>
      </w:r>
    </w:p>
    <w:p w14:paraId="044AAC4E" w14:textId="77777777" w:rsidR="00054432" w:rsidRPr="005F219A" w:rsidRDefault="00054432" w:rsidP="005F219A">
      <w:pPr>
        <w:pStyle w:val="Odlomakpopisa"/>
        <w:numPr>
          <w:ilvl w:val="0"/>
          <w:numId w:val="25"/>
        </w:numPr>
        <w:rPr>
          <w:rFonts w:cstheme="minorHAnsi"/>
        </w:rPr>
      </w:pPr>
      <w:r w:rsidRPr="005F219A">
        <w:rPr>
          <w:rFonts w:cstheme="minorHAnsi"/>
        </w:rPr>
        <w:t>Ostale aktivnosti – usluge, servisi i popravci</w:t>
      </w:r>
    </w:p>
    <w:p w14:paraId="3FC0D6BF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U siječnju se detaljno oprao i tretirao </w:t>
      </w:r>
      <w:proofErr w:type="spellStart"/>
      <w:r w:rsidRPr="00054432">
        <w:rPr>
          <w:rFonts w:cstheme="minorHAnsi"/>
        </w:rPr>
        <w:t>algicidima</w:t>
      </w:r>
      <w:proofErr w:type="spellEnd"/>
      <w:r w:rsidRPr="00054432">
        <w:rPr>
          <w:rFonts w:cstheme="minorHAnsi"/>
        </w:rPr>
        <w:t xml:space="preserve"> krov na zgradi knjižnice. Pranje je napravljeno od strane obrta Luna House </w:t>
      </w:r>
      <w:proofErr w:type="spellStart"/>
      <w:r w:rsidRPr="00054432">
        <w:rPr>
          <w:rFonts w:cstheme="minorHAnsi"/>
        </w:rPr>
        <w:t>Exterior</w:t>
      </w:r>
      <w:proofErr w:type="spellEnd"/>
      <w:r w:rsidRPr="00054432">
        <w:rPr>
          <w:rFonts w:cstheme="minorHAnsi"/>
        </w:rPr>
        <w:t xml:space="preserve">, vlasnik Davor </w:t>
      </w:r>
      <w:proofErr w:type="spellStart"/>
      <w:r w:rsidRPr="00054432">
        <w:rPr>
          <w:rFonts w:cstheme="minorHAnsi"/>
        </w:rPr>
        <w:t>Dujlović</w:t>
      </w:r>
      <w:proofErr w:type="spellEnd"/>
      <w:r w:rsidRPr="00054432">
        <w:rPr>
          <w:rFonts w:cstheme="minorHAnsi"/>
        </w:rPr>
        <w:t xml:space="preserve">. </w:t>
      </w:r>
    </w:p>
    <w:p w14:paraId="63FB2FE2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Zamijenjena su četiri vanjska tipkala za izbacivanje struje u slučaju požara koje je ugradio obrt AG Instalacije, vlasnik Alen </w:t>
      </w:r>
      <w:proofErr w:type="spellStart"/>
      <w:r w:rsidRPr="00054432">
        <w:rPr>
          <w:rFonts w:cstheme="minorHAnsi"/>
        </w:rPr>
        <w:t>Gvozdenović</w:t>
      </w:r>
      <w:proofErr w:type="spellEnd"/>
      <w:r w:rsidRPr="00054432">
        <w:rPr>
          <w:rFonts w:cstheme="minorHAnsi"/>
        </w:rPr>
        <w:t>.</w:t>
      </w:r>
    </w:p>
    <w:p w14:paraId="3668CA6B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Okrečena je multimedijalna dvorana, a krečenje je izvršio Suho-</w:t>
      </w:r>
      <w:proofErr w:type="spellStart"/>
      <w:r w:rsidRPr="00054432">
        <w:rPr>
          <w:rFonts w:cstheme="minorHAnsi"/>
        </w:rPr>
        <w:t>mont</w:t>
      </w:r>
      <w:proofErr w:type="spellEnd"/>
      <w:r w:rsidRPr="00054432">
        <w:rPr>
          <w:rFonts w:cstheme="minorHAnsi"/>
        </w:rPr>
        <w:t>, vlasnik Zoran Sakač.</w:t>
      </w:r>
    </w:p>
    <w:p w14:paraId="6D2A3220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Zastori u multimedijalnoj dvorani skinuti su i odvezeni na kemijsko čišćenje u Barun-kist u Kutini.</w:t>
      </w:r>
    </w:p>
    <w:p w14:paraId="06D1EBD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Početkom veljače napravio se servis sedam vatrogasnih aparata u knjižnici za koje su zaduženi DVD Lipovljani. </w:t>
      </w:r>
    </w:p>
    <w:p w14:paraId="3E52490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Početkom ožujka odradila se usluga detaljnog čišćenja cijele knjižnice. Angažiran je obrt Vaša muka moja struka, vlasnica </w:t>
      </w:r>
      <w:proofErr w:type="spellStart"/>
      <w:r w:rsidRPr="00054432">
        <w:rPr>
          <w:rFonts w:cstheme="minorHAnsi"/>
        </w:rPr>
        <w:t>Anđelika</w:t>
      </w:r>
      <w:proofErr w:type="spellEnd"/>
      <w:r w:rsidRPr="00054432">
        <w:rPr>
          <w:rFonts w:cstheme="minorHAnsi"/>
        </w:rPr>
        <w:t xml:space="preserve"> </w:t>
      </w:r>
      <w:proofErr w:type="spellStart"/>
      <w:r w:rsidRPr="00054432">
        <w:rPr>
          <w:rFonts w:cstheme="minorHAnsi"/>
        </w:rPr>
        <w:t>Sladeček</w:t>
      </w:r>
      <w:proofErr w:type="spellEnd"/>
      <w:r w:rsidRPr="00054432">
        <w:rPr>
          <w:rFonts w:cstheme="minorHAnsi"/>
        </w:rPr>
        <w:t xml:space="preserve"> iz </w:t>
      </w:r>
      <w:proofErr w:type="spellStart"/>
      <w:r w:rsidRPr="00054432">
        <w:rPr>
          <w:rFonts w:cstheme="minorHAnsi"/>
        </w:rPr>
        <w:t>Međurića</w:t>
      </w:r>
      <w:proofErr w:type="spellEnd"/>
      <w:r w:rsidRPr="00054432">
        <w:rPr>
          <w:rFonts w:cstheme="minorHAnsi"/>
        </w:rPr>
        <w:t>.</w:t>
      </w:r>
    </w:p>
    <w:p w14:paraId="75C8D09B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U ožujku je naručen i dostavljen novi namještaj za multimedijalnu dvoranu iz tvrtke Primat Logistika; dva konferencijska stola i pedeset komada stolaca. </w:t>
      </w:r>
    </w:p>
    <w:p w14:paraId="33F7D18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U travnju se servisirala dojavna centrala za vatrodojavu od strane Partner Electrica, a ujedno se izvršio popravak na transformatoru odnosno ugradio se novi. </w:t>
      </w:r>
    </w:p>
    <w:p w14:paraId="452F092E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U lipnju je </w:t>
      </w:r>
      <w:proofErr w:type="spellStart"/>
      <w:r w:rsidRPr="00054432">
        <w:rPr>
          <w:rFonts w:cstheme="minorHAnsi"/>
        </w:rPr>
        <w:t>Kontrol</w:t>
      </w:r>
      <w:proofErr w:type="spellEnd"/>
      <w:r w:rsidRPr="00054432">
        <w:rPr>
          <w:rFonts w:cstheme="minorHAnsi"/>
        </w:rPr>
        <w:t xml:space="preserve"> biro provjerio ispravnost hidrantske mreže u zgradi knjižnice.</w:t>
      </w:r>
    </w:p>
    <w:p w14:paraId="38800653" w14:textId="77777777" w:rsidR="00054432" w:rsidRPr="00054432" w:rsidRDefault="00054432" w:rsidP="00054432">
      <w:pPr>
        <w:rPr>
          <w:rFonts w:cstheme="minorHAnsi"/>
        </w:rPr>
      </w:pPr>
    </w:p>
    <w:p w14:paraId="227F651D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lastRenderedPageBreak/>
        <w:t>Knjige i korisnici</w:t>
      </w:r>
    </w:p>
    <w:p w14:paraId="0C56BD8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 xml:space="preserve">Ministarstvo kulture i medija odobrilo je 4.000,00 eura za redovnu nabavu knjiga u 2025. godini, a za projekt Otkup knjiga 3.000,00 eura. </w:t>
      </w:r>
    </w:p>
    <w:p w14:paraId="76B20CDA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Do 30.06.2025. nabavljeno je i obrađeno te stavljeno u posudbu ukupno 432 jedinica novih knjiga. Upisano je 10 novih korisnika, obnovljeno 35 članstva, a imamo 229 važećih članstva u periodu od 01.01. do 30.06.2025.</w:t>
      </w:r>
    </w:p>
    <w:p w14:paraId="27A41077" w14:textId="77777777" w:rsidR="00054432" w:rsidRPr="00054432" w:rsidRDefault="00054432" w:rsidP="00054432">
      <w:pPr>
        <w:rPr>
          <w:rFonts w:cstheme="minorHAnsi"/>
        </w:rPr>
      </w:pPr>
      <w:r w:rsidRPr="00054432">
        <w:rPr>
          <w:rFonts w:cstheme="minorHAnsi"/>
        </w:rPr>
        <w:t>U prostoru knjižnice svaki petak popodne se održavaju radionice slaganja i programiranja robota koje provodi Klub tehničke kulture Lipovljani. Prilikom pripremanja za natjecanja održavaju radionice i nekoliko puta tjedno u knjižnici.</w:t>
      </w:r>
    </w:p>
    <w:p w14:paraId="315198F5" w14:textId="48B0D453" w:rsidR="003643A0" w:rsidRPr="00054432" w:rsidRDefault="00843352" w:rsidP="003643A0">
      <w:pPr>
        <w:rPr>
          <w:rFonts w:cstheme="minorHAnsi"/>
          <w:b/>
          <w:bCs/>
        </w:rPr>
      </w:pPr>
      <w:r w:rsidRPr="00054432">
        <w:rPr>
          <w:rFonts w:cstheme="minorHAnsi"/>
          <w:b/>
          <w:bCs/>
        </w:rPr>
        <w:t xml:space="preserve">Posebni dio </w:t>
      </w:r>
    </w:p>
    <w:tbl>
      <w:tblPr>
        <w:tblStyle w:val="ivopisnatablicapopisa6"/>
        <w:tblW w:w="9530" w:type="dxa"/>
        <w:tblLook w:val="06A0" w:firstRow="1" w:lastRow="0" w:firstColumn="1" w:lastColumn="0" w:noHBand="1" w:noVBand="1"/>
      </w:tblPr>
      <w:tblGrid>
        <w:gridCol w:w="1709"/>
        <w:gridCol w:w="4778"/>
        <w:gridCol w:w="1270"/>
        <w:gridCol w:w="1773"/>
      </w:tblGrid>
      <w:tr w:rsidR="009B7688" w:rsidRPr="00B97A11" w14:paraId="7A4DDA5C" w14:textId="77777777" w:rsidTr="00F75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7EA00EE7" w14:textId="77777777" w:rsidR="00F7504E" w:rsidRPr="00B97A11" w:rsidRDefault="00F7504E" w:rsidP="00D913D0">
            <w:pPr>
              <w:rPr>
                <w:b w:val="0"/>
                <w:bCs w:val="0"/>
              </w:rPr>
            </w:pPr>
            <w:r w:rsidRPr="00B97A11">
              <w:t>Glava  003       02  Narodna knjižnica i čitaonica Lipovljani</w:t>
            </w:r>
          </w:p>
        </w:tc>
        <w:tc>
          <w:tcPr>
            <w:tcW w:w="800" w:type="dxa"/>
            <w:hideMark/>
          </w:tcPr>
          <w:p w14:paraId="5D68AD13" w14:textId="77777777" w:rsidR="00F7504E" w:rsidRPr="00B97A11" w:rsidRDefault="00F7504E" w:rsidP="00D91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97A11">
              <w:t> </w:t>
            </w:r>
          </w:p>
        </w:tc>
        <w:tc>
          <w:tcPr>
            <w:tcW w:w="1834" w:type="dxa"/>
            <w:hideMark/>
          </w:tcPr>
          <w:p w14:paraId="41418549" w14:textId="77777777" w:rsidR="00F7504E" w:rsidRPr="00D952F1" w:rsidRDefault="00F7504E" w:rsidP="00F75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952F1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52.841,37</w:t>
            </w:r>
          </w:p>
          <w:p w14:paraId="13C4A72B" w14:textId="58F7AABE" w:rsidR="00F7504E" w:rsidRPr="00D952F1" w:rsidRDefault="00F7504E" w:rsidP="00D91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9B7688" w:rsidRPr="00B97A11" w14:paraId="2A8EED8D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17BEEF0A" w14:textId="77777777" w:rsidR="00F7504E" w:rsidRPr="00B97A11" w:rsidRDefault="00F7504E" w:rsidP="00D913D0">
            <w:pPr>
              <w:rPr>
                <w:b w:val="0"/>
                <w:bCs w:val="0"/>
              </w:rPr>
            </w:pPr>
            <w:r w:rsidRPr="00B97A11">
              <w:t>Proračunski korisnik  003       02        48533  Narodna knjižnica i čitaonica Lipovljani</w:t>
            </w:r>
          </w:p>
        </w:tc>
        <w:tc>
          <w:tcPr>
            <w:tcW w:w="800" w:type="dxa"/>
            <w:hideMark/>
          </w:tcPr>
          <w:p w14:paraId="12E5109A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97A11">
              <w:rPr>
                <w:b/>
                <w:bCs/>
              </w:rPr>
              <w:t> </w:t>
            </w:r>
          </w:p>
        </w:tc>
        <w:tc>
          <w:tcPr>
            <w:tcW w:w="1834" w:type="dxa"/>
            <w:hideMark/>
          </w:tcPr>
          <w:p w14:paraId="78D2F6F4" w14:textId="77777777" w:rsidR="009B7688" w:rsidRPr="00D952F1" w:rsidRDefault="009B7688" w:rsidP="009B7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952F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52.841,37</w:t>
            </w:r>
          </w:p>
          <w:p w14:paraId="78BA9FBC" w14:textId="3578094B" w:rsidR="00F7504E" w:rsidRPr="00D952F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9B7688" w:rsidRPr="00B97A11" w14:paraId="6858C6CE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483C169C" w14:textId="77777777" w:rsidR="00F7504E" w:rsidRPr="00B97A11" w:rsidRDefault="00F7504E" w:rsidP="00D913D0">
            <w:r w:rsidRPr="00B97A11">
              <w:t>Program  A12 1005  PROMICANJE KULTURE</w:t>
            </w:r>
          </w:p>
        </w:tc>
        <w:tc>
          <w:tcPr>
            <w:tcW w:w="800" w:type="dxa"/>
            <w:hideMark/>
          </w:tcPr>
          <w:p w14:paraId="443C3716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 </w:t>
            </w:r>
          </w:p>
        </w:tc>
        <w:tc>
          <w:tcPr>
            <w:tcW w:w="1834" w:type="dxa"/>
            <w:hideMark/>
          </w:tcPr>
          <w:p w14:paraId="551A2DB8" w14:textId="7966737D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688" w:rsidRPr="00B97A11" w14:paraId="6123BA1A" w14:textId="77777777" w:rsidTr="00F7504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30CFBA4F" w14:textId="77777777" w:rsidR="00F7504E" w:rsidRPr="00B97A11" w:rsidRDefault="00F7504E" w:rsidP="00D913D0">
            <w:r w:rsidRPr="00B97A11">
              <w:t>Aktivnost  A12 1005A100001  RASHODI ZA ZAPOSLENE</w:t>
            </w:r>
          </w:p>
        </w:tc>
        <w:tc>
          <w:tcPr>
            <w:tcW w:w="800" w:type="dxa"/>
            <w:hideMark/>
          </w:tcPr>
          <w:p w14:paraId="2C2B2AA3" w14:textId="1F46B17B" w:rsidR="00F7504E" w:rsidRPr="009B7688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B7688">
              <w:rPr>
                <w:sz w:val="18"/>
                <w:szCs w:val="18"/>
              </w:rPr>
              <w:t> </w:t>
            </w:r>
            <w:r w:rsidR="009B7688">
              <w:rPr>
                <w:sz w:val="18"/>
                <w:szCs w:val="18"/>
              </w:rPr>
              <w:t xml:space="preserve">   </w:t>
            </w:r>
            <w:r w:rsidR="009B7688" w:rsidRPr="009B7688">
              <w:rPr>
                <w:rFonts w:cstheme="minorHAnsi"/>
                <w:sz w:val="18"/>
                <w:szCs w:val="18"/>
              </w:rPr>
              <w:t>=</w:t>
            </w:r>
            <w:r w:rsidR="009B7688" w:rsidRPr="009B7688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25.511,25</w:t>
            </w:r>
          </w:p>
        </w:tc>
        <w:tc>
          <w:tcPr>
            <w:tcW w:w="1834" w:type="dxa"/>
            <w:hideMark/>
          </w:tcPr>
          <w:p w14:paraId="0F0F8310" w14:textId="103816BB" w:rsidR="00F7504E" w:rsidRPr="009B7688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B7688" w:rsidRPr="00B97A11" w14:paraId="12A4879C" w14:textId="77777777" w:rsidTr="00F750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32A7679D" w14:textId="77777777" w:rsidR="00F7504E" w:rsidRPr="00B97A11" w:rsidRDefault="00F7504E" w:rsidP="00D913D0">
            <w:r w:rsidRPr="00B97A11">
              <w:t>Zakonska osnova:</w:t>
            </w:r>
          </w:p>
        </w:tc>
        <w:tc>
          <w:tcPr>
            <w:tcW w:w="7783" w:type="dxa"/>
            <w:gridSpan w:val="3"/>
            <w:hideMark/>
          </w:tcPr>
          <w:p w14:paraId="5B3EC8A7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Zakon o knjižnicama i knjižničnoj djelatnosti (NN 17/19, 98/19),Zakon o financiranju jedinica lokalne i područne  (regionalne ) samouprave  (NN 127/17) Zakon o lokalnoj i područnoj (regionalnoj) samoupravi (NN 33/01, 60/01, 129/05, 109/07, 125/08, 36/09, 150/11, 144/12, 19/13, 137/15, 123/17, 98/19)</w:t>
            </w:r>
          </w:p>
        </w:tc>
      </w:tr>
      <w:tr w:rsidR="009B7688" w:rsidRPr="00B97A11" w14:paraId="6B5EFB16" w14:textId="77777777" w:rsidTr="00F7504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Merge w:val="restart"/>
            <w:hideMark/>
          </w:tcPr>
          <w:p w14:paraId="4CF33673" w14:textId="77777777" w:rsidR="00F7504E" w:rsidRPr="00B97A11" w:rsidRDefault="00F7504E" w:rsidP="00D913D0">
            <w:r w:rsidRPr="00B97A11">
              <w:t>Opis:</w:t>
            </w:r>
          </w:p>
          <w:p w14:paraId="297CBE42" w14:textId="77777777" w:rsidR="00F7504E" w:rsidRPr="00B97A11" w:rsidRDefault="00F7504E" w:rsidP="00D913D0">
            <w:r w:rsidRPr="00B97A11">
              <w:t> </w:t>
            </w:r>
          </w:p>
          <w:p w14:paraId="319BB3B5" w14:textId="77777777" w:rsidR="00F7504E" w:rsidRPr="00B97A11" w:rsidRDefault="00F7504E" w:rsidP="00D913D0">
            <w:r w:rsidRPr="00B97A11">
              <w:t> </w:t>
            </w:r>
          </w:p>
        </w:tc>
        <w:tc>
          <w:tcPr>
            <w:tcW w:w="7783" w:type="dxa"/>
            <w:gridSpan w:val="3"/>
            <w:vMerge w:val="restart"/>
            <w:hideMark/>
          </w:tcPr>
          <w:p w14:paraId="3D49F667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Uvođenje strateškog planiranja koje će pomoći knjižnici da postane održiva pravilnim pozicioniranjem u svojoj lokalnoj/regionalnoj zajednici i osigura si uvjete za trajni i održivi organizacijski razvoj. Osluškivanje zajednice i njihovih potreba za stvaranje usluga i aktivnosti koje će povećati važnost kulture i </w:t>
            </w:r>
          </w:p>
          <w:p w14:paraId="597EAA7A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knjižnice. Poticanje čitanja i opismenjavanja od najranije dobi i aktivno sudjelovanje u događanjima tijekom cijele godine. </w:t>
            </w:r>
            <w:r w:rsidRPr="00B97A11">
              <w:br/>
              <w:t>Prema novoobjavljenom Standardu za narodne knjižnice u RH zadaće knjižnice su osiguravanje pristupu znanju, informacijama, cjeloživotnom učenju i djelima pisanog stvaralaštva svim članovima lokalne i/ili regionalne zajednice kojoj je namijenjena. Pružanje knjižnične usluge i osiguravanje građe na različitim medijima i u virtualnom pristupu kako bi zadovoljila kulturne, obrazovne i informacijske potrebe te potrebe za osobnim razvojem, uključujući razonodu i slobodno vrijeme, kako pojedinca tako i cjelokupne zajednice u kojoj djeluje</w:t>
            </w:r>
            <w:r w:rsidRPr="00B97A11">
              <w:br/>
              <w:t xml:space="preserve">Definiranje posebnih programa i usluga i širenje grupe korisnika, širenje lokalnih platformi i pokretanje lokalnih inicijativa. Poticanje razumijevanja kulturne raznolikosti i zalaganje za koncipiranje i izvođenje multikulturalnih projekata te uključivanje u regionalne sheme suradnje, širenja partnerstva i umrežavanja sa srodnim ustanovama. </w:t>
            </w:r>
          </w:p>
        </w:tc>
      </w:tr>
      <w:tr w:rsidR="009B7688" w:rsidRPr="00B97A11" w14:paraId="7C4A9672" w14:textId="77777777" w:rsidTr="00F7504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Merge/>
            <w:hideMark/>
          </w:tcPr>
          <w:p w14:paraId="35D362FE" w14:textId="77777777" w:rsidR="00F7504E" w:rsidRPr="00B97A11" w:rsidRDefault="00F7504E" w:rsidP="00D913D0"/>
        </w:tc>
        <w:tc>
          <w:tcPr>
            <w:tcW w:w="7783" w:type="dxa"/>
            <w:gridSpan w:val="3"/>
            <w:vMerge/>
            <w:hideMark/>
          </w:tcPr>
          <w:p w14:paraId="0989889D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688" w:rsidRPr="00B97A11" w14:paraId="15962F63" w14:textId="77777777" w:rsidTr="00F7504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547A8215" w14:textId="77777777" w:rsidR="00F7504E" w:rsidRPr="00B97A11" w:rsidRDefault="00F7504E" w:rsidP="00D913D0">
            <w:r w:rsidRPr="00B97A11">
              <w:t>Opći cilj:</w:t>
            </w:r>
          </w:p>
        </w:tc>
        <w:tc>
          <w:tcPr>
            <w:tcW w:w="7783" w:type="dxa"/>
            <w:gridSpan w:val="3"/>
            <w:hideMark/>
          </w:tcPr>
          <w:p w14:paraId="7ADD4467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Ciljevi nastoje definirati radni okvir u kojem će se kasnije ukomponirati sve usluge i aktivnosti koje Narodna knjižnica i čitaonica Lipovljani nudi svojim korisnicima u lokalnoj zajednici. </w:t>
            </w:r>
          </w:p>
        </w:tc>
      </w:tr>
      <w:tr w:rsidR="009B7688" w:rsidRPr="00B97A11" w14:paraId="63CA558A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3DA4A821" w14:textId="77777777" w:rsidR="00F7504E" w:rsidRPr="00B97A11" w:rsidRDefault="00F7504E" w:rsidP="00D913D0">
            <w:r w:rsidRPr="00B97A11">
              <w:t>Posebni ciljevi:</w:t>
            </w:r>
          </w:p>
        </w:tc>
        <w:tc>
          <w:tcPr>
            <w:tcW w:w="7783" w:type="dxa"/>
            <w:gridSpan w:val="3"/>
            <w:hideMark/>
          </w:tcPr>
          <w:p w14:paraId="70D2D88C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</w:p>
        </w:tc>
      </w:tr>
      <w:tr w:rsidR="009B7688" w:rsidRPr="00B97A11" w14:paraId="6408F4E9" w14:textId="77777777" w:rsidTr="00F7504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64407183" w14:textId="77777777" w:rsidR="00F7504E" w:rsidRPr="00B97A11" w:rsidRDefault="00F7504E" w:rsidP="00D913D0">
            <w:r w:rsidRPr="00B97A11">
              <w:t>Pokazatelj uspješnosti:</w:t>
            </w:r>
          </w:p>
        </w:tc>
        <w:tc>
          <w:tcPr>
            <w:tcW w:w="7783" w:type="dxa"/>
            <w:gridSpan w:val="3"/>
            <w:hideMark/>
          </w:tcPr>
          <w:p w14:paraId="174F9B63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Kontinuiranom suradnjom s Dječjim vrtićem Iskrica i Osnovnom školom Josip Kozarac te s udrugama nacionalnih manjina u Općini Lipovljani, povećati razinu kulturne svijesti zajednice. Organiziranjem raznih aktivnosti kao što su radionice, predavanja, kazališne predstave i promocije knjiga podići razinu navike čitanja i boravka u prostoru knjižnice. Nabavom novih knjiga radi se na obogaćivanju fonda knjižnice, a ujedno se osluškuju potrebe korisnika. </w:t>
            </w:r>
            <w:r w:rsidRPr="00B97A11">
              <w:lastRenderedPageBreak/>
              <w:t xml:space="preserve">Oglašavanjem knjižnice i njenih aktivnosti putem društvenih mreža postiže se približavanje novim potencijalnim i postojećim korisnicima. </w:t>
            </w:r>
            <w:r w:rsidRPr="00B97A11">
              <w:br w:type="page"/>
              <w:t>Knjižnica je proračunski korisnik Općine Lipovljani i sredstva za plaću i materijalna prava za jednu zaposlenu osobu ravnateljicu/knjižničarku  osigurana su općinskom proračunu.</w:t>
            </w:r>
          </w:p>
        </w:tc>
      </w:tr>
      <w:tr w:rsidR="009B7688" w:rsidRPr="00B97A11" w14:paraId="10022A2C" w14:textId="77777777" w:rsidTr="00F750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46A88794" w14:textId="77777777" w:rsidR="00F7504E" w:rsidRPr="00B97A11" w:rsidRDefault="00F7504E" w:rsidP="00D913D0">
            <w:r w:rsidRPr="00B97A11">
              <w:lastRenderedPageBreak/>
              <w:t>Aktivnost  A12 1005A100002  MATERIJALNI I FINANCIJSKI RASHODI</w:t>
            </w:r>
          </w:p>
        </w:tc>
        <w:tc>
          <w:tcPr>
            <w:tcW w:w="800" w:type="dxa"/>
            <w:hideMark/>
          </w:tcPr>
          <w:p w14:paraId="33DA79EC" w14:textId="0A94E400" w:rsidR="009B7688" w:rsidRPr="009B7688" w:rsidRDefault="00F7504E" w:rsidP="009B7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7A11">
              <w:t> </w:t>
            </w:r>
            <w:r w:rsidR="009B7688" w:rsidRPr="009B7688">
              <w:t>9.557,95</w:t>
            </w:r>
          </w:p>
          <w:p w14:paraId="4A66190C" w14:textId="12E3C4E5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4" w:type="dxa"/>
            <w:hideMark/>
          </w:tcPr>
          <w:p w14:paraId="49DBCADC" w14:textId="6199497E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688" w:rsidRPr="00B97A11" w14:paraId="06397C75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3E18A211" w14:textId="77777777" w:rsidR="00F7504E" w:rsidRPr="00B97A11" w:rsidRDefault="00F7504E" w:rsidP="00D913D0">
            <w:r w:rsidRPr="00B97A11">
              <w:t>Zakonska osnova:</w:t>
            </w:r>
          </w:p>
        </w:tc>
        <w:tc>
          <w:tcPr>
            <w:tcW w:w="7783" w:type="dxa"/>
            <w:gridSpan w:val="3"/>
            <w:hideMark/>
          </w:tcPr>
          <w:p w14:paraId="520E35F9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Zakon o knjižnicama i knjižničnoj djelatnosti (NN 17/19, 98/19),Zakon o financiranju jedinica lokalne i područne  (regionalne ) samouprave  (NN 127/17) Zakon o lokalnoj i područnoj (regionalnoj) samoupravi (NN 33/01, 60/01, 129/05, 109/07, 125/08, 36/09, 150/11, 144/12, 19/13, 137/15, 123/17, 98/19)</w:t>
            </w:r>
          </w:p>
        </w:tc>
      </w:tr>
      <w:tr w:rsidR="009B7688" w:rsidRPr="00B97A11" w14:paraId="44077285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666856AA" w14:textId="77777777" w:rsidR="00F7504E" w:rsidRPr="00B97A11" w:rsidRDefault="00F7504E" w:rsidP="00D913D0">
            <w:r w:rsidRPr="00B97A11">
              <w:t>Opis:</w:t>
            </w:r>
          </w:p>
        </w:tc>
        <w:tc>
          <w:tcPr>
            <w:tcW w:w="7783" w:type="dxa"/>
            <w:gridSpan w:val="3"/>
            <w:hideMark/>
          </w:tcPr>
          <w:p w14:paraId="4BD1A082" w14:textId="0DB662D6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Narodna knjižnica i čitaonica Lipovljani djeluje kao neprofitna javna organizacija s ciljem prikupljanja, obrade, čuvanja i davanja na korištenje knjižne i ne</w:t>
            </w:r>
            <w:r w:rsidR="00E629EA">
              <w:t xml:space="preserve"> </w:t>
            </w:r>
            <w:r w:rsidRPr="00B97A11">
              <w:t>knjižne građe u svrhu informiranja svojih postojećih i potencijalnih korisnika na području Općine Lipovljani. S obzirom na to da je osnivač Narodne knjižnice i čitaonice Lipovljani lokalna samouprava Općine Lipovljani samim time Općina je glavni izvor financiranja Knjižnice. Prema Zakonu o knjižnicama, kao informacijska i kulturna ustanova knjižnica je namijenjena stanovništvu općine bez obzira na dob, spol, vjersku, nacionalnu i inu pripadnost. Sukladno tome, knjižnica kontinuirano radi na promicanju i razvoju pismenosti, odgoja i obrazovanja, kulture i znanosti te na očuvanju književnog, umjetničkog i znanstvenog stvaralaštva na području Općine Lipovljani.</w:t>
            </w:r>
          </w:p>
        </w:tc>
      </w:tr>
      <w:tr w:rsidR="009B7688" w:rsidRPr="00B97A11" w14:paraId="56A8261D" w14:textId="77777777" w:rsidTr="00F7504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6CC1233E" w14:textId="77777777" w:rsidR="00F7504E" w:rsidRPr="00B97A11" w:rsidRDefault="00F7504E" w:rsidP="00D913D0">
            <w:r w:rsidRPr="00B97A11">
              <w:t>Opći cilj:</w:t>
            </w:r>
          </w:p>
        </w:tc>
        <w:tc>
          <w:tcPr>
            <w:tcW w:w="7783" w:type="dxa"/>
            <w:gridSpan w:val="3"/>
            <w:hideMark/>
          </w:tcPr>
          <w:p w14:paraId="4871F3F0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Ciljevi nastoje definirati radni okvir u kojem će se kasnije ukomponirati sve usluge i aktivnosti koje Narodna knjižnica i čitaonica Lipovljani nudi svojim korisnicima u lokalnoj zajednici. </w:t>
            </w:r>
          </w:p>
        </w:tc>
      </w:tr>
      <w:tr w:rsidR="009B7688" w:rsidRPr="00B97A11" w14:paraId="680B11DB" w14:textId="77777777" w:rsidTr="00F750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0BCAFDE8" w14:textId="77777777" w:rsidR="00F7504E" w:rsidRPr="00B97A11" w:rsidRDefault="00F7504E" w:rsidP="00D913D0">
            <w:r w:rsidRPr="00B97A11">
              <w:t>Posebni ciljevi:</w:t>
            </w:r>
          </w:p>
        </w:tc>
        <w:tc>
          <w:tcPr>
            <w:tcW w:w="7783" w:type="dxa"/>
            <w:gridSpan w:val="3"/>
            <w:hideMark/>
          </w:tcPr>
          <w:p w14:paraId="057B58D2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  <w:r w:rsidRPr="00B97A11">
              <w:br/>
              <w:t xml:space="preserve">Knjižnica je proračunski korisnik Općine Lipovljani te se najvećim dijelom financira iz općinskog proračuna </w:t>
            </w:r>
          </w:p>
        </w:tc>
      </w:tr>
      <w:tr w:rsidR="009B7688" w:rsidRPr="00B97A11" w14:paraId="28A32DF8" w14:textId="77777777" w:rsidTr="00F7504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0BB8E6CA" w14:textId="77777777" w:rsidR="00F7504E" w:rsidRPr="00B97A11" w:rsidRDefault="00F7504E" w:rsidP="00D913D0">
            <w:r w:rsidRPr="00B97A11">
              <w:t>Pokazatelj uspješnosti:</w:t>
            </w:r>
          </w:p>
        </w:tc>
        <w:tc>
          <w:tcPr>
            <w:tcW w:w="7783" w:type="dxa"/>
            <w:gridSpan w:val="3"/>
            <w:hideMark/>
          </w:tcPr>
          <w:p w14:paraId="4F7A79E5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Knjižnica se sastoji od Odjela za djecu i mlade, Odjela za odrasle, Informacijskog pulta odnosno pulta za posudbu te Informatičkog kutka gdje se nalaze računala za korisnike i multimedijalne dvorane u kojoj se održavaju književni susreti, kazališne predstave i ostala događanja. Također, na katu knjižnice postoji prigodni galerijski prostor za održavanje izložbi i sličnih kulturnih aktivnosti gdje je sada smještena zbirka odnosno Spomen soba Josipa Kozarca.</w:t>
            </w:r>
            <w:r w:rsidRPr="00B97A11">
              <w:br/>
              <w:t xml:space="preserve">Rezultat je uspješno provođenje zadanih ciljeva utvrđenih Programom rada i financijskim planom </w:t>
            </w:r>
          </w:p>
        </w:tc>
      </w:tr>
      <w:tr w:rsidR="009B7688" w:rsidRPr="00B97A11" w14:paraId="054127DE" w14:textId="77777777" w:rsidTr="00F7504E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17274C87" w14:textId="77777777" w:rsidR="00F7504E" w:rsidRPr="00B97A11" w:rsidRDefault="00F7504E" w:rsidP="00D913D0">
            <w:r w:rsidRPr="00B97A11">
              <w:t>Aktivnost  A12 1005A100003  RADIONICE I KAZALIŠNE PREDSTAVE</w:t>
            </w:r>
          </w:p>
        </w:tc>
        <w:tc>
          <w:tcPr>
            <w:tcW w:w="800" w:type="dxa"/>
            <w:hideMark/>
          </w:tcPr>
          <w:p w14:paraId="59AF8AD1" w14:textId="5D4DE143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 </w:t>
            </w:r>
            <w:r w:rsidR="009B7688" w:rsidRPr="009B7688">
              <w:t>1.200,00</w:t>
            </w:r>
          </w:p>
        </w:tc>
        <w:tc>
          <w:tcPr>
            <w:tcW w:w="1834" w:type="dxa"/>
            <w:hideMark/>
          </w:tcPr>
          <w:p w14:paraId="3E6D6179" w14:textId="7CF930F8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688" w:rsidRPr="00B97A11" w14:paraId="5B97E9C2" w14:textId="77777777" w:rsidTr="00F7504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2FA31903" w14:textId="77777777" w:rsidR="00F7504E" w:rsidRPr="00B97A11" w:rsidRDefault="00F7504E" w:rsidP="00D913D0">
            <w:r w:rsidRPr="00B97A11">
              <w:t>Zakonska osnova:</w:t>
            </w:r>
          </w:p>
        </w:tc>
        <w:tc>
          <w:tcPr>
            <w:tcW w:w="7783" w:type="dxa"/>
            <w:gridSpan w:val="3"/>
            <w:hideMark/>
          </w:tcPr>
          <w:p w14:paraId="1F0345C2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Zakon o knjižnicama i knjižničnoj djelatnosti (NN 17/19, 98/19),Zakon o financiranju jedinica lokalne i područne  (regionalne ) samouprave  (NN 127/17) Zakon o lokalnoj i područnoj (regionalnoj) samoupravi (NN 33/01, 60/01, 129/05, 109/07, 125/08, 36/09, 150/11, 144/12, 19/13, 137/15, 123/17, 98/19)</w:t>
            </w:r>
          </w:p>
        </w:tc>
      </w:tr>
      <w:tr w:rsidR="009B7688" w:rsidRPr="00B97A11" w14:paraId="1701B143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6DEF9FD9" w14:textId="77777777" w:rsidR="00F7504E" w:rsidRPr="00B97A11" w:rsidRDefault="00F7504E" w:rsidP="00D913D0">
            <w:r w:rsidRPr="00B97A11">
              <w:t>Opis:</w:t>
            </w:r>
          </w:p>
        </w:tc>
        <w:tc>
          <w:tcPr>
            <w:tcW w:w="7783" w:type="dxa"/>
            <w:gridSpan w:val="3"/>
            <w:hideMark/>
          </w:tcPr>
          <w:p w14:paraId="1CD44903" w14:textId="46EB8228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Aktivnostima u knjižnici, ali i izvan samog prostora knjižnice, nastoji se postići približavanje zajednici i potencijalnim korisnicima knjižnice kako bi se podigla svijest o tome da knjižnica predstavlja središnji prostor kulture, ali i zabave u jednoj okolini te da se u njoj boravi kao u trećem prostoru odnosno u dnevnom boravku</w:t>
            </w:r>
            <w:r w:rsidRPr="00B97A11">
              <w:br/>
              <w:t>Kazališne predstave tijekom cijele godine- Prigodne tematske radionice, Pričanje priča,</w:t>
            </w:r>
            <w:r w:rsidR="00D952F1">
              <w:t xml:space="preserve"> </w:t>
            </w:r>
            <w:r w:rsidRPr="00B97A11">
              <w:t>Grupni posjeti knjižnici i besplatna članarina u Mjesecu hrvatske knjige i Noći knjige, Organiziranje malih projekata „Djeca djeci“</w:t>
            </w:r>
            <w:r w:rsidRPr="00B97A11">
              <w:br/>
              <w:t>Likovne, literarne i glazbene radionice ovisno o hobijima i afinitetima školske djece, Kazališne predstave</w:t>
            </w:r>
            <w:r w:rsidRPr="00B97A11">
              <w:br/>
              <w:t>Književni susreti i promocije knjiga aktualnih i zanimljivih književnika za djecu,</w:t>
            </w:r>
            <w:r w:rsidR="00D952F1">
              <w:t xml:space="preserve"> </w:t>
            </w:r>
            <w:r w:rsidRPr="00B97A11">
              <w:t>Nagrađivanje najboljih čitatelja u Mjesecu hrvatske knjige u suradnji s Maticom hrvatskom ogranak Lipovljani ,Grupni posjeti djece i besplatna članarina u Mjesecu hrvatske knjige i Noći knjige, Foto radionice u suradnji s Foto video klubom Kutina i ZTK Kutina</w:t>
            </w:r>
          </w:p>
        </w:tc>
      </w:tr>
      <w:tr w:rsidR="009B7688" w:rsidRPr="00B97A11" w14:paraId="4669ACD8" w14:textId="77777777" w:rsidTr="00F7504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36FA2185" w14:textId="77777777" w:rsidR="00F7504E" w:rsidRPr="00B97A11" w:rsidRDefault="00F7504E" w:rsidP="00D913D0">
            <w:r w:rsidRPr="00B97A11">
              <w:lastRenderedPageBreak/>
              <w:t>Opći cilj:</w:t>
            </w:r>
          </w:p>
        </w:tc>
        <w:tc>
          <w:tcPr>
            <w:tcW w:w="7783" w:type="dxa"/>
            <w:gridSpan w:val="3"/>
            <w:hideMark/>
          </w:tcPr>
          <w:p w14:paraId="34E4BE6A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</w:p>
        </w:tc>
      </w:tr>
      <w:tr w:rsidR="009B7688" w:rsidRPr="00B97A11" w14:paraId="7EE0A524" w14:textId="77777777" w:rsidTr="00F750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5F18A71E" w14:textId="77777777" w:rsidR="00F7504E" w:rsidRPr="00B97A11" w:rsidRDefault="00F7504E" w:rsidP="00D913D0">
            <w:r w:rsidRPr="00B97A11">
              <w:t>Posebni ciljevi:</w:t>
            </w:r>
          </w:p>
        </w:tc>
        <w:tc>
          <w:tcPr>
            <w:tcW w:w="7783" w:type="dxa"/>
            <w:gridSpan w:val="3"/>
            <w:hideMark/>
          </w:tcPr>
          <w:p w14:paraId="4FD02322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Definiranje posebnih programa i usluga i širenje grupe korisnika, širenje lokalnih platformi i pokretanje lokalnih inicijativa. Poticanje razumijevanja kulturne raznolikosti i zalaganje za koncipiranje i izvođenje multikulturalnih projekata te uključivanje u regionalne sheme suradnje, širenja partnerstva i umrežavanja sa srodnim ustanovama. </w:t>
            </w:r>
          </w:p>
        </w:tc>
      </w:tr>
      <w:tr w:rsidR="009B7688" w:rsidRPr="00B97A11" w14:paraId="6208E69B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0B2C5576" w14:textId="77777777" w:rsidR="00F7504E" w:rsidRPr="00B97A11" w:rsidRDefault="00F7504E" w:rsidP="00D913D0">
            <w:r w:rsidRPr="00B97A11">
              <w:t>Pokazatelj uspješnosti:</w:t>
            </w:r>
          </w:p>
        </w:tc>
        <w:tc>
          <w:tcPr>
            <w:tcW w:w="7783" w:type="dxa"/>
            <w:gridSpan w:val="3"/>
            <w:hideMark/>
          </w:tcPr>
          <w:p w14:paraId="3ED73B40" w14:textId="51634C11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Organiziranjem raznih aktivnosti kao što su radionice, predavanja, kazališne predstave i promocije knjiga  podići razinu navike čitanja i boravka u prostoru knjižnice.</w:t>
            </w:r>
            <w:r w:rsidR="009B7688">
              <w:t xml:space="preserve"> </w:t>
            </w:r>
            <w:r w:rsidRPr="00B97A11">
              <w:t>Planira se održati 15 radionica i 6 predstava</w:t>
            </w:r>
          </w:p>
        </w:tc>
      </w:tr>
      <w:tr w:rsidR="009B7688" w:rsidRPr="00B97A11" w14:paraId="32C5B3A7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0A83B8C8" w14:textId="77777777" w:rsidR="00F7504E" w:rsidRPr="00B97A11" w:rsidRDefault="00F7504E" w:rsidP="00D913D0">
            <w:r w:rsidRPr="00B97A11">
              <w:t>Kapitalni projekt  A12 1005K100001  KNJIŽNA I NEKNJIŽNA GRAĐA</w:t>
            </w:r>
          </w:p>
        </w:tc>
        <w:tc>
          <w:tcPr>
            <w:tcW w:w="800" w:type="dxa"/>
            <w:hideMark/>
          </w:tcPr>
          <w:p w14:paraId="7A54766B" w14:textId="52B6D552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 </w:t>
            </w:r>
            <w:r w:rsidR="00D952F1" w:rsidRPr="00D952F1">
              <w:t>7.071,58</w:t>
            </w:r>
          </w:p>
        </w:tc>
        <w:tc>
          <w:tcPr>
            <w:tcW w:w="1834" w:type="dxa"/>
            <w:hideMark/>
          </w:tcPr>
          <w:p w14:paraId="154FD5B1" w14:textId="18D57E84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688" w:rsidRPr="00B97A11" w14:paraId="61F1BCCE" w14:textId="77777777" w:rsidTr="00F7504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6589EB07" w14:textId="77777777" w:rsidR="00F7504E" w:rsidRPr="00B97A11" w:rsidRDefault="00F7504E" w:rsidP="00D913D0">
            <w:r w:rsidRPr="00B97A11">
              <w:t>Zakonska osnova:</w:t>
            </w:r>
          </w:p>
        </w:tc>
        <w:tc>
          <w:tcPr>
            <w:tcW w:w="7783" w:type="dxa"/>
            <w:gridSpan w:val="3"/>
            <w:hideMark/>
          </w:tcPr>
          <w:p w14:paraId="770A51D1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Zakon o knjižnicama i knjižničnoj djelatnosti (NN 17/19, 98/19),Zakon o financiranju jedinica lokalne i područne  (regionalne ) samouprave  (NN 127/17) Zakon o lokalnoj i područnoj (regionalnoj) samoupravi (NN 33/01, 60/01, 129/05, 109/07, 125/08, 36/09, 150/11, 144/12, 19/13, 137/15, 123/17, 98/19)</w:t>
            </w:r>
          </w:p>
        </w:tc>
      </w:tr>
      <w:tr w:rsidR="009B7688" w:rsidRPr="00B97A11" w14:paraId="4B2D08F5" w14:textId="77777777" w:rsidTr="00F750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11E50AAC" w14:textId="77777777" w:rsidR="00F7504E" w:rsidRPr="00B97A11" w:rsidRDefault="00F7504E" w:rsidP="00D913D0">
            <w:r w:rsidRPr="00B97A11">
              <w:t>Opis:</w:t>
            </w:r>
          </w:p>
        </w:tc>
        <w:tc>
          <w:tcPr>
            <w:tcW w:w="7783" w:type="dxa"/>
            <w:gridSpan w:val="3"/>
            <w:hideMark/>
          </w:tcPr>
          <w:p w14:paraId="1AD7282D" w14:textId="10B51369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Prema postojećim standardima, narodna knjižnice trebala bi svake godine nabaviti najmanje 200 jedinica knjiga na 1000 stanovnika i 10 jedinica ne</w:t>
            </w:r>
            <w:r w:rsidR="00E629EA">
              <w:t xml:space="preserve"> </w:t>
            </w:r>
            <w:r w:rsidRPr="00B97A11">
              <w:t>knjižne građe, prema tome nastoji se na godišnjoj razini nabaviti cca 450 jedinica građe s obzirom na broj stanovnika Općine Lipovljani. Prema Standardu za narodne knjižnice fond bi se trebao sastojati od: 65% beletristike, a od toga 25% literature za djecu, 35% stručne, znanstvene i popularno-znanstvene literature i 1% referentne literature</w:t>
            </w:r>
          </w:p>
        </w:tc>
      </w:tr>
      <w:tr w:rsidR="009B7688" w:rsidRPr="00B97A11" w14:paraId="585B3DAE" w14:textId="77777777" w:rsidTr="00F7504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19BD8B34" w14:textId="77777777" w:rsidR="00F7504E" w:rsidRPr="00B97A11" w:rsidRDefault="00F7504E" w:rsidP="00D913D0">
            <w:r w:rsidRPr="00B97A11">
              <w:t>Opći cilj:</w:t>
            </w:r>
          </w:p>
        </w:tc>
        <w:tc>
          <w:tcPr>
            <w:tcW w:w="7783" w:type="dxa"/>
            <w:gridSpan w:val="3"/>
            <w:hideMark/>
          </w:tcPr>
          <w:p w14:paraId="17920875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Prema novoobjavljenom Standardu za narodne knjižnice u RH zadaće knjižnice su osiguravanje pristupu znanju, informacijama, cjeloživotnom učenju i djelima pisanog stvaralaštva svim članovima lokalne i/ili regionalne zajednice kojoj je namijenjena. Pružanje knjižnične usluge i osiguravanje građe na različitim medijima i u virtualnom pristupu kako bi zadovoljila kulturne, obrazovne i informacijske potrebe te potrebe za osobnim razvojem, uključujući razonodu i slobodno vrijeme, kako pojedinca tako i cjelokupne zajednice u kojoj djeluje.</w:t>
            </w:r>
          </w:p>
        </w:tc>
      </w:tr>
      <w:tr w:rsidR="009B7688" w:rsidRPr="00B97A11" w14:paraId="1B317D0E" w14:textId="77777777" w:rsidTr="00F7504E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3F5A197F" w14:textId="77777777" w:rsidR="00F7504E" w:rsidRPr="00B97A11" w:rsidRDefault="00F7504E" w:rsidP="00D913D0">
            <w:r w:rsidRPr="00B97A11">
              <w:t>Posebni ciljevi:</w:t>
            </w:r>
          </w:p>
        </w:tc>
        <w:tc>
          <w:tcPr>
            <w:tcW w:w="7783" w:type="dxa"/>
            <w:gridSpan w:val="3"/>
            <w:hideMark/>
          </w:tcPr>
          <w:p w14:paraId="7E90FC71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Nabavna politika knjižnice u skladu je s preporukama međunarodnih dokumenata, u skladu je važećim Zakonom o knjižnicama, Standardom za narodne knjižnice u RH i ostalim aktima. Od velike je važnosti stručna procjena i osluškivanje korisnika. Također, knjižnica prema Etičkom kodeksu i Zakonu ne smije vršiti cenzuru autora i njihovih djela bez obzira na sadržaj. </w:t>
            </w:r>
          </w:p>
        </w:tc>
      </w:tr>
      <w:tr w:rsidR="009B7688" w:rsidRPr="00B97A11" w14:paraId="66705AA0" w14:textId="77777777" w:rsidTr="00F7504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54973B41" w14:textId="77777777" w:rsidR="00F7504E" w:rsidRPr="00B97A11" w:rsidRDefault="00F7504E" w:rsidP="00D913D0">
            <w:r w:rsidRPr="00B97A11">
              <w:t>Pokazatelj uspješnosti:</w:t>
            </w:r>
          </w:p>
        </w:tc>
        <w:tc>
          <w:tcPr>
            <w:tcW w:w="7783" w:type="dxa"/>
            <w:gridSpan w:val="3"/>
            <w:hideMark/>
          </w:tcPr>
          <w:p w14:paraId="48C91D28" w14:textId="4BB242AF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Nabavom novih knjiga radi se na obogaćivanju fonda knjižnice, a ujedno se osluškuju potrebe korisnika. Oglašavanjem knjižnice i njenih aktivnosti putem društvenih mreža postiže se približavanje novim potencijalnim i postojećim korisnicima. Od  ukupno planiranih sredstava 65% nabava kn</w:t>
            </w:r>
            <w:r w:rsidR="00E629EA">
              <w:t>j</w:t>
            </w:r>
            <w:r w:rsidRPr="00B97A11">
              <w:t>iga financira se iz Ministars</w:t>
            </w:r>
            <w:r w:rsidR="00E629EA">
              <w:t>t</w:t>
            </w:r>
            <w:r w:rsidRPr="00B97A11">
              <w:t xml:space="preserve">va kulture i medija </w:t>
            </w:r>
            <w:r w:rsidRPr="00B97A11">
              <w:br/>
              <w:t>a ostatak iz općinskog proračuna . Ukupan broj članova je 228 a od toga 26 novih.</w:t>
            </w:r>
            <w:r w:rsidR="00E629EA">
              <w:t xml:space="preserve"> </w:t>
            </w:r>
            <w:r w:rsidRPr="00B97A11">
              <w:t>Ve</w:t>
            </w:r>
            <w:r w:rsidR="00E629EA">
              <w:t>ć</w:t>
            </w:r>
            <w:r w:rsidRPr="00B97A11">
              <w:t>i broj djece nije produžilo članstvo.</w:t>
            </w:r>
          </w:p>
        </w:tc>
      </w:tr>
      <w:tr w:rsidR="009B7688" w:rsidRPr="00B97A11" w14:paraId="68182EFE" w14:textId="77777777" w:rsidTr="00F7504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gridSpan w:val="2"/>
            <w:hideMark/>
          </w:tcPr>
          <w:p w14:paraId="7F5196D2" w14:textId="77777777" w:rsidR="00F7504E" w:rsidRPr="00B97A11" w:rsidRDefault="00F7504E" w:rsidP="00D913D0">
            <w:r w:rsidRPr="00B97A11">
              <w:t>Kapitalni projekt  A12 1005K100002  OPREMA ZA DJELATNOST KNJIŽNICE</w:t>
            </w:r>
          </w:p>
        </w:tc>
        <w:tc>
          <w:tcPr>
            <w:tcW w:w="800" w:type="dxa"/>
            <w:hideMark/>
          </w:tcPr>
          <w:p w14:paraId="7813E94D" w14:textId="249D5B5F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 </w:t>
            </w:r>
            <w:r w:rsidR="00D952F1" w:rsidRPr="00D952F1">
              <w:t>9.500,59</w:t>
            </w:r>
          </w:p>
        </w:tc>
        <w:tc>
          <w:tcPr>
            <w:tcW w:w="1834" w:type="dxa"/>
            <w:hideMark/>
          </w:tcPr>
          <w:p w14:paraId="2EEA2848" w14:textId="3A3A7255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688" w:rsidRPr="00B97A11" w14:paraId="7C1ED7B1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02CFA224" w14:textId="77777777" w:rsidR="00F7504E" w:rsidRPr="00B97A11" w:rsidRDefault="00F7504E" w:rsidP="00D913D0">
            <w:r w:rsidRPr="00B97A11">
              <w:t>Zakonska osnova:</w:t>
            </w:r>
          </w:p>
        </w:tc>
        <w:tc>
          <w:tcPr>
            <w:tcW w:w="7783" w:type="dxa"/>
            <w:gridSpan w:val="3"/>
            <w:hideMark/>
          </w:tcPr>
          <w:p w14:paraId="728BE6B6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>Zakon o knjižnicama i knjižničnoj djelatnosti (NN 17/19, 98/19),Zakon o financiranju jedinica lokalne i područne  (regionalne ) samouprave  (NN 127/17) Zakon o lokalnoj i područnoj (regionalnoj) samoupravi (NN 33/01, 60/01, 129/05, 109/07, 125/08, 36/09, 150/11, 144/12, 19/13, 137/15, 123/17, 98/19)</w:t>
            </w:r>
          </w:p>
        </w:tc>
      </w:tr>
      <w:tr w:rsidR="009B7688" w:rsidRPr="00B97A11" w14:paraId="7161D085" w14:textId="77777777" w:rsidTr="00F7504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464590B8" w14:textId="77777777" w:rsidR="00F7504E" w:rsidRPr="00B97A11" w:rsidRDefault="00F7504E" w:rsidP="00D913D0">
            <w:r w:rsidRPr="00B97A11">
              <w:t>Opis:</w:t>
            </w:r>
          </w:p>
        </w:tc>
        <w:tc>
          <w:tcPr>
            <w:tcW w:w="7783" w:type="dxa"/>
            <w:gridSpan w:val="3"/>
            <w:hideMark/>
          </w:tcPr>
          <w:p w14:paraId="75CDC093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Prijavljen je natječaj za nabavu novog modernijeg projektora za multimedijalnu dvoranu te za nabavu jednog fotoaparata koji bi se koristio za foto radionice. </w:t>
            </w:r>
          </w:p>
        </w:tc>
      </w:tr>
      <w:tr w:rsidR="009B7688" w:rsidRPr="00B97A11" w14:paraId="1ED13569" w14:textId="77777777" w:rsidTr="00F750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508967BD" w14:textId="77777777" w:rsidR="00F7504E" w:rsidRPr="00B97A11" w:rsidRDefault="00F7504E" w:rsidP="00D913D0">
            <w:r w:rsidRPr="00B97A11">
              <w:t>Opći cilj:</w:t>
            </w:r>
          </w:p>
        </w:tc>
        <w:tc>
          <w:tcPr>
            <w:tcW w:w="7783" w:type="dxa"/>
            <w:gridSpan w:val="3"/>
            <w:hideMark/>
          </w:tcPr>
          <w:p w14:paraId="425DAD61" w14:textId="77777777" w:rsidR="00F7504E" w:rsidRPr="00B97A11" w:rsidRDefault="00F7504E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</w:p>
        </w:tc>
      </w:tr>
      <w:tr w:rsidR="009B7688" w:rsidRPr="00B97A11" w14:paraId="362725F2" w14:textId="77777777" w:rsidTr="00F7504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5AFAC872" w14:textId="77777777" w:rsidR="00F7504E" w:rsidRPr="00B97A11" w:rsidRDefault="00F7504E" w:rsidP="00D913D0">
            <w:r w:rsidRPr="00B97A11">
              <w:lastRenderedPageBreak/>
              <w:t>Posebni ciljevi:</w:t>
            </w:r>
          </w:p>
        </w:tc>
        <w:tc>
          <w:tcPr>
            <w:tcW w:w="7783" w:type="dxa"/>
            <w:gridSpan w:val="3"/>
            <w:hideMark/>
          </w:tcPr>
          <w:p w14:paraId="61E8AC4E" w14:textId="77777777" w:rsidR="00F7504E" w:rsidRPr="00B97A11" w:rsidRDefault="00F7504E" w:rsidP="00D913D0">
            <w:pPr>
              <w:ind w:right="9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A11">
              <w:t xml:space="preserve">Uvođenje strateškog planiranja koje će pomoći knjižnici da postane održiva pravilnim pozicioniranjem u svojoj lokalnoj/regionalnoj zajednici i osigura si uvjete za trajni i održivi organizacijski razvoj. Osluškivanje zajednice i njihovih potreba za stvaranje usluga i aktivnosti koje će povećati važnost kulture i knjižnice. Poticanje čitanja i opismenjavanja od najranije dobi i aktivno sudjelovanje u događanjima tijekom cijele godine. </w:t>
            </w:r>
            <w:r w:rsidRPr="00B97A11">
              <w:br/>
              <w:t>Prema novoobjavljenom Standardu za narodne knjižnice u RH zadaće knjižnice su osiguravanje pristupu znanju, informacijama, cjeloživotnom učenju i djelima pisanog stvaralaštva svim članovima lokalne i/ili regionalne zajednice kojoj je namijenjena. Pružanje knjižnične usluge i osiguravanje građe na različitim medijima i u virtualnom pristupu kako bi zadovoljila kulturne, obrazovne i informacijske potrebe te potrebe za osobnim razvojem, uključujući razonodu i slobodno vrijeme, kako pojedinca tako i cjelokupne zajednice u kojoj djeluje.</w:t>
            </w:r>
          </w:p>
        </w:tc>
      </w:tr>
      <w:tr w:rsidR="009B7688" w:rsidRPr="00B97A11" w14:paraId="0B3F5875" w14:textId="77777777" w:rsidTr="00F7504E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hideMark/>
          </w:tcPr>
          <w:p w14:paraId="16E78730" w14:textId="77777777" w:rsidR="00F7504E" w:rsidRPr="00B97A11" w:rsidRDefault="00F7504E" w:rsidP="00D913D0">
            <w:r w:rsidRPr="00B97A11">
              <w:t>Pokazatelj uspješnosti:</w:t>
            </w:r>
          </w:p>
        </w:tc>
        <w:tc>
          <w:tcPr>
            <w:tcW w:w="7783" w:type="dxa"/>
            <w:gridSpan w:val="3"/>
            <w:hideMark/>
          </w:tcPr>
          <w:p w14:paraId="4B3A00D9" w14:textId="3C6920BB" w:rsidR="00F7504E" w:rsidRPr="00B97A11" w:rsidRDefault="00E629EA" w:rsidP="00D9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Nabava i opremanje multimedijalnog prostora, nabava novih stolica kako bi se omogućilo kvalitetnije održavanje panela, radionica i ostalih događanja u knjižnici. </w:t>
            </w:r>
          </w:p>
        </w:tc>
      </w:tr>
    </w:tbl>
    <w:p w14:paraId="2B4F561E" w14:textId="77777777" w:rsidR="00054432" w:rsidRPr="00054432" w:rsidRDefault="00054432" w:rsidP="003643A0">
      <w:pPr>
        <w:rPr>
          <w:rFonts w:cstheme="minorHAnsi"/>
        </w:rPr>
      </w:pPr>
    </w:p>
    <w:p w14:paraId="70D467E2" w14:textId="77777777" w:rsidR="00843352" w:rsidRPr="00054432" w:rsidRDefault="00843352" w:rsidP="003643A0">
      <w:pPr>
        <w:rPr>
          <w:rFonts w:cstheme="minorHAnsi"/>
        </w:rPr>
      </w:pPr>
    </w:p>
    <w:p w14:paraId="2926636B" w14:textId="2B7161F6" w:rsidR="00CE6497" w:rsidRPr="00054432" w:rsidRDefault="00CE6497" w:rsidP="00BE479E">
      <w:pPr>
        <w:spacing w:after="0"/>
        <w:rPr>
          <w:rFonts w:cstheme="minorHAnsi"/>
        </w:rPr>
      </w:pPr>
      <w:r w:rsidRPr="00054432">
        <w:rPr>
          <w:rFonts w:cstheme="minorHAnsi"/>
        </w:rPr>
        <w:t xml:space="preserve">U Lipovljanima, </w:t>
      </w:r>
      <w:r w:rsidR="00843352" w:rsidRPr="00054432">
        <w:rPr>
          <w:rFonts w:cstheme="minorHAnsi"/>
        </w:rPr>
        <w:t>5.rujna</w:t>
      </w:r>
      <w:r w:rsidR="00B12C22" w:rsidRPr="00054432">
        <w:rPr>
          <w:rFonts w:cstheme="minorHAnsi"/>
        </w:rPr>
        <w:t xml:space="preserve"> </w:t>
      </w:r>
      <w:r w:rsidR="00352962" w:rsidRPr="00054432">
        <w:rPr>
          <w:rFonts w:cstheme="minorHAnsi"/>
        </w:rPr>
        <w:t xml:space="preserve"> </w:t>
      </w:r>
      <w:r w:rsidR="00981DA9" w:rsidRPr="00054432">
        <w:rPr>
          <w:rFonts w:cstheme="minorHAnsi"/>
        </w:rPr>
        <w:t xml:space="preserve"> </w:t>
      </w:r>
      <w:r w:rsidRPr="00054432">
        <w:rPr>
          <w:rFonts w:cstheme="minorHAnsi"/>
        </w:rPr>
        <w:t>202</w:t>
      </w:r>
      <w:r w:rsidR="00B12C22" w:rsidRPr="00054432">
        <w:rPr>
          <w:rFonts w:cstheme="minorHAnsi"/>
        </w:rPr>
        <w:t>5</w:t>
      </w:r>
      <w:r w:rsidRPr="00054432">
        <w:rPr>
          <w:rFonts w:cstheme="minorHAnsi"/>
        </w:rPr>
        <w:t>.</w:t>
      </w:r>
      <w:r w:rsidR="002165C2" w:rsidRPr="00054432">
        <w:rPr>
          <w:rFonts w:cstheme="minorHAnsi"/>
        </w:rPr>
        <w:t>g.</w:t>
      </w:r>
      <w:r w:rsidRPr="00054432">
        <w:rPr>
          <w:rFonts w:cstheme="minorHAnsi"/>
        </w:rPr>
        <w:t xml:space="preserve">                                                 </w:t>
      </w:r>
    </w:p>
    <w:p w14:paraId="2865A7C0" w14:textId="5404AA7B" w:rsidR="006455CE" w:rsidRPr="007666B5" w:rsidRDefault="007439AA" w:rsidP="00062178">
      <w:pPr>
        <w:spacing w:after="0"/>
        <w:jc w:val="center"/>
        <w:rPr>
          <w:rFonts w:cstheme="minorHAnsi"/>
        </w:rPr>
      </w:pPr>
      <w:r w:rsidRPr="00054432">
        <w:rPr>
          <w:rFonts w:cstheme="minorHAnsi"/>
        </w:rPr>
        <w:t xml:space="preserve">                                                             </w:t>
      </w:r>
      <w:r w:rsidR="007666B5" w:rsidRPr="00054432">
        <w:rPr>
          <w:rFonts w:cstheme="minorHAnsi"/>
        </w:rPr>
        <w:t xml:space="preserve">                   </w:t>
      </w:r>
    </w:p>
    <w:sectPr w:rsidR="006455CE" w:rsidRPr="007666B5" w:rsidSect="006E55E9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5AA2" w14:textId="77777777" w:rsidR="00EB541A" w:rsidRDefault="00EB541A" w:rsidP="005C0724">
      <w:pPr>
        <w:spacing w:after="0" w:line="240" w:lineRule="auto"/>
      </w:pPr>
      <w:r>
        <w:separator/>
      </w:r>
    </w:p>
  </w:endnote>
  <w:endnote w:type="continuationSeparator" w:id="0">
    <w:p w14:paraId="61463E6C" w14:textId="77777777" w:rsidR="00EB541A" w:rsidRDefault="00EB541A" w:rsidP="005C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AC09" w14:textId="77777777" w:rsidR="00EB541A" w:rsidRDefault="00EB541A" w:rsidP="005C0724">
      <w:pPr>
        <w:spacing w:after="0" w:line="240" w:lineRule="auto"/>
      </w:pPr>
      <w:r>
        <w:separator/>
      </w:r>
    </w:p>
  </w:footnote>
  <w:footnote w:type="continuationSeparator" w:id="0">
    <w:p w14:paraId="1B6EA037" w14:textId="77777777" w:rsidR="00EB541A" w:rsidRDefault="00EB541A" w:rsidP="005C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6046"/>
      <w:docPartObj>
        <w:docPartGallery w:val="Page Numbers (Top of Page)"/>
        <w:docPartUnique/>
      </w:docPartObj>
    </w:sdtPr>
    <w:sdtContent>
      <w:p w14:paraId="616D29C9" w14:textId="77777777" w:rsidR="006A72D4" w:rsidRDefault="006A72D4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2C">
          <w:rPr>
            <w:noProof/>
          </w:rPr>
          <w:t>9</w:t>
        </w:r>
        <w:r>
          <w:fldChar w:fldCharType="end"/>
        </w:r>
      </w:p>
    </w:sdtContent>
  </w:sdt>
  <w:p w14:paraId="33E8FF6D" w14:textId="77777777" w:rsidR="006A72D4" w:rsidRDefault="006A72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6A"/>
    <w:multiLevelType w:val="hybridMultilevel"/>
    <w:tmpl w:val="CAD03A1E"/>
    <w:lvl w:ilvl="0" w:tplc="47D63DE4">
      <w:numFmt w:val="bullet"/>
      <w:lvlText w:val="-"/>
      <w:lvlJc w:val="left"/>
      <w:pPr>
        <w:ind w:left="45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8F62C7"/>
    <w:multiLevelType w:val="hybridMultilevel"/>
    <w:tmpl w:val="50649D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4DCB"/>
    <w:multiLevelType w:val="hybridMultilevel"/>
    <w:tmpl w:val="1E4EEA00"/>
    <w:lvl w:ilvl="0" w:tplc="412A7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6335C"/>
    <w:multiLevelType w:val="hybridMultilevel"/>
    <w:tmpl w:val="F850B1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449BC"/>
    <w:multiLevelType w:val="hybridMultilevel"/>
    <w:tmpl w:val="CB287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1A7B"/>
    <w:multiLevelType w:val="hybridMultilevel"/>
    <w:tmpl w:val="D9DA2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CF1"/>
    <w:multiLevelType w:val="hybridMultilevel"/>
    <w:tmpl w:val="70D04BC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7EE3"/>
    <w:multiLevelType w:val="hybridMultilevel"/>
    <w:tmpl w:val="4B94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5E73"/>
    <w:multiLevelType w:val="hybridMultilevel"/>
    <w:tmpl w:val="71D0C4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91B9A"/>
    <w:multiLevelType w:val="hybridMultilevel"/>
    <w:tmpl w:val="46C8E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3B14"/>
    <w:multiLevelType w:val="hybridMultilevel"/>
    <w:tmpl w:val="CDA0F1C2"/>
    <w:lvl w:ilvl="0" w:tplc="7988ED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EC84594"/>
    <w:multiLevelType w:val="hybridMultilevel"/>
    <w:tmpl w:val="FC46D7B2"/>
    <w:lvl w:ilvl="0" w:tplc="40E4F7B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213F2F"/>
    <w:multiLevelType w:val="hybridMultilevel"/>
    <w:tmpl w:val="030AF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A59B3"/>
    <w:multiLevelType w:val="hybridMultilevel"/>
    <w:tmpl w:val="D9E24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65E9F"/>
    <w:multiLevelType w:val="multilevel"/>
    <w:tmpl w:val="20FE35CA"/>
    <w:lvl w:ilvl="0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26027F"/>
    <w:multiLevelType w:val="hybridMultilevel"/>
    <w:tmpl w:val="EFB21484"/>
    <w:lvl w:ilvl="0" w:tplc="041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56D622A"/>
    <w:multiLevelType w:val="hybridMultilevel"/>
    <w:tmpl w:val="3E20E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B4A04"/>
    <w:multiLevelType w:val="hybridMultilevel"/>
    <w:tmpl w:val="3456475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A120418"/>
    <w:multiLevelType w:val="hybridMultilevel"/>
    <w:tmpl w:val="6C78C3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305D0"/>
    <w:multiLevelType w:val="hybridMultilevel"/>
    <w:tmpl w:val="4830D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C6EF8"/>
    <w:multiLevelType w:val="hybridMultilevel"/>
    <w:tmpl w:val="939E8D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F649D"/>
    <w:multiLevelType w:val="hybridMultilevel"/>
    <w:tmpl w:val="9718FD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3BE8"/>
    <w:multiLevelType w:val="hybridMultilevel"/>
    <w:tmpl w:val="1C381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F20"/>
    <w:multiLevelType w:val="multilevel"/>
    <w:tmpl w:val="20FE35CA"/>
    <w:lvl w:ilvl="0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D352B2D"/>
    <w:multiLevelType w:val="hybridMultilevel"/>
    <w:tmpl w:val="4A9493E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61274747">
    <w:abstractNumId w:val="18"/>
  </w:num>
  <w:num w:numId="2" w16cid:durableId="1727487915">
    <w:abstractNumId w:val="20"/>
  </w:num>
  <w:num w:numId="3" w16cid:durableId="1334602982">
    <w:abstractNumId w:val="3"/>
  </w:num>
  <w:num w:numId="4" w16cid:durableId="596333627">
    <w:abstractNumId w:val="8"/>
  </w:num>
  <w:num w:numId="5" w16cid:durableId="1070228759">
    <w:abstractNumId w:val="21"/>
  </w:num>
  <w:num w:numId="6" w16cid:durableId="1495030043">
    <w:abstractNumId w:val="6"/>
  </w:num>
  <w:num w:numId="7" w16cid:durableId="1253507072">
    <w:abstractNumId w:val="15"/>
  </w:num>
  <w:num w:numId="8" w16cid:durableId="364982034">
    <w:abstractNumId w:val="24"/>
  </w:num>
  <w:num w:numId="9" w16cid:durableId="273632726">
    <w:abstractNumId w:val="9"/>
  </w:num>
  <w:num w:numId="10" w16cid:durableId="406080276">
    <w:abstractNumId w:val="2"/>
  </w:num>
  <w:num w:numId="11" w16cid:durableId="460735064">
    <w:abstractNumId w:val="23"/>
  </w:num>
  <w:num w:numId="12" w16cid:durableId="7103153">
    <w:abstractNumId w:val="17"/>
  </w:num>
  <w:num w:numId="13" w16cid:durableId="361781920">
    <w:abstractNumId w:val="19"/>
  </w:num>
  <w:num w:numId="14" w16cid:durableId="41053525">
    <w:abstractNumId w:val="22"/>
  </w:num>
  <w:num w:numId="15" w16cid:durableId="2058774602">
    <w:abstractNumId w:val="12"/>
  </w:num>
  <w:num w:numId="16" w16cid:durableId="761029046">
    <w:abstractNumId w:val="5"/>
  </w:num>
  <w:num w:numId="17" w16cid:durableId="676228471">
    <w:abstractNumId w:val="4"/>
  </w:num>
  <w:num w:numId="18" w16cid:durableId="1850294725">
    <w:abstractNumId w:val="13"/>
  </w:num>
  <w:num w:numId="19" w16cid:durableId="171453294">
    <w:abstractNumId w:val="7"/>
  </w:num>
  <w:num w:numId="20" w16cid:durableId="152449436">
    <w:abstractNumId w:val="10"/>
  </w:num>
  <w:num w:numId="21" w16cid:durableId="1135492153">
    <w:abstractNumId w:val="0"/>
  </w:num>
  <w:num w:numId="22" w16cid:durableId="488399371">
    <w:abstractNumId w:val="11"/>
  </w:num>
  <w:num w:numId="23" w16cid:durableId="746657586">
    <w:abstractNumId w:val="14"/>
  </w:num>
  <w:num w:numId="24" w16cid:durableId="1337347225">
    <w:abstractNumId w:val="1"/>
  </w:num>
  <w:num w:numId="25" w16cid:durableId="1002511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E9"/>
    <w:rsid w:val="00000A13"/>
    <w:rsid w:val="00012376"/>
    <w:rsid w:val="00024ACF"/>
    <w:rsid w:val="000258FA"/>
    <w:rsid w:val="00027242"/>
    <w:rsid w:val="00031F16"/>
    <w:rsid w:val="00042189"/>
    <w:rsid w:val="0004298F"/>
    <w:rsid w:val="00042DA7"/>
    <w:rsid w:val="00054432"/>
    <w:rsid w:val="0006010E"/>
    <w:rsid w:val="00062178"/>
    <w:rsid w:val="00062A38"/>
    <w:rsid w:val="00062D72"/>
    <w:rsid w:val="00064872"/>
    <w:rsid w:val="0006639D"/>
    <w:rsid w:val="00071BD6"/>
    <w:rsid w:val="0007543E"/>
    <w:rsid w:val="00092654"/>
    <w:rsid w:val="000945E3"/>
    <w:rsid w:val="00095007"/>
    <w:rsid w:val="000A04C5"/>
    <w:rsid w:val="000A2FB5"/>
    <w:rsid w:val="000B32D3"/>
    <w:rsid w:val="000B4AED"/>
    <w:rsid w:val="000B4DF8"/>
    <w:rsid w:val="000B7BBC"/>
    <w:rsid w:val="000C1222"/>
    <w:rsid w:val="000D2E04"/>
    <w:rsid w:val="001066C0"/>
    <w:rsid w:val="00106E0C"/>
    <w:rsid w:val="001411BC"/>
    <w:rsid w:val="00143B10"/>
    <w:rsid w:val="0015047E"/>
    <w:rsid w:val="00155893"/>
    <w:rsid w:val="00160098"/>
    <w:rsid w:val="00162C29"/>
    <w:rsid w:val="00165FF1"/>
    <w:rsid w:val="0017215B"/>
    <w:rsid w:val="00175EAE"/>
    <w:rsid w:val="001857DB"/>
    <w:rsid w:val="00193B21"/>
    <w:rsid w:val="001A38BB"/>
    <w:rsid w:val="001A5817"/>
    <w:rsid w:val="001B6265"/>
    <w:rsid w:val="001D7082"/>
    <w:rsid w:val="001E1CCC"/>
    <w:rsid w:val="001E3423"/>
    <w:rsid w:val="001E4E6B"/>
    <w:rsid w:val="001E5E30"/>
    <w:rsid w:val="001F4B35"/>
    <w:rsid w:val="00202F49"/>
    <w:rsid w:val="002110EA"/>
    <w:rsid w:val="00212013"/>
    <w:rsid w:val="002165C2"/>
    <w:rsid w:val="00222618"/>
    <w:rsid w:val="00222C66"/>
    <w:rsid w:val="00232DAB"/>
    <w:rsid w:val="00242A2C"/>
    <w:rsid w:val="00246562"/>
    <w:rsid w:val="00265DDF"/>
    <w:rsid w:val="002744F5"/>
    <w:rsid w:val="00296168"/>
    <w:rsid w:val="002B218C"/>
    <w:rsid w:val="002B2ADF"/>
    <w:rsid w:val="002B7F1D"/>
    <w:rsid w:val="002B7FCE"/>
    <w:rsid w:val="002E77C5"/>
    <w:rsid w:val="002F0562"/>
    <w:rsid w:val="00302539"/>
    <w:rsid w:val="00317765"/>
    <w:rsid w:val="003266AE"/>
    <w:rsid w:val="003309B6"/>
    <w:rsid w:val="003416B3"/>
    <w:rsid w:val="0034427B"/>
    <w:rsid w:val="00351597"/>
    <w:rsid w:val="00352962"/>
    <w:rsid w:val="00352A74"/>
    <w:rsid w:val="003543BB"/>
    <w:rsid w:val="0035455E"/>
    <w:rsid w:val="003643A0"/>
    <w:rsid w:val="00367466"/>
    <w:rsid w:val="003742D0"/>
    <w:rsid w:val="00374342"/>
    <w:rsid w:val="003866FE"/>
    <w:rsid w:val="003903CC"/>
    <w:rsid w:val="00397CAB"/>
    <w:rsid w:val="003A2336"/>
    <w:rsid w:val="003A4F0F"/>
    <w:rsid w:val="003A7B05"/>
    <w:rsid w:val="003A7E1C"/>
    <w:rsid w:val="003B5A50"/>
    <w:rsid w:val="003B6D9A"/>
    <w:rsid w:val="003E6F17"/>
    <w:rsid w:val="003E7A79"/>
    <w:rsid w:val="003F48F4"/>
    <w:rsid w:val="0040015D"/>
    <w:rsid w:val="0042485F"/>
    <w:rsid w:val="00424CBD"/>
    <w:rsid w:val="00435035"/>
    <w:rsid w:val="004605BE"/>
    <w:rsid w:val="00464E44"/>
    <w:rsid w:val="0047341B"/>
    <w:rsid w:val="0047495A"/>
    <w:rsid w:val="004908C3"/>
    <w:rsid w:val="00497776"/>
    <w:rsid w:val="004A719B"/>
    <w:rsid w:val="004B1F85"/>
    <w:rsid w:val="004B5198"/>
    <w:rsid w:val="004B5A62"/>
    <w:rsid w:val="004B65CF"/>
    <w:rsid w:val="004D1B9C"/>
    <w:rsid w:val="004D608F"/>
    <w:rsid w:val="004D7A65"/>
    <w:rsid w:val="004D7D3B"/>
    <w:rsid w:val="004F044F"/>
    <w:rsid w:val="004F7239"/>
    <w:rsid w:val="00517262"/>
    <w:rsid w:val="00520F4E"/>
    <w:rsid w:val="00562778"/>
    <w:rsid w:val="0056346C"/>
    <w:rsid w:val="0057013A"/>
    <w:rsid w:val="005728BA"/>
    <w:rsid w:val="00585CEC"/>
    <w:rsid w:val="00592F14"/>
    <w:rsid w:val="00595198"/>
    <w:rsid w:val="005A27CC"/>
    <w:rsid w:val="005A467B"/>
    <w:rsid w:val="005A77F8"/>
    <w:rsid w:val="005A7C6E"/>
    <w:rsid w:val="005B18B2"/>
    <w:rsid w:val="005B44FC"/>
    <w:rsid w:val="005B488C"/>
    <w:rsid w:val="005B51DE"/>
    <w:rsid w:val="005C0724"/>
    <w:rsid w:val="005C39CC"/>
    <w:rsid w:val="005C472A"/>
    <w:rsid w:val="005C5C0A"/>
    <w:rsid w:val="005D5075"/>
    <w:rsid w:val="005D5DBC"/>
    <w:rsid w:val="005E0620"/>
    <w:rsid w:val="005E0B98"/>
    <w:rsid w:val="005F04AF"/>
    <w:rsid w:val="005F219A"/>
    <w:rsid w:val="005F3C25"/>
    <w:rsid w:val="00606FCC"/>
    <w:rsid w:val="00612C1E"/>
    <w:rsid w:val="006423B9"/>
    <w:rsid w:val="006455CE"/>
    <w:rsid w:val="0064695D"/>
    <w:rsid w:val="006549BD"/>
    <w:rsid w:val="006555E9"/>
    <w:rsid w:val="006579CB"/>
    <w:rsid w:val="0067011B"/>
    <w:rsid w:val="0067189B"/>
    <w:rsid w:val="006735B5"/>
    <w:rsid w:val="0067531A"/>
    <w:rsid w:val="006864C0"/>
    <w:rsid w:val="006865C4"/>
    <w:rsid w:val="00695B21"/>
    <w:rsid w:val="006A02BD"/>
    <w:rsid w:val="006A72D4"/>
    <w:rsid w:val="006B038C"/>
    <w:rsid w:val="006D2DD4"/>
    <w:rsid w:val="006E55E9"/>
    <w:rsid w:val="0070227C"/>
    <w:rsid w:val="0070416F"/>
    <w:rsid w:val="00704A3D"/>
    <w:rsid w:val="007058E1"/>
    <w:rsid w:val="00715161"/>
    <w:rsid w:val="007154F4"/>
    <w:rsid w:val="007209B9"/>
    <w:rsid w:val="007270C1"/>
    <w:rsid w:val="00733CB7"/>
    <w:rsid w:val="007352BF"/>
    <w:rsid w:val="007411CB"/>
    <w:rsid w:val="007439AA"/>
    <w:rsid w:val="007464AD"/>
    <w:rsid w:val="00757A7C"/>
    <w:rsid w:val="007666B5"/>
    <w:rsid w:val="00766ABA"/>
    <w:rsid w:val="00780837"/>
    <w:rsid w:val="00782842"/>
    <w:rsid w:val="007952AA"/>
    <w:rsid w:val="0079724C"/>
    <w:rsid w:val="007B31B5"/>
    <w:rsid w:val="007B7223"/>
    <w:rsid w:val="007D0419"/>
    <w:rsid w:val="007D1EAD"/>
    <w:rsid w:val="007E1F85"/>
    <w:rsid w:val="007E68E8"/>
    <w:rsid w:val="007F1250"/>
    <w:rsid w:val="007F5FC0"/>
    <w:rsid w:val="007F72CD"/>
    <w:rsid w:val="007F7CFA"/>
    <w:rsid w:val="008226A5"/>
    <w:rsid w:val="00836215"/>
    <w:rsid w:val="008404B2"/>
    <w:rsid w:val="00843352"/>
    <w:rsid w:val="008774D3"/>
    <w:rsid w:val="008778AD"/>
    <w:rsid w:val="00894AD2"/>
    <w:rsid w:val="008972BF"/>
    <w:rsid w:val="0089759D"/>
    <w:rsid w:val="008B4F7A"/>
    <w:rsid w:val="008C0455"/>
    <w:rsid w:val="008C08F5"/>
    <w:rsid w:val="008C205F"/>
    <w:rsid w:val="008C5577"/>
    <w:rsid w:val="008D48D4"/>
    <w:rsid w:val="008D7B6A"/>
    <w:rsid w:val="008E242B"/>
    <w:rsid w:val="008E6170"/>
    <w:rsid w:val="008F44D5"/>
    <w:rsid w:val="008F73C2"/>
    <w:rsid w:val="0091332C"/>
    <w:rsid w:val="00915BB5"/>
    <w:rsid w:val="00936E61"/>
    <w:rsid w:val="0094261E"/>
    <w:rsid w:val="0094390C"/>
    <w:rsid w:val="00945A53"/>
    <w:rsid w:val="00952B93"/>
    <w:rsid w:val="0096620F"/>
    <w:rsid w:val="00972562"/>
    <w:rsid w:val="009759F1"/>
    <w:rsid w:val="009812E7"/>
    <w:rsid w:val="00981DA9"/>
    <w:rsid w:val="00997DBA"/>
    <w:rsid w:val="009B7688"/>
    <w:rsid w:val="009C30AC"/>
    <w:rsid w:val="009C3320"/>
    <w:rsid w:val="009E268C"/>
    <w:rsid w:val="009E6C05"/>
    <w:rsid w:val="00A1523E"/>
    <w:rsid w:val="00A159F0"/>
    <w:rsid w:val="00A23E97"/>
    <w:rsid w:val="00A27C55"/>
    <w:rsid w:val="00A4275E"/>
    <w:rsid w:val="00A432B2"/>
    <w:rsid w:val="00A47557"/>
    <w:rsid w:val="00A477F9"/>
    <w:rsid w:val="00A61D24"/>
    <w:rsid w:val="00A70B54"/>
    <w:rsid w:val="00A83594"/>
    <w:rsid w:val="00A87FA5"/>
    <w:rsid w:val="00A934A0"/>
    <w:rsid w:val="00A95839"/>
    <w:rsid w:val="00AA77EF"/>
    <w:rsid w:val="00AB2199"/>
    <w:rsid w:val="00AB3D87"/>
    <w:rsid w:val="00AB49A8"/>
    <w:rsid w:val="00AB73E2"/>
    <w:rsid w:val="00AC0CA8"/>
    <w:rsid w:val="00AC114B"/>
    <w:rsid w:val="00AE778D"/>
    <w:rsid w:val="00AF2C46"/>
    <w:rsid w:val="00AF6533"/>
    <w:rsid w:val="00B12C22"/>
    <w:rsid w:val="00B13E77"/>
    <w:rsid w:val="00B22A5D"/>
    <w:rsid w:val="00B23436"/>
    <w:rsid w:val="00B2719F"/>
    <w:rsid w:val="00B317CA"/>
    <w:rsid w:val="00B32056"/>
    <w:rsid w:val="00B3209A"/>
    <w:rsid w:val="00B430B2"/>
    <w:rsid w:val="00B444D2"/>
    <w:rsid w:val="00B469BA"/>
    <w:rsid w:val="00B54979"/>
    <w:rsid w:val="00B5670E"/>
    <w:rsid w:val="00B64799"/>
    <w:rsid w:val="00B65456"/>
    <w:rsid w:val="00B65CD9"/>
    <w:rsid w:val="00B65FB8"/>
    <w:rsid w:val="00B76752"/>
    <w:rsid w:val="00B76EDE"/>
    <w:rsid w:val="00B7773E"/>
    <w:rsid w:val="00B91D16"/>
    <w:rsid w:val="00B951C7"/>
    <w:rsid w:val="00B96647"/>
    <w:rsid w:val="00BA3F10"/>
    <w:rsid w:val="00BB61E2"/>
    <w:rsid w:val="00BB7943"/>
    <w:rsid w:val="00BC1A84"/>
    <w:rsid w:val="00BC7683"/>
    <w:rsid w:val="00BD18B1"/>
    <w:rsid w:val="00BE479E"/>
    <w:rsid w:val="00BF3BE2"/>
    <w:rsid w:val="00BF640D"/>
    <w:rsid w:val="00BF7752"/>
    <w:rsid w:val="00C11464"/>
    <w:rsid w:val="00C12E17"/>
    <w:rsid w:val="00C21C80"/>
    <w:rsid w:val="00C30528"/>
    <w:rsid w:val="00C3137A"/>
    <w:rsid w:val="00C31C58"/>
    <w:rsid w:val="00C41930"/>
    <w:rsid w:val="00C44F25"/>
    <w:rsid w:val="00C61B46"/>
    <w:rsid w:val="00C6435B"/>
    <w:rsid w:val="00C6473A"/>
    <w:rsid w:val="00C663BB"/>
    <w:rsid w:val="00C71CDF"/>
    <w:rsid w:val="00C72B5B"/>
    <w:rsid w:val="00C73131"/>
    <w:rsid w:val="00C736C8"/>
    <w:rsid w:val="00C74512"/>
    <w:rsid w:val="00C81727"/>
    <w:rsid w:val="00C87014"/>
    <w:rsid w:val="00C92D31"/>
    <w:rsid w:val="00C93F84"/>
    <w:rsid w:val="00CB37AD"/>
    <w:rsid w:val="00CB619F"/>
    <w:rsid w:val="00CB7679"/>
    <w:rsid w:val="00CC1537"/>
    <w:rsid w:val="00CC50F0"/>
    <w:rsid w:val="00CC6AB1"/>
    <w:rsid w:val="00CD4BDE"/>
    <w:rsid w:val="00CE3630"/>
    <w:rsid w:val="00CE6497"/>
    <w:rsid w:val="00CE663F"/>
    <w:rsid w:val="00D02809"/>
    <w:rsid w:val="00D11E8C"/>
    <w:rsid w:val="00D17E0E"/>
    <w:rsid w:val="00D203F0"/>
    <w:rsid w:val="00D23C16"/>
    <w:rsid w:val="00D33B17"/>
    <w:rsid w:val="00D42B14"/>
    <w:rsid w:val="00D42BE3"/>
    <w:rsid w:val="00D43348"/>
    <w:rsid w:val="00D45064"/>
    <w:rsid w:val="00D5222A"/>
    <w:rsid w:val="00D53C3D"/>
    <w:rsid w:val="00D75781"/>
    <w:rsid w:val="00D774B6"/>
    <w:rsid w:val="00D82D8F"/>
    <w:rsid w:val="00D91ABA"/>
    <w:rsid w:val="00D952F1"/>
    <w:rsid w:val="00DB6485"/>
    <w:rsid w:val="00DC0767"/>
    <w:rsid w:val="00DC40E2"/>
    <w:rsid w:val="00DC646A"/>
    <w:rsid w:val="00DF04B2"/>
    <w:rsid w:val="00DF4DEC"/>
    <w:rsid w:val="00DF6EC9"/>
    <w:rsid w:val="00E1452F"/>
    <w:rsid w:val="00E148B3"/>
    <w:rsid w:val="00E17B02"/>
    <w:rsid w:val="00E21C4C"/>
    <w:rsid w:val="00E242A1"/>
    <w:rsid w:val="00E25E83"/>
    <w:rsid w:val="00E27260"/>
    <w:rsid w:val="00E4269A"/>
    <w:rsid w:val="00E5677F"/>
    <w:rsid w:val="00E57EB9"/>
    <w:rsid w:val="00E57F83"/>
    <w:rsid w:val="00E60F31"/>
    <w:rsid w:val="00E626F5"/>
    <w:rsid w:val="00E629EA"/>
    <w:rsid w:val="00E82DCB"/>
    <w:rsid w:val="00E85DCA"/>
    <w:rsid w:val="00E95160"/>
    <w:rsid w:val="00E96AA8"/>
    <w:rsid w:val="00EA0250"/>
    <w:rsid w:val="00EA7F3E"/>
    <w:rsid w:val="00EB541A"/>
    <w:rsid w:val="00EB5971"/>
    <w:rsid w:val="00EC5752"/>
    <w:rsid w:val="00ED3191"/>
    <w:rsid w:val="00ED4122"/>
    <w:rsid w:val="00ED6554"/>
    <w:rsid w:val="00ED7425"/>
    <w:rsid w:val="00ED7513"/>
    <w:rsid w:val="00ED768E"/>
    <w:rsid w:val="00ED7AE5"/>
    <w:rsid w:val="00EE1209"/>
    <w:rsid w:val="00EF261D"/>
    <w:rsid w:val="00EF437E"/>
    <w:rsid w:val="00F17045"/>
    <w:rsid w:val="00F213A9"/>
    <w:rsid w:val="00F35C96"/>
    <w:rsid w:val="00F36F09"/>
    <w:rsid w:val="00F46C1E"/>
    <w:rsid w:val="00F706AF"/>
    <w:rsid w:val="00F7504E"/>
    <w:rsid w:val="00F771A8"/>
    <w:rsid w:val="00F84325"/>
    <w:rsid w:val="00F857A6"/>
    <w:rsid w:val="00F87D27"/>
    <w:rsid w:val="00FB3C67"/>
    <w:rsid w:val="00FC115B"/>
    <w:rsid w:val="00FC6E45"/>
    <w:rsid w:val="00FD35B6"/>
    <w:rsid w:val="00FD3E16"/>
    <w:rsid w:val="00FE0383"/>
    <w:rsid w:val="00FE0660"/>
    <w:rsid w:val="00FE1DEA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2C5E"/>
  <w15:chartTrackingRefBased/>
  <w15:docId w15:val="{D2C9E828-2405-48AB-9A4F-CFF868E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E55E9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E55E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E95160"/>
    <w:pPr>
      <w:ind w:left="720"/>
      <w:contextualSpacing/>
    </w:pPr>
  </w:style>
  <w:style w:type="table" w:styleId="Svijetlatablicareetke1-isticanje6">
    <w:name w:val="Grid Table 1 Light Accent 6"/>
    <w:basedOn w:val="Obinatablica"/>
    <w:uiPriority w:val="46"/>
    <w:rsid w:val="005C072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5C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724"/>
  </w:style>
  <w:style w:type="paragraph" w:styleId="Podnoje">
    <w:name w:val="footer"/>
    <w:basedOn w:val="Normal"/>
    <w:link w:val="PodnojeChar"/>
    <w:uiPriority w:val="99"/>
    <w:unhideWhenUsed/>
    <w:rsid w:val="005C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724"/>
  </w:style>
  <w:style w:type="paragraph" w:styleId="Tekstbalonia">
    <w:name w:val="Balloon Text"/>
    <w:basedOn w:val="Normal"/>
    <w:link w:val="TekstbaloniaChar"/>
    <w:uiPriority w:val="99"/>
    <w:semiHidden/>
    <w:unhideWhenUsed/>
    <w:rsid w:val="003B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6D9A"/>
    <w:rPr>
      <w:rFonts w:ascii="Segoe UI" w:hAnsi="Segoe UI" w:cs="Segoe UI"/>
      <w:sz w:val="18"/>
      <w:szCs w:val="18"/>
    </w:rPr>
  </w:style>
  <w:style w:type="table" w:styleId="Svijetlatablicareetke-isticanje1">
    <w:name w:val="Grid Table 1 Light Accent 1"/>
    <w:basedOn w:val="Obinatablica"/>
    <w:uiPriority w:val="46"/>
    <w:rsid w:val="00D0280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4D1B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7B31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7B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4">
    <w:name w:val="Grid Table 1 Light Accent 4"/>
    <w:basedOn w:val="Obinatablica"/>
    <w:uiPriority w:val="46"/>
    <w:rsid w:val="00D5222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CE36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eza">
    <w:name w:val="Hyperlink"/>
    <w:basedOn w:val="Zadanifontodlomka"/>
    <w:uiPriority w:val="99"/>
    <w:semiHidden/>
    <w:unhideWhenUsed/>
    <w:rsid w:val="00B7675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76752"/>
    <w:rPr>
      <w:color w:val="954F72"/>
      <w:u w:val="single"/>
    </w:rPr>
  </w:style>
  <w:style w:type="paragraph" w:customStyle="1" w:styleId="msonormal0">
    <w:name w:val="msonormal"/>
    <w:basedOn w:val="Normal"/>
    <w:rsid w:val="00B7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4">
    <w:name w:val="xl64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5">
    <w:name w:val="xl65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B76752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7">
    <w:name w:val="xl67"/>
    <w:basedOn w:val="Normal"/>
    <w:rsid w:val="00B76752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B7675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B7675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B7675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B7675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3">
    <w:name w:val="xl73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4">
    <w:name w:val="xl74"/>
    <w:basedOn w:val="Normal"/>
    <w:rsid w:val="00B76752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B76752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B76752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B76752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B76752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B76752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B76752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B76752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2">
    <w:name w:val="xl82"/>
    <w:basedOn w:val="Normal"/>
    <w:rsid w:val="00B7675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B7675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B7675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B7675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B76752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B76752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B76752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B7675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B7675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B76752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B76752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B76752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B76752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B7675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B7675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B76752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B76752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B76752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ivopisnatablicapopisa7-isticanje1">
    <w:name w:val="List Table 7 Colorful Accent 1"/>
    <w:basedOn w:val="Obinatablica"/>
    <w:uiPriority w:val="52"/>
    <w:rsid w:val="00ED768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F7504E"/>
    <w:pPr>
      <w:spacing w:before="100" w:after="0" w:line="240" w:lineRule="auto"/>
    </w:pPr>
    <w:rPr>
      <w:rFonts w:eastAsiaTheme="minorEastAsi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721F-6E98-4BB4-BCC0-8C94A416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Narodna knjižnica i čitaonica LipovljaniPolugodišnji izvještaj o izvršenju financijskog plana za razdoblje od 1.1.-30.6.2015.g.Opći i posebni dio financijskog plana Broj RKP-a:	48533Matični broj:	4281900Razina:	21Šifra djelatnosti:	9101Razdjel:	000Šifra grada/opć.:	232</Company>
  <LinksUpToDate>false</LinksUpToDate>
  <CharactersWithSpaces>29660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Knj14</dc:creator>
  <cp:keywords/>
  <dc:description/>
  <cp:lastModifiedBy>racunovodstvo@lipovljani.hr</cp:lastModifiedBy>
  <cp:revision>259</cp:revision>
  <cp:lastPrinted>2025-09-02T09:48:00Z</cp:lastPrinted>
  <dcterms:created xsi:type="dcterms:W3CDTF">2017-01-27T13:12:00Z</dcterms:created>
  <dcterms:modified xsi:type="dcterms:W3CDTF">2025-09-02T09:50:00Z</dcterms:modified>
</cp:coreProperties>
</file>