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+*yqw*hzg*ycf*mDv*xag*ycf*BBx*gFz*yhc*xCc*zew*-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+*eDs*ors*lyd*lyd*lyd*Caz*Dsd*ads*jib*Dci*zfE*-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+*ftw*nBB*CCB*kkf*Ang*rDc*uxy*gjb*vFk*nqB*onA*-</w:t>
            </w:r>
            <w:r>
              <w:rPr>
                <w:rFonts w:ascii="PDF417x" w:hAnsi="PDF417x"/>
                <w:sz w:val="24"/>
                <w:szCs w:val="24"/>
              </w:rPr>
              <w:br/>
              <w:t>+*ftA*mik*qjc*zFi*dys*wwx*qjn*wvB*wrb*cbm*uws*-</w:t>
            </w:r>
            <w:r>
              <w:rPr>
                <w:rFonts w:ascii="PDF417x" w:hAnsi="PDF417x"/>
                <w:sz w:val="24"/>
                <w:szCs w:val="24"/>
              </w:rPr>
              <w:br/>
              <w:t>+*xjq*vui*bED*suz*Bkr*jCC*srt*jas*eBw*lFy*uzq*-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6329D8BA" w14:textId="53CF5DDB" w:rsidR="00FF57F1" w:rsidRDefault="00FF57F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602-01/25-01/3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4417230E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632E6F">
        <w:rPr>
          <w:rFonts w:ascii="Calibri" w:eastAsia="Times New Roman" w:hAnsi="Calibri" w:cs="Calibri"/>
          <w:noProof w:val="0"/>
          <w:lang w:eastAsia="hr-HR"/>
        </w:rPr>
        <w:t>05.06.2025.</w:t>
      </w:r>
    </w:p>
    <w:p w14:paraId="4EDCCDC9" w14:textId="77777777" w:rsidR="00D707B3" w:rsidRDefault="00D707B3" w:rsidP="004F7347"/>
    <w:p w14:paraId="1A692848" w14:textId="4124CC35" w:rsidR="00D707B3" w:rsidRDefault="00D707B3" w:rsidP="00D707B3"/>
    <w:p w14:paraId="3BBAD26A" w14:textId="44EDBF92" w:rsidR="00D707B3" w:rsidRDefault="00D707B3" w:rsidP="00D707B3"/>
    <w:p w14:paraId="696A49E6" w14:textId="540C3E33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Na temelju članka 26. Statuta Općine Lipovljani („Službeni vjesnik“, broj: 14/21), Općinsko</w:t>
      </w:r>
      <w:r>
        <w:rPr>
          <w:rFonts w:eastAsia="Times New Roman" w:cstheme="minorHAnsi"/>
          <w:noProof w:val="0"/>
        </w:rPr>
        <w:t xml:space="preserve"> </w:t>
      </w:r>
      <w:r w:rsidRPr="003F2434">
        <w:rPr>
          <w:rFonts w:eastAsia="Times New Roman" w:cstheme="minorHAnsi"/>
          <w:noProof w:val="0"/>
        </w:rPr>
        <w:t xml:space="preserve">vijeće Općine Lipovljani na </w:t>
      </w:r>
      <w:r>
        <w:rPr>
          <w:rFonts w:eastAsia="Times New Roman" w:cstheme="minorHAnsi"/>
          <w:noProof w:val="0"/>
        </w:rPr>
        <w:t>2.</w:t>
      </w:r>
      <w:r w:rsidRPr="003F2434">
        <w:rPr>
          <w:rFonts w:eastAsia="Times New Roman" w:cstheme="minorHAnsi"/>
          <w:noProof w:val="0"/>
        </w:rPr>
        <w:t xml:space="preserve"> sjednici održanoj </w:t>
      </w:r>
      <w:r w:rsidR="00632E6F">
        <w:rPr>
          <w:rFonts w:eastAsia="Times New Roman" w:cstheme="minorHAnsi"/>
          <w:noProof w:val="0"/>
        </w:rPr>
        <w:t>25.</w:t>
      </w:r>
      <w:r>
        <w:rPr>
          <w:rFonts w:eastAsia="Times New Roman" w:cstheme="minorHAnsi"/>
          <w:noProof w:val="0"/>
        </w:rPr>
        <w:t xml:space="preserve"> lipnja</w:t>
      </w:r>
      <w:r w:rsidRPr="003F2434">
        <w:rPr>
          <w:rFonts w:eastAsia="Times New Roman" w:cstheme="minorHAnsi"/>
          <w:noProof w:val="0"/>
        </w:rPr>
        <w:t xml:space="preserve"> 202</w:t>
      </w:r>
      <w:r>
        <w:rPr>
          <w:rFonts w:eastAsia="Times New Roman" w:cstheme="minorHAnsi"/>
          <w:noProof w:val="0"/>
        </w:rPr>
        <w:t>5</w:t>
      </w:r>
      <w:r w:rsidRPr="003F2434">
        <w:rPr>
          <w:rFonts w:eastAsia="Times New Roman" w:cstheme="minorHAnsi"/>
          <w:noProof w:val="0"/>
        </w:rPr>
        <w:t>. godine</w:t>
      </w:r>
      <w:r>
        <w:rPr>
          <w:rFonts w:eastAsia="Times New Roman" w:cstheme="minorHAnsi"/>
          <w:noProof w:val="0"/>
        </w:rPr>
        <w:t xml:space="preserve"> </w:t>
      </w:r>
      <w:r w:rsidRPr="003F2434">
        <w:rPr>
          <w:rFonts w:eastAsia="Times New Roman" w:cstheme="minorHAnsi"/>
          <w:noProof w:val="0"/>
        </w:rPr>
        <w:t>donosi</w:t>
      </w:r>
    </w:p>
    <w:p w14:paraId="2DA1E2C2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3684FD06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26EBB323" w14:textId="77777777" w:rsidR="00FF57F1" w:rsidRPr="003F2434" w:rsidRDefault="00FF57F1" w:rsidP="00FF57F1">
      <w:pPr>
        <w:jc w:val="center"/>
        <w:rPr>
          <w:rFonts w:eastAsia="Times New Roman" w:cstheme="minorHAnsi"/>
          <w:b/>
          <w:bCs/>
          <w:noProof w:val="0"/>
        </w:rPr>
      </w:pPr>
      <w:r w:rsidRPr="003F2434">
        <w:rPr>
          <w:rFonts w:eastAsia="Times New Roman" w:cstheme="minorHAnsi"/>
          <w:b/>
          <w:bCs/>
          <w:noProof w:val="0"/>
        </w:rPr>
        <w:t>ODLUKU</w:t>
      </w:r>
    </w:p>
    <w:p w14:paraId="3B440508" w14:textId="77777777" w:rsidR="00FF57F1" w:rsidRPr="003F2434" w:rsidRDefault="00FF57F1" w:rsidP="00FF57F1">
      <w:pPr>
        <w:jc w:val="center"/>
        <w:rPr>
          <w:rFonts w:eastAsia="Times New Roman" w:cstheme="minorHAnsi"/>
          <w:b/>
          <w:noProof w:val="0"/>
        </w:rPr>
      </w:pPr>
      <w:r w:rsidRPr="003F2434">
        <w:rPr>
          <w:rFonts w:eastAsia="Times New Roman" w:cstheme="minorHAnsi"/>
          <w:b/>
          <w:noProof w:val="0"/>
        </w:rPr>
        <w:t>o sufinanciranju dodatnog radnog materijala i školskog pribora u školskoj godini 202</w:t>
      </w:r>
      <w:r>
        <w:rPr>
          <w:rFonts w:eastAsia="Times New Roman" w:cstheme="minorHAnsi"/>
          <w:b/>
          <w:noProof w:val="0"/>
        </w:rPr>
        <w:t>5</w:t>
      </w:r>
      <w:r w:rsidRPr="003F2434">
        <w:rPr>
          <w:rFonts w:eastAsia="Times New Roman" w:cstheme="minorHAnsi"/>
          <w:b/>
          <w:noProof w:val="0"/>
        </w:rPr>
        <w:t>./202</w:t>
      </w:r>
      <w:r>
        <w:rPr>
          <w:rFonts w:eastAsia="Times New Roman" w:cstheme="minorHAnsi"/>
          <w:b/>
          <w:noProof w:val="0"/>
        </w:rPr>
        <w:t>6</w:t>
      </w:r>
      <w:r w:rsidRPr="003F2434">
        <w:rPr>
          <w:rFonts w:eastAsia="Times New Roman" w:cstheme="minorHAnsi"/>
          <w:b/>
          <w:noProof w:val="0"/>
        </w:rPr>
        <w:t>.</w:t>
      </w:r>
    </w:p>
    <w:p w14:paraId="3B81CA0A" w14:textId="77777777" w:rsidR="00FF57F1" w:rsidRPr="003F2434" w:rsidRDefault="00FF57F1" w:rsidP="00FF57F1">
      <w:pPr>
        <w:jc w:val="center"/>
        <w:rPr>
          <w:rFonts w:eastAsia="Times New Roman" w:cstheme="minorHAnsi"/>
          <w:b/>
          <w:noProof w:val="0"/>
        </w:rPr>
      </w:pPr>
    </w:p>
    <w:p w14:paraId="7D30BC11" w14:textId="77777777" w:rsidR="00FF57F1" w:rsidRPr="003F2434" w:rsidRDefault="00FF57F1" w:rsidP="00FF57F1">
      <w:pPr>
        <w:jc w:val="center"/>
        <w:rPr>
          <w:rFonts w:eastAsia="Times New Roman" w:cstheme="minorHAnsi"/>
          <w:noProof w:val="0"/>
        </w:rPr>
      </w:pPr>
    </w:p>
    <w:p w14:paraId="51ABE198" w14:textId="77777777" w:rsidR="00FF57F1" w:rsidRPr="003F2434" w:rsidRDefault="00FF57F1" w:rsidP="00FF57F1">
      <w:pPr>
        <w:jc w:val="center"/>
        <w:rPr>
          <w:rFonts w:eastAsia="Times New Roman" w:cstheme="minorHAnsi"/>
          <w:b/>
          <w:bCs/>
          <w:noProof w:val="0"/>
        </w:rPr>
      </w:pPr>
      <w:r w:rsidRPr="003F2434">
        <w:rPr>
          <w:rFonts w:eastAsia="Times New Roman" w:cstheme="minorHAnsi"/>
          <w:b/>
          <w:bCs/>
          <w:noProof w:val="0"/>
        </w:rPr>
        <w:t>Članak 1.</w:t>
      </w:r>
    </w:p>
    <w:p w14:paraId="49FA6327" w14:textId="77777777" w:rsidR="00FF57F1" w:rsidRPr="003F2434" w:rsidRDefault="00FF57F1" w:rsidP="00FF57F1">
      <w:pPr>
        <w:rPr>
          <w:rFonts w:eastAsia="Times New Roman" w:cstheme="minorHAnsi"/>
          <w:b/>
          <w:bCs/>
          <w:noProof w:val="0"/>
        </w:rPr>
      </w:pPr>
    </w:p>
    <w:p w14:paraId="25BAAE54" w14:textId="77777777" w:rsidR="00FF57F1" w:rsidRPr="003F2434" w:rsidRDefault="00FF57F1" w:rsidP="00FF57F1">
      <w:pPr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Ovom Odlukom određuju se uvjeti i način ostvarivanja prava na sufinanciranje dodatnog radnog materijala i školskog pribora za učenike osnovnih škola.</w:t>
      </w:r>
    </w:p>
    <w:p w14:paraId="05BE9A38" w14:textId="77777777" w:rsidR="00FF57F1" w:rsidRPr="003F2434" w:rsidRDefault="00FF57F1" w:rsidP="00FF57F1">
      <w:pPr>
        <w:rPr>
          <w:rFonts w:eastAsia="Times New Roman" w:cstheme="minorHAnsi"/>
          <w:b/>
          <w:bCs/>
          <w:noProof w:val="0"/>
        </w:rPr>
      </w:pPr>
    </w:p>
    <w:p w14:paraId="7C2F17AE" w14:textId="77777777" w:rsidR="00FF57F1" w:rsidRPr="003F2434" w:rsidRDefault="00FF57F1" w:rsidP="00FF57F1">
      <w:pPr>
        <w:rPr>
          <w:rFonts w:eastAsia="Times New Roman" w:cstheme="minorHAnsi"/>
          <w:b/>
          <w:bCs/>
          <w:noProof w:val="0"/>
        </w:rPr>
      </w:pPr>
    </w:p>
    <w:p w14:paraId="35AC5709" w14:textId="77777777" w:rsidR="00FF57F1" w:rsidRPr="003F2434" w:rsidRDefault="00FF57F1" w:rsidP="00FF57F1">
      <w:pPr>
        <w:jc w:val="center"/>
        <w:rPr>
          <w:rFonts w:eastAsia="Times New Roman" w:cstheme="minorHAnsi"/>
          <w:b/>
          <w:bCs/>
          <w:noProof w:val="0"/>
        </w:rPr>
      </w:pPr>
      <w:r w:rsidRPr="003F2434">
        <w:rPr>
          <w:rFonts w:eastAsia="Times New Roman" w:cstheme="minorHAnsi"/>
          <w:b/>
          <w:bCs/>
          <w:noProof w:val="0"/>
        </w:rPr>
        <w:t>Članak 2.</w:t>
      </w:r>
    </w:p>
    <w:p w14:paraId="2F93D29B" w14:textId="77777777" w:rsidR="00FF57F1" w:rsidRPr="003F2434" w:rsidRDefault="00FF57F1" w:rsidP="00FF57F1">
      <w:pPr>
        <w:jc w:val="center"/>
        <w:rPr>
          <w:rFonts w:eastAsia="Times New Roman" w:cstheme="minorHAnsi"/>
          <w:b/>
          <w:bCs/>
          <w:noProof w:val="0"/>
        </w:rPr>
      </w:pPr>
    </w:p>
    <w:p w14:paraId="55035215" w14:textId="77777777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Korisnici prava na sufinanciranje dodatnog radnog materijala i školskog pribora su:</w:t>
      </w:r>
    </w:p>
    <w:p w14:paraId="7B70DE4B" w14:textId="77777777" w:rsidR="00FF57F1" w:rsidRPr="003F2434" w:rsidRDefault="00FF57F1" w:rsidP="00FF57F1">
      <w:pPr>
        <w:numPr>
          <w:ilvl w:val="0"/>
          <w:numId w:val="1"/>
        </w:numPr>
        <w:spacing w:line="256" w:lineRule="auto"/>
        <w:contextualSpacing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roditelj, posvojitelj ili skrbnik učenika, polaznika Osnovne škole Josipa Kozarca u Lipovljanima, Osnovne škole Banova Jaruga i Osnovne škole Novska, s mjestom prebivališta na području Općine Lipovljani.</w:t>
      </w:r>
    </w:p>
    <w:p w14:paraId="340CEE50" w14:textId="77777777" w:rsidR="00FF57F1" w:rsidRPr="003F2434" w:rsidRDefault="00FF57F1" w:rsidP="00FF57F1">
      <w:pPr>
        <w:spacing w:line="256" w:lineRule="auto"/>
        <w:ind w:left="60"/>
        <w:jc w:val="both"/>
        <w:rPr>
          <w:rFonts w:eastAsia="Times New Roman" w:cstheme="minorHAnsi"/>
          <w:noProof w:val="0"/>
        </w:rPr>
      </w:pPr>
    </w:p>
    <w:p w14:paraId="6F1F51B2" w14:textId="77777777" w:rsidR="00FF57F1" w:rsidRPr="003F2434" w:rsidRDefault="00FF57F1" w:rsidP="00FF57F1">
      <w:pPr>
        <w:spacing w:line="256" w:lineRule="auto"/>
        <w:ind w:left="60"/>
        <w:jc w:val="both"/>
        <w:rPr>
          <w:rFonts w:eastAsia="Times New Roman" w:cstheme="minorHAnsi"/>
          <w:noProof w:val="0"/>
        </w:rPr>
      </w:pPr>
    </w:p>
    <w:p w14:paraId="1F8E0351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bCs/>
          <w:noProof w:val="0"/>
        </w:rPr>
      </w:pPr>
      <w:r w:rsidRPr="003F2434">
        <w:rPr>
          <w:rFonts w:eastAsia="Times New Roman" w:cstheme="minorHAnsi"/>
          <w:b/>
          <w:bCs/>
          <w:noProof w:val="0"/>
        </w:rPr>
        <w:t>Članak 3.</w:t>
      </w:r>
    </w:p>
    <w:p w14:paraId="2621F266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Iznos sufinanciranja iznosi:</w:t>
      </w:r>
    </w:p>
    <w:p w14:paraId="7F5D00D4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- 55,00 eura – učenici od I do IV razreda,</w:t>
      </w:r>
    </w:p>
    <w:p w14:paraId="2DF5B3B0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- 110,00 eura – učenici od V do VIII razreda.</w:t>
      </w:r>
    </w:p>
    <w:p w14:paraId="45FB255A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noProof w:val="0"/>
        </w:rPr>
      </w:pPr>
    </w:p>
    <w:p w14:paraId="4ED4D34C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noProof w:val="0"/>
        </w:rPr>
      </w:pPr>
    </w:p>
    <w:p w14:paraId="55BAF023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bCs/>
          <w:noProof w:val="0"/>
        </w:rPr>
      </w:pPr>
      <w:r w:rsidRPr="003F2434">
        <w:rPr>
          <w:rFonts w:eastAsia="Times New Roman" w:cstheme="minorHAnsi"/>
          <w:b/>
          <w:bCs/>
          <w:noProof w:val="0"/>
        </w:rPr>
        <w:t>Članak 4.</w:t>
      </w:r>
    </w:p>
    <w:p w14:paraId="7F9B4D45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bCs/>
          <w:noProof w:val="0"/>
        </w:rPr>
      </w:pPr>
    </w:p>
    <w:p w14:paraId="03F0591D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Osnovna škola obavezna je sastaviti popis korisnika prava na sufinanciranje (ime i prezime roditelja, učenika, razred i adresu stanovanja) za svaki razred zasebno i dostaviti ga Općini Lipovljani.</w:t>
      </w:r>
    </w:p>
    <w:p w14:paraId="3697698E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69B93304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noProof w:val="0"/>
        </w:rPr>
      </w:pPr>
      <w:r w:rsidRPr="003F2434">
        <w:rPr>
          <w:rFonts w:eastAsia="Times New Roman" w:cstheme="minorHAnsi"/>
          <w:b/>
          <w:noProof w:val="0"/>
        </w:rPr>
        <w:t>Članak 5.</w:t>
      </w:r>
    </w:p>
    <w:p w14:paraId="00E716C5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3C612FC6" w14:textId="77777777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Potvrdu kojom se dokazuje da je dijete učenik osnovne škole u Lipovljanima, na osnovu koje se može ostvariti pravo na sufinanciranje, izdaje Jedinstveni upravni odjel Općine Lipovljani.</w:t>
      </w:r>
    </w:p>
    <w:p w14:paraId="77729F36" w14:textId="77777777" w:rsidR="00FF57F1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</w:p>
    <w:p w14:paraId="0352CF96" w14:textId="77777777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lastRenderedPageBreak/>
        <w:t>Potvrdu može preuzeti roditelj/posvojitelj/skrbnik djeteta u Jedinstvenom upravnom odjelu uz predočenje osobne iskaznice.</w:t>
      </w:r>
    </w:p>
    <w:p w14:paraId="1AF24F70" w14:textId="77777777" w:rsidR="00FF57F1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</w:p>
    <w:p w14:paraId="5CDE3A07" w14:textId="77777777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Temeljem potvrde iz ovog članka može se ostvariti pravo na sufinanciranje dodatnog radnog materijala i školskog pribora u knjižari TIP d.o.o. u Novskoj.</w:t>
      </w:r>
    </w:p>
    <w:p w14:paraId="5465142E" w14:textId="77777777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</w:p>
    <w:p w14:paraId="44C4094B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noProof w:val="0"/>
        </w:rPr>
      </w:pPr>
      <w:r w:rsidRPr="003F2434">
        <w:rPr>
          <w:rFonts w:eastAsia="Times New Roman" w:cstheme="minorHAnsi"/>
          <w:b/>
          <w:noProof w:val="0"/>
        </w:rPr>
        <w:t>Članak 6.</w:t>
      </w:r>
    </w:p>
    <w:p w14:paraId="2FA56142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noProof w:val="0"/>
        </w:rPr>
      </w:pPr>
    </w:p>
    <w:p w14:paraId="7690E0BD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>Sredstva za izvršenje ove Odluke osigurana su u Općinskom proračunu Općine Lipovljani za 202</w:t>
      </w:r>
      <w:r>
        <w:rPr>
          <w:rFonts w:eastAsia="Times New Roman" w:cstheme="minorHAnsi"/>
          <w:noProof w:val="0"/>
        </w:rPr>
        <w:t>5.</w:t>
      </w:r>
      <w:r w:rsidRPr="003F2434">
        <w:rPr>
          <w:rFonts w:eastAsia="Times New Roman" w:cstheme="minorHAnsi"/>
          <w:noProof w:val="0"/>
        </w:rPr>
        <w:t xml:space="preserve"> godinu.</w:t>
      </w:r>
    </w:p>
    <w:p w14:paraId="2F0AA29B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460CD62C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bCs/>
          <w:noProof w:val="0"/>
        </w:rPr>
      </w:pPr>
      <w:r w:rsidRPr="003F2434">
        <w:rPr>
          <w:rFonts w:eastAsia="Times New Roman" w:cstheme="minorHAnsi"/>
          <w:b/>
          <w:bCs/>
          <w:noProof w:val="0"/>
        </w:rPr>
        <w:t>Članak 7.</w:t>
      </w:r>
    </w:p>
    <w:p w14:paraId="758122DC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b/>
          <w:bCs/>
          <w:noProof w:val="0"/>
        </w:rPr>
      </w:pPr>
    </w:p>
    <w:p w14:paraId="762339B2" w14:textId="30199777" w:rsidR="00FF57F1" w:rsidRPr="003F2434" w:rsidRDefault="00FF57F1" w:rsidP="00FF57F1">
      <w:pPr>
        <w:spacing w:line="256" w:lineRule="auto"/>
        <w:jc w:val="both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 xml:space="preserve">Ova Odluka stupa na snagu </w:t>
      </w:r>
      <w:r w:rsidR="00B36C26">
        <w:rPr>
          <w:rFonts w:eastAsia="Times New Roman" w:cstheme="minorHAnsi"/>
          <w:noProof w:val="0"/>
        </w:rPr>
        <w:t>dan nakon</w:t>
      </w:r>
      <w:r w:rsidRPr="003F2434">
        <w:rPr>
          <w:rFonts w:eastAsia="Times New Roman" w:cstheme="minorHAnsi"/>
          <w:noProof w:val="0"/>
        </w:rPr>
        <w:t xml:space="preserve"> </w:t>
      </w:r>
      <w:r w:rsidR="00B36C26">
        <w:rPr>
          <w:rFonts w:eastAsia="Times New Roman" w:cstheme="minorHAnsi"/>
          <w:noProof w:val="0"/>
        </w:rPr>
        <w:t xml:space="preserve">dana </w:t>
      </w:r>
      <w:r w:rsidRPr="003F2434">
        <w:rPr>
          <w:rFonts w:eastAsia="Times New Roman" w:cstheme="minorHAnsi"/>
          <w:noProof w:val="0"/>
        </w:rPr>
        <w:t>objave u Službenom vjesniku.</w:t>
      </w:r>
    </w:p>
    <w:p w14:paraId="40695188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2369AF97" w14:textId="77777777" w:rsidR="00FF57F1" w:rsidRPr="003F2434" w:rsidRDefault="00FF57F1" w:rsidP="00FF57F1">
      <w:pPr>
        <w:spacing w:line="256" w:lineRule="auto"/>
        <w:jc w:val="center"/>
        <w:rPr>
          <w:rFonts w:eastAsia="Times New Roman" w:cstheme="minorHAnsi"/>
          <w:noProof w:val="0"/>
        </w:rPr>
      </w:pPr>
    </w:p>
    <w:p w14:paraId="2881FDE3" w14:textId="77777777" w:rsidR="00FF57F1" w:rsidRPr="003F2434" w:rsidRDefault="00FF57F1" w:rsidP="00FF57F1">
      <w:pPr>
        <w:spacing w:line="256" w:lineRule="auto"/>
        <w:rPr>
          <w:rFonts w:eastAsia="Times New Roman" w:cstheme="minorHAnsi"/>
          <w:noProof w:val="0"/>
        </w:rPr>
      </w:pPr>
    </w:p>
    <w:p w14:paraId="1DF5B2A0" w14:textId="77777777" w:rsidR="00FF57F1" w:rsidRPr="003F2434" w:rsidRDefault="00FF57F1" w:rsidP="00FF57F1">
      <w:pPr>
        <w:tabs>
          <w:tab w:val="left" w:pos="6450"/>
        </w:tabs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ab/>
        <w:t>Predsjednik</w:t>
      </w:r>
    </w:p>
    <w:p w14:paraId="75D270B3" w14:textId="77777777" w:rsidR="00FF57F1" w:rsidRPr="003F2434" w:rsidRDefault="00FF57F1" w:rsidP="00FF57F1">
      <w:pPr>
        <w:tabs>
          <w:tab w:val="left" w:pos="6450"/>
        </w:tabs>
        <w:spacing w:line="256" w:lineRule="auto"/>
        <w:rPr>
          <w:rFonts w:eastAsia="Times New Roman" w:cstheme="minorHAnsi"/>
          <w:noProof w:val="0"/>
        </w:rPr>
      </w:pPr>
      <w:r w:rsidRPr="003F2434">
        <w:rPr>
          <w:rFonts w:eastAsia="Times New Roman" w:cstheme="minorHAnsi"/>
          <w:noProof w:val="0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noProof w:val="0"/>
        </w:rPr>
        <w:t xml:space="preserve">                     </w:t>
      </w:r>
      <w:r w:rsidRPr="003F2434">
        <w:rPr>
          <w:rFonts w:eastAsia="Times New Roman" w:cstheme="minorHAnsi"/>
          <w:noProof w:val="0"/>
        </w:rPr>
        <w:t xml:space="preserve"> Tomislav Lukšić, dipl. ing. šum.</w:t>
      </w:r>
    </w:p>
    <w:p w14:paraId="253A754C" w14:textId="77777777" w:rsidR="00FF57F1" w:rsidRPr="003F2434" w:rsidRDefault="00FF57F1" w:rsidP="00FF57F1">
      <w:pPr>
        <w:spacing w:after="160" w:line="256" w:lineRule="auto"/>
        <w:rPr>
          <w:rFonts w:ascii="Calibri" w:eastAsia="Times New Roman" w:hAnsi="Calibri" w:cs="Times New Roman"/>
          <w:noProof w:val="0"/>
        </w:rPr>
      </w:pPr>
    </w:p>
    <w:p w14:paraId="4EB2983C" w14:textId="77777777" w:rsidR="00FF57F1" w:rsidRDefault="00FF57F1" w:rsidP="00FF57F1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FF57F1">
      <w:head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6C51" w14:textId="77777777" w:rsidR="00A10550" w:rsidRDefault="00A10550" w:rsidP="00FF57F1">
      <w:r>
        <w:separator/>
      </w:r>
    </w:p>
  </w:endnote>
  <w:endnote w:type="continuationSeparator" w:id="0">
    <w:p w14:paraId="6BBF040C" w14:textId="77777777" w:rsidR="00A10550" w:rsidRDefault="00A10550" w:rsidP="00FF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5602" w14:textId="77777777" w:rsidR="00A10550" w:rsidRDefault="00A10550" w:rsidP="00FF57F1">
      <w:r>
        <w:separator/>
      </w:r>
    </w:p>
  </w:footnote>
  <w:footnote w:type="continuationSeparator" w:id="0">
    <w:p w14:paraId="60D8BA46" w14:textId="77777777" w:rsidR="00A10550" w:rsidRDefault="00A10550" w:rsidP="00FF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9492" w14:textId="5149EB19" w:rsidR="00FF57F1" w:rsidRDefault="00FF57F1">
    <w:pPr>
      <w:pStyle w:val="Zaglavlje"/>
    </w:pPr>
  </w:p>
  <w:p w14:paraId="0D1BE89D" w14:textId="77777777" w:rsidR="00FF57F1" w:rsidRDefault="00FF57F1">
    <w:pPr>
      <w:pStyle w:val="Zaglavlje"/>
    </w:pPr>
  </w:p>
  <w:p w14:paraId="3210B831" w14:textId="77777777" w:rsidR="00FF57F1" w:rsidRDefault="00FF57F1">
    <w:pPr>
      <w:pStyle w:val="Zaglavlje"/>
    </w:pPr>
  </w:p>
  <w:p w14:paraId="5FC529BB" w14:textId="77777777" w:rsidR="00FF57F1" w:rsidRDefault="00FF57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54B3C"/>
    <w:multiLevelType w:val="hybridMultilevel"/>
    <w:tmpl w:val="9AD0903E"/>
    <w:lvl w:ilvl="0" w:tplc="3D902480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795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F45E6"/>
    <w:rsid w:val="00347D72"/>
    <w:rsid w:val="003F65C1"/>
    <w:rsid w:val="004F7347"/>
    <w:rsid w:val="00594FE7"/>
    <w:rsid w:val="005F4BDB"/>
    <w:rsid w:val="00632E6F"/>
    <w:rsid w:val="00693AB1"/>
    <w:rsid w:val="006D38B3"/>
    <w:rsid w:val="008A562A"/>
    <w:rsid w:val="008C5FE5"/>
    <w:rsid w:val="009B7A12"/>
    <w:rsid w:val="009C3357"/>
    <w:rsid w:val="00A10550"/>
    <w:rsid w:val="00A836D0"/>
    <w:rsid w:val="00AC35DA"/>
    <w:rsid w:val="00B36C26"/>
    <w:rsid w:val="00B92D0F"/>
    <w:rsid w:val="00C9578C"/>
    <w:rsid w:val="00D707B3"/>
    <w:rsid w:val="00E0451B"/>
    <w:rsid w:val="00E55405"/>
    <w:rsid w:val="00FF5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F57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57F1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FF57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57F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7</cp:revision>
  <cp:lastPrinted>2025-06-17T06:58:00Z</cp:lastPrinted>
  <dcterms:created xsi:type="dcterms:W3CDTF">2023-03-07T08:10:00Z</dcterms:created>
  <dcterms:modified xsi:type="dcterms:W3CDTF">2025-06-30T10:08:00Z</dcterms:modified>
</cp:coreProperties>
</file>