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+*yqw*yuE*lro*Cjq*ugc*dwc*oyD*zFb*jmi*xCc*zew*-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+*eDs*ors*lyd*lyd*lyd*Bwe*crk*aBi*mkz*bAn*zfE*-</w:t>
            </w:r>
            <w:r>
              <w:rPr>
                <w:rFonts w:ascii="PDF417x" w:hAnsi="PDF417x"/>
                <w:sz w:val="24"/>
                <w:szCs w:val="24"/>
              </w:rPr>
              <w:br/>
              <w:t>+*ftw*nEk*sxn*dts*DrC*xxn*ftw*oCs*Bnq*swv*onA*-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+*ftA*wfD*owC*wEd*zfj*gzE*lbB*pwa*buw*mBu*uws*-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+*xjq*zfC*nta*FAy*Bdw*gnk*grA*bqa*ixw*koz*uzq*-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CB6390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3ECC8667" w14:textId="0BB3CCD9" w:rsidR="00E0451B" w:rsidRPr="00CB6390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OPĆINA LIPOVLJANI</w:t>
      </w:r>
    </w:p>
    <w:p w14:paraId="5A8A3772" w14:textId="0718E919" w:rsidR="00B27793" w:rsidRPr="00CB6390" w:rsidRDefault="00B27793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OPĆINSKO VIJEĆE</w:t>
      </w:r>
    </w:p>
    <w:p w14:paraId="3379EE20" w14:textId="6D7E09F8" w:rsidR="00B92D0F" w:rsidRPr="00CB6390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CB6390" w:rsidRDefault="00C9578C" w:rsidP="00B92D0F">
      <w:pPr>
        <w:rPr>
          <w:sz w:val="24"/>
          <w:szCs w:val="24"/>
        </w:rPr>
      </w:pP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363-02/25-01/3</w:t>
      </w:r>
      <w:r w:rsidR="008C5FE5"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CB6390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B6390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2176-13-25-1</w:t>
      </w:r>
    </w:p>
    <w:p w14:paraId="4445648A" w14:textId="688C4344" w:rsidR="00B92D0F" w:rsidRPr="00CB6390" w:rsidRDefault="00E0451B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CB6390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Lipovljan</w:t>
      </w:r>
      <w:r w:rsidR="004F7347" w:rsidRPr="00CB6390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</w:t>
      </w:r>
      <w:r w:rsidR="00C9578C" w:rsidRPr="00CB6390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27793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25.06.2025.</w:t>
      </w:r>
    </w:p>
    <w:p w14:paraId="4EDCCDC9" w14:textId="77777777" w:rsidR="00D707B3" w:rsidRPr="00CB6390" w:rsidRDefault="00D707B3" w:rsidP="004F7347">
      <w:pPr>
        <w:rPr>
          <w:sz w:val="24"/>
          <w:szCs w:val="24"/>
        </w:rPr>
      </w:pPr>
    </w:p>
    <w:p w14:paraId="21200C07" w14:textId="77777777" w:rsidR="00D707B3" w:rsidRPr="00CB6390" w:rsidRDefault="00D707B3" w:rsidP="00D707B3">
      <w:pPr>
        <w:rPr>
          <w:sz w:val="24"/>
          <w:szCs w:val="24"/>
        </w:rPr>
      </w:pPr>
    </w:p>
    <w:p w14:paraId="38AA7238" w14:textId="5EEF50CF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  <w:bookmarkStart w:id="1" w:name="_Hlk167366505"/>
      <w:r w:rsidRPr="00CB6390">
        <w:rPr>
          <w:rFonts w:cstheme="minorHAnsi"/>
          <w:sz w:val="24"/>
          <w:szCs w:val="24"/>
        </w:rPr>
        <w:t xml:space="preserve">Na temelju članka 67. stavka 1. Zakona o komunalnom gospodarstvu (Narodne novine br. 68/18, 110/18, 32/20) i članka 26. Statuta Općine Lipovljani (Službeni vjesnik, 14/21), Općinsko vijeće Općine Lipovljani, na 2.  sjednici održanoj dana </w:t>
      </w:r>
      <w:r w:rsidR="00B27793">
        <w:rPr>
          <w:rFonts w:cstheme="minorHAnsi"/>
          <w:sz w:val="24"/>
          <w:szCs w:val="24"/>
        </w:rPr>
        <w:t>25. lipnja 2025</w:t>
      </w:r>
      <w:r w:rsidRPr="00CB6390">
        <w:rPr>
          <w:rFonts w:cstheme="minorHAnsi"/>
          <w:sz w:val="24"/>
          <w:szCs w:val="24"/>
        </w:rPr>
        <w:t>. godine donosi</w:t>
      </w:r>
    </w:p>
    <w:p w14:paraId="4515D184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</w:p>
    <w:p w14:paraId="7DECA6C1" w14:textId="77777777" w:rsidR="00CB6390" w:rsidRPr="00CB6390" w:rsidRDefault="00CB6390" w:rsidP="00CB6390">
      <w:pPr>
        <w:jc w:val="center"/>
        <w:rPr>
          <w:rFonts w:cstheme="minorHAnsi"/>
          <w:b/>
          <w:sz w:val="24"/>
          <w:szCs w:val="24"/>
        </w:rPr>
      </w:pPr>
      <w:r w:rsidRPr="00CB6390">
        <w:rPr>
          <w:rFonts w:cstheme="minorHAnsi"/>
          <w:b/>
          <w:sz w:val="24"/>
          <w:szCs w:val="24"/>
        </w:rPr>
        <w:t>I  IZMJENE I DOPUNE PROGRAMA</w:t>
      </w:r>
      <w:r w:rsidRPr="00CB6390">
        <w:rPr>
          <w:rFonts w:cstheme="minorHAnsi"/>
          <w:b/>
          <w:sz w:val="24"/>
          <w:szCs w:val="24"/>
        </w:rPr>
        <w:br/>
        <w:t>GRAĐENJA KOMUNALNE INFRASTRUKTURE  ZA 2025. GODINU</w:t>
      </w:r>
    </w:p>
    <w:p w14:paraId="18AFB885" w14:textId="77777777" w:rsidR="00CB6390" w:rsidRPr="00CB6390" w:rsidRDefault="00CB6390" w:rsidP="00CB6390">
      <w:pPr>
        <w:jc w:val="center"/>
        <w:rPr>
          <w:rFonts w:cstheme="minorHAnsi"/>
          <w:b/>
          <w:sz w:val="24"/>
          <w:szCs w:val="24"/>
        </w:rPr>
      </w:pPr>
    </w:p>
    <w:p w14:paraId="7AC64733" w14:textId="77777777" w:rsidR="00CB6390" w:rsidRPr="00CB6390" w:rsidRDefault="00CB6390" w:rsidP="00CB6390">
      <w:pPr>
        <w:jc w:val="center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Članak 1.</w:t>
      </w:r>
    </w:p>
    <w:p w14:paraId="3675877C" w14:textId="77777777" w:rsidR="00CB6390" w:rsidRPr="00CB6390" w:rsidRDefault="00CB6390" w:rsidP="00CB6390">
      <w:pPr>
        <w:jc w:val="center"/>
        <w:rPr>
          <w:rFonts w:cstheme="minorHAnsi"/>
          <w:sz w:val="24"/>
          <w:szCs w:val="24"/>
        </w:rPr>
      </w:pPr>
    </w:p>
    <w:p w14:paraId="23A670EE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Članak 2. Programa građenja komunalne infrastrukture za 2025. godinu (Službeni vjesnik, 96/24) mijenja se i glasi:</w:t>
      </w:r>
    </w:p>
    <w:p w14:paraId="4347289C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Sadržaj programa prikazan je po zonama i vrsti komunalne infrastrukture:</w:t>
      </w:r>
    </w:p>
    <w:p w14:paraId="1BEDD3D2" w14:textId="77777777" w:rsidR="00CB6390" w:rsidRPr="00CB6390" w:rsidRDefault="00CB6390" w:rsidP="00CB6390">
      <w:pPr>
        <w:rPr>
          <w:rFonts w:cstheme="minorHAnsi"/>
          <w:b/>
          <w:sz w:val="24"/>
          <w:szCs w:val="24"/>
        </w:rPr>
      </w:pPr>
      <w:r w:rsidRPr="00CB6390">
        <w:rPr>
          <w:rFonts w:cstheme="minorHAnsi"/>
          <w:b/>
          <w:sz w:val="24"/>
          <w:szCs w:val="24"/>
        </w:rPr>
        <w:t>2.POSTOJEĆE GRAĐEVINE KOMUNALNE INFRASTRUKTURE KOJE ĆE SE REKONSTRUIRATI</w:t>
      </w:r>
    </w:p>
    <w:p w14:paraId="0DE3EF64" w14:textId="77777777" w:rsidR="00CB6390" w:rsidRP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7C638978" w14:textId="77777777" w:rsidR="00CB6390" w:rsidRPr="00CB6390" w:rsidRDefault="00CB6390" w:rsidP="00CB6390">
      <w:pPr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JAVNE POVRŠINE NA KOJIMA NIJE DOPUŠTEN PROMET MOTORNIM VOZILIMA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B6390" w:rsidRPr="00CB6390" w14:paraId="042444C3" w14:textId="77777777" w:rsidTr="0083155A">
        <w:tc>
          <w:tcPr>
            <w:tcW w:w="1560" w:type="dxa"/>
          </w:tcPr>
          <w:p w14:paraId="119DBF00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bookmarkStart w:id="2" w:name="_Hlk166495789"/>
            <w:r w:rsidRPr="00CB6390">
              <w:rPr>
                <w:rFonts w:cstheme="minorHAnsi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14:paraId="6BB526F5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14:paraId="1FA47B8B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Procjena troškova građenja</w:t>
            </w:r>
          </w:p>
        </w:tc>
      </w:tr>
      <w:tr w:rsidR="00CB6390" w:rsidRPr="00CB6390" w14:paraId="0FE97BDA" w14:textId="77777777" w:rsidTr="0083155A">
        <w:tc>
          <w:tcPr>
            <w:tcW w:w="1560" w:type="dxa"/>
          </w:tcPr>
          <w:p w14:paraId="7E6EA854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14:paraId="763CA742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Izgradnja nogostupa u ulici Josipa Kozarca</w:t>
            </w:r>
          </w:p>
        </w:tc>
      </w:tr>
      <w:tr w:rsidR="00CB6390" w:rsidRPr="00CB6390" w14:paraId="3890F841" w14:textId="77777777" w:rsidTr="0083155A">
        <w:tc>
          <w:tcPr>
            <w:tcW w:w="1560" w:type="dxa"/>
          </w:tcPr>
          <w:p w14:paraId="0B410AD4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9491612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Izgradnja  potpornog zida </w:t>
            </w:r>
          </w:p>
        </w:tc>
        <w:tc>
          <w:tcPr>
            <w:tcW w:w="3021" w:type="dxa"/>
          </w:tcPr>
          <w:p w14:paraId="63E08D13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12.000,00</w:t>
            </w:r>
          </w:p>
        </w:tc>
      </w:tr>
      <w:tr w:rsidR="00CB6390" w:rsidRPr="00CB6390" w14:paraId="172AB571" w14:textId="77777777" w:rsidTr="0083155A">
        <w:tc>
          <w:tcPr>
            <w:tcW w:w="1560" w:type="dxa"/>
          </w:tcPr>
          <w:p w14:paraId="2C90B419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59FECB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590982D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B6390" w:rsidRPr="00CB6390" w14:paraId="23BF3F28" w14:textId="77777777" w:rsidTr="0083155A">
        <w:tc>
          <w:tcPr>
            <w:tcW w:w="1560" w:type="dxa"/>
            <w:tcBorders>
              <w:bottom w:val="single" w:sz="4" w:space="0" w:color="auto"/>
            </w:tcBorders>
          </w:tcPr>
          <w:p w14:paraId="5C7F6147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DC3C799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ACCF426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12.000,00 EUR</w:t>
            </w:r>
          </w:p>
        </w:tc>
      </w:tr>
      <w:tr w:rsidR="00CB6390" w:rsidRPr="00CB6390" w14:paraId="17FFB8DC" w14:textId="77777777" w:rsidTr="0083155A">
        <w:tc>
          <w:tcPr>
            <w:tcW w:w="9351" w:type="dxa"/>
            <w:gridSpan w:val="3"/>
          </w:tcPr>
          <w:p w14:paraId="7AE6A3FD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Izvori financiranja</w:t>
            </w:r>
          </w:p>
          <w:p w14:paraId="7D2E2588" w14:textId="77777777" w:rsidR="00CB6390" w:rsidRPr="00CB6390" w:rsidRDefault="00CB6390" w:rsidP="00CB639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Šumski doprinos                                                                    12.000,00</w:t>
            </w:r>
          </w:p>
          <w:p w14:paraId="6E62BFB9" w14:textId="77777777" w:rsidR="00CB6390" w:rsidRPr="00CB6390" w:rsidRDefault="00CB6390" w:rsidP="0083155A">
            <w:pPr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           </w:t>
            </w:r>
            <w:r w:rsidRPr="00CB6390">
              <w:rPr>
                <w:rFonts w:cstheme="minorHAnsi"/>
                <w:b/>
                <w:sz w:val="24"/>
                <w:szCs w:val="24"/>
              </w:rPr>
              <w:t>UKUPNO                                                                                 12.000,00 EUR</w:t>
            </w:r>
          </w:p>
          <w:p w14:paraId="5D621D02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48638F50" w14:textId="77777777" w:rsidR="00CB6390" w:rsidRPr="00CB6390" w:rsidRDefault="00CB6390" w:rsidP="00CB6390">
      <w:pPr>
        <w:rPr>
          <w:rFonts w:cstheme="minorHAnsi"/>
          <w:sz w:val="24"/>
          <w:szCs w:val="24"/>
        </w:rPr>
      </w:pP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B6390" w:rsidRPr="00CB6390" w14:paraId="111662A5" w14:textId="77777777" w:rsidTr="0083155A">
        <w:tc>
          <w:tcPr>
            <w:tcW w:w="1560" w:type="dxa"/>
          </w:tcPr>
          <w:p w14:paraId="2E7DBD2A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14:paraId="28CECA94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14:paraId="203E4CD6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Procjena troškova građenja</w:t>
            </w:r>
          </w:p>
        </w:tc>
      </w:tr>
      <w:tr w:rsidR="00CB6390" w:rsidRPr="00CB6390" w14:paraId="2762D58C" w14:textId="77777777" w:rsidTr="0083155A">
        <w:tc>
          <w:tcPr>
            <w:tcW w:w="1560" w:type="dxa"/>
          </w:tcPr>
          <w:p w14:paraId="22D3108F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791" w:type="dxa"/>
            <w:gridSpan w:val="2"/>
          </w:tcPr>
          <w:p w14:paraId="162F15C5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Izgradnja nogostupa u Zagrebačkoj ulici</w:t>
            </w:r>
          </w:p>
        </w:tc>
      </w:tr>
      <w:tr w:rsidR="00CB6390" w:rsidRPr="00CB6390" w14:paraId="4EF0448A" w14:textId="77777777" w:rsidTr="0083155A">
        <w:tc>
          <w:tcPr>
            <w:tcW w:w="1560" w:type="dxa"/>
          </w:tcPr>
          <w:p w14:paraId="15A7316E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A200D12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Izgradnja </w:t>
            </w:r>
          </w:p>
        </w:tc>
        <w:tc>
          <w:tcPr>
            <w:tcW w:w="3021" w:type="dxa"/>
          </w:tcPr>
          <w:p w14:paraId="4AA249A6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290.000,00</w:t>
            </w:r>
          </w:p>
        </w:tc>
      </w:tr>
      <w:tr w:rsidR="00CB6390" w:rsidRPr="00CB6390" w14:paraId="083F3159" w14:textId="77777777" w:rsidTr="0083155A">
        <w:tc>
          <w:tcPr>
            <w:tcW w:w="1560" w:type="dxa"/>
          </w:tcPr>
          <w:p w14:paraId="728236CD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87D3A0E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Nadzor </w:t>
            </w:r>
          </w:p>
        </w:tc>
        <w:tc>
          <w:tcPr>
            <w:tcW w:w="3021" w:type="dxa"/>
          </w:tcPr>
          <w:p w14:paraId="4728EDFF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CB6390" w:rsidRPr="00CB6390" w14:paraId="59D356DC" w14:textId="77777777" w:rsidTr="0083155A">
        <w:tc>
          <w:tcPr>
            <w:tcW w:w="1560" w:type="dxa"/>
            <w:tcBorders>
              <w:bottom w:val="single" w:sz="4" w:space="0" w:color="auto"/>
            </w:tcBorders>
          </w:tcPr>
          <w:p w14:paraId="7B54D169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FF29E2E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9AB406D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300.000,00  EUR</w:t>
            </w:r>
          </w:p>
        </w:tc>
      </w:tr>
      <w:tr w:rsidR="00CB6390" w:rsidRPr="00CB6390" w14:paraId="12CED113" w14:textId="77777777" w:rsidTr="0083155A">
        <w:tc>
          <w:tcPr>
            <w:tcW w:w="9351" w:type="dxa"/>
            <w:gridSpan w:val="3"/>
          </w:tcPr>
          <w:p w14:paraId="1BB817C8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Izvori financiranja:</w:t>
            </w:r>
          </w:p>
          <w:p w14:paraId="00750FAE" w14:textId="1E149361" w:rsidR="00CB6390" w:rsidRPr="00CB6390" w:rsidRDefault="00CB6390" w:rsidP="0083155A">
            <w:pPr>
              <w:ind w:left="360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1. Kapitalne pomoći iz državnog proračuna                           46.600,00</w:t>
            </w:r>
          </w:p>
          <w:p w14:paraId="25E72648" w14:textId="77777777" w:rsidR="00CB6390" w:rsidRPr="00CB6390" w:rsidRDefault="00CB6390" w:rsidP="0083155A">
            <w:pPr>
              <w:ind w:left="360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2. Opći prihodi i primici                                                              94.647,00</w:t>
            </w:r>
          </w:p>
          <w:p w14:paraId="2FB4681B" w14:textId="2596441A" w:rsidR="00CB6390" w:rsidRPr="00CB6390" w:rsidRDefault="00CB6390" w:rsidP="0083155A">
            <w:pPr>
              <w:tabs>
                <w:tab w:val="left" w:pos="6497"/>
              </w:tabs>
              <w:ind w:left="360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3. Šumski doprinos                                                                    158.753,00</w:t>
            </w:r>
          </w:p>
          <w:p w14:paraId="370AB1E2" w14:textId="78DE82A1" w:rsidR="00CB6390" w:rsidRPr="00CB6390" w:rsidRDefault="00CB6390" w:rsidP="0083155A">
            <w:pPr>
              <w:ind w:left="360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     UKUPNO                                                                                </w:t>
            </w:r>
            <w:r w:rsidRPr="00CB6390">
              <w:rPr>
                <w:rFonts w:cstheme="minorHAnsi"/>
                <w:b/>
                <w:sz w:val="24"/>
                <w:szCs w:val="24"/>
              </w:rPr>
              <w:t xml:space="preserve">300.000,00 </w:t>
            </w:r>
            <w:r w:rsidRPr="00CB6390">
              <w:rPr>
                <w:rFonts w:cstheme="minorHAnsi"/>
                <w:sz w:val="24"/>
                <w:szCs w:val="24"/>
              </w:rPr>
              <w:t xml:space="preserve"> EUR</w:t>
            </w:r>
          </w:p>
          <w:p w14:paraId="3056F3AC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37733C" w14:textId="77777777" w:rsidR="00CB6390" w:rsidRP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0EDE1FBC" w14:textId="77777777" w:rsid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54C2D376" w14:textId="77777777" w:rsid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505E5FB2" w14:textId="77777777" w:rsid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005E8BBA" w14:textId="77777777" w:rsid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47F44500" w14:textId="77777777" w:rsidR="00CB6390" w:rsidRDefault="00CB6390" w:rsidP="00CB6390">
      <w:pPr>
        <w:rPr>
          <w:rFonts w:cstheme="minorHAnsi"/>
          <w:b/>
          <w:bCs/>
          <w:sz w:val="24"/>
          <w:szCs w:val="24"/>
        </w:rPr>
      </w:pPr>
    </w:p>
    <w:p w14:paraId="214C9A84" w14:textId="46230143" w:rsidR="00CB6390" w:rsidRPr="00CB6390" w:rsidRDefault="00CB6390" w:rsidP="00CB6390">
      <w:pPr>
        <w:rPr>
          <w:rFonts w:cstheme="minorHAnsi"/>
          <w:b/>
          <w:bCs/>
          <w:sz w:val="24"/>
          <w:szCs w:val="24"/>
        </w:rPr>
      </w:pPr>
      <w:r w:rsidRPr="00CB6390">
        <w:rPr>
          <w:rFonts w:cstheme="minorHAnsi"/>
          <w:b/>
          <w:bCs/>
          <w:sz w:val="24"/>
          <w:szCs w:val="24"/>
        </w:rPr>
        <w:t>GROBLJA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B6390" w:rsidRPr="00CB6390" w14:paraId="2507217B" w14:textId="77777777" w:rsidTr="0083155A">
        <w:tc>
          <w:tcPr>
            <w:tcW w:w="1560" w:type="dxa"/>
          </w:tcPr>
          <w:p w14:paraId="12D08C01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bookmarkStart w:id="3" w:name="_Hlk152757133"/>
            <w:r w:rsidRPr="00CB6390">
              <w:rPr>
                <w:rFonts w:cstheme="minorHAnsi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14:paraId="6597B1DE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14:paraId="078F71A3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Procjena troškova građenja</w:t>
            </w:r>
          </w:p>
        </w:tc>
      </w:tr>
      <w:tr w:rsidR="00CB6390" w:rsidRPr="00CB6390" w14:paraId="064F5703" w14:textId="77777777" w:rsidTr="0083155A">
        <w:tc>
          <w:tcPr>
            <w:tcW w:w="1560" w:type="dxa"/>
          </w:tcPr>
          <w:p w14:paraId="1D9C260E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14:paraId="0A6CADAC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Izgradnja staza na mjesnom groblju K. Velika </w:t>
            </w:r>
          </w:p>
        </w:tc>
      </w:tr>
      <w:tr w:rsidR="00CB6390" w:rsidRPr="00CB6390" w14:paraId="01257177" w14:textId="77777777" w:rsidTr="0083155A">
        <w:tc>
          <w:tcPr>
            <w:tcW w:w="1560" w:type="dxa"/>
          </w:tcPr>
          <w:p w14:paraId="2CC9B20F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C0A41E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Izgradnja staza </w:t>
            </w:r>
          </w:p>
        </w:tc>
        <w:tc>
          <w:tcPr>
            <w:tcW w:w="3021" w:type="dxa"/>
          </w:tcPr>
          <w:p w14:paraId="0964F55C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25.000,00</w:t>
            </w:r>
          </w:p>
        </w:tc>
      </w:tr>
      <w:tr w:rsidR="00CB6390" w:rsidRPr="00CB6390" w14:paraId="1AC53655" w14:textId="77777777" w:rsidTr="0083155A">
        <w:tc>
          <w:tcPr>
            <w:tcW w:w="1560" w:type="dxa"/>
          </w:tcPr>
          <w:p w14:paraId="147E87B3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5288A9C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0F5A6AF0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25.000,00</w:t>
            </w:r>
          </w:p>
        </w:tc>
      </w:tr>
      <w:tr w:rsidR="00CB6390" w:rsidRPr="00CB6390" w14:paraId="2F2558C6" w14:textId="77777777" w:rsidTr="0083155A">
        <w:tc>
          <w:tcPr>
            <w:tcW w:w="9351" w:type="dxa"/>
            <w:gridSpan w:val="3"/>
          </w:tcPr>
          <w:p w14:paraId="1AC216C0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Izvori financiranja:</w:t>
            </w:r>
          </w:p>
          <w:p w14:paraId="22EF7C3F" w14:textId="77777777" w:rsidR="00CB6390" w:rsidRPr="00CB6390" w:rsidRDefault="00CB6390" w:rsidP="00CB639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Šumski doprinos                        25.000,00</w:t>
            </w:r>
          </w:p>
          <w:p w14:paraId="587E5513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  <w:p w14:paraId="0192B217" w14:textId="77777777" w:rsidR="00CB6390" w:rsidRPr="00CB6390" w:rsidRDefault="00CB6390" w:rsidP="0083155A">
            <w:pPr>
              <w:pStyle w:val="Odlomakpopisa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       </w:t>
            </w:r>
            <w:r w:rsidRPr="00CB6390">
              <w:rPr>
                <w:rFonts w:cstheme="minorHAnsi"/>
                <w:b/>
                <w:sz w:val="24"/>
                <w:szCs w:val="24"/>
              </w:rPr>
              <w:t>UKUPNO                            25.000,00 EUR</w:t>
            </w:r>
          </w:p>
          <w:p w14:paraId="73C6DD51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46CB7BF8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B6390" w:rsidRPr="00CB6390" w14:paraId="401C0EAD" w14:textId="77777777" w:rsidTr="0083155A">
        <w:tc>
          <w:tcPr>
            <w:tcW w:w="1560" w:type="dxa"/>
          </w:tcPr>
          <w:p w14:paraId="075FC359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14:paraId="7FD5D02C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14:paraId="48A01395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Procjena troškova građenja</w:t>
            </w:r>
          </w:p>
        </w:tc>
      </w:tr>
      <w:tr w:rsidR="00CB6390" w:rsidRPr="00CB6390" w14:paraId="5A791369" w14:textId="77777777" w:rsidTr="0083155A">
        <w:tc>
          <w:tcPr>
            <w:tcW w:w="1560" w:type="dxa"/>
          </w:tcPr>
          <w:p w14:paraId="0F6BCAA2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791" w:type="dxa"/>
            <w:gridSpan w:val="2"/>
          </w:tcPr>
          <w:p w14:paraId="35495CC7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Izgradnja staza na mjesnom groblju Lipovljani</w:t>
            </w:r>
          </w:p>
        </w:tc>
      </w:tr>
      <w:tr w:rsidR="00CB6390" w:rsidRPr="00CB6390" w14:paraId="59976FF3" w14:textId="77777777" w:rsidTr="0083155A">
        <w:tc>
          <w:tcPr>
            <w:tcW w:w="1560" w:type="dxa"/>
          </w:tcPr>
          <w:p w14:paraId="71EA8A2B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DC38A75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Izgradnja staza </w:t>
            </w:r>
          </w:p>
        </w:tc>
        <w:tc>
          <w:tcPr>
            <w:tcW w:w="3021" w:type="dxa"/>
          </w:tcPr>
          <w:p w14:paraId="61A387A3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30.000,00</w:t>
            </w:r>
          </w:p>
        </w:tc>
      </w:tr>
      <w:tr w:rsidR="00CB6390" w:rsidRPr="00CB6390" w14:paraId="14519A5C" w14:textId="77777777" w:rsidTr="0083155A">
        <w:tc>
          <w:tcPr>
            <w:tcW w:w="1560" w:type="dxa"/>
          </w:tcPr>
          <w:p w14:paraId="21AEA129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695A3E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3BB7C6C7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30.000,00</w:t>
            </w:r>
          </w:p>
        </w:tc>
      </w:tr>
      <w:tr w:rsidR="00CB6390" w:rsidRPr="00CB6390" w14:paraId="586A4712" w14:textId="77777777" w:rsidTr="0083155A">
        <w:tc>
          <w:tcPr>
            <w:tcW w:w="9351" w:type="dxa"/>
            <w:gridSpan w:val="3"/>
          </w:tcPr>
          <w:p w14:paraId="199B7BA3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Izvori financiranja:</w:t>
            </w:r>
          </w:p>
          <w:p w14:paraId="7CE2E93D" w14:textId="77777777" w:rsidR="00CB6390" w:rsidRPr="00CB6390" w:rsidRDefault="00CB6390" w:rsidP="00CB639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Prihod od šumskog doprinosa                                     30.000,00</w:t>
            </w:r>
          </w:p>
          <w:p w14:paraId="281ABEE0" w14:textId="528B38A3" w:rsidR="00CB6390" w:rsidRPr="00CB6390" w:rsidRDefault="00CB6390" w:rsidP="0083155A">
            <w:pPr>
              <w:pStyle w:val="Odlomakpopisa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       </w:t>
            </w:r>
            <w:r w:rsidRPr="00CB6390">
              <w:rPr>
                <w:rFonts w:cstheme="minorHAnsi"/>
                <w:b/>
                <w:sz w:val="24"/>
                <w:szCs w:val="24"/>
              </w:rPr>
              <w:t>UKUPNO                                                                   30.000,00  EUR</w:t>
            </w:r>
          </w:p>
          <w:p w14:paraId="251958A4" w14:textId="77777777" w:rsidR="00CB6390" w:rsidRPr="00CB6390" w:rsidRDefault="00CB6390" w:rsidP="008315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355FED" w14:textId="77777777" w:rsidR="00CB6390" w:rsidRPr="00CB6390" w:rsidRDefault="00CB6390" w:rsidP="00CB6390">
      <w:pPr>
        <w:rPr>
          <w:rFonts w:cstheme="minorHAnsi"/>
          <w:sz w:val="24"/>
          <w:szCs w:val="24"/>
        </w:rPr>
      </w:pPr>
    </w:p>
    <w:p w14:paraId="1AADA72B" w14:textId="77777777" w:rsidR="00CB6390" w:rsidRPr="00CB6390" w:rsidRDefault="00CB6390" w:rsidP="00CB6390">
      <w:pPr>
        <w:jc w:val="center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Članak 2.</w:t>
      </w:r>
    </w:p>
    <w:p w14:paraId="12F2EC93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Članak 3.  mijenja se i glasi: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B6390" w:rsidRPr="00CB6390" w14:paraId="169EB1AD" w14:textId="77777777" w:rsidTr="0083155A">
        <w:tc>
          <w:tcPr>
            <w:tcW w:w="6232" w:type="dxa"/>
          </w:tcPr>
          <w:p w14:paraId="0C6A7DFB" w14:textId="77777777" w:rsidR="00CB6390" w:rsidRPr="00CB6390" w:rsidRDefault="00CB6390" w:rsidP="00831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kapitalne pomoći iz državnog proračuna </w:t>
            </w:r>
          </w:p>
        </w:tc>
        <w:tc>
          <w:tcPr>
            <w:tcW w:w="2830" w:type="dxa"/>
          </w:tcPr>
          <w:p w14:paraId="6C6FC327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46.600,00</w:t>
            </w:r>
          </w:p>
        </w:tc>
      </w:tr>
      <w:tr w:rsidR="00CB6390" w:rsidRPr="00CB6390" w14:paraId="0ED8870F" w14:textId="77777777" w:rsidTr="0083155A">
        <w:tc>
          <w:tcPr>
            <w:tcW w:w="6232" w:type="dxa"/>
          </w:tcPr>
          <w:p w14:paraId="6113054C" w14:textId="77777777" w:rsidR="00CB6390" w:rsidRPr="00CB6390" w:rsidRDefault="00CB6390" w:rsidP="00831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Šumski doprinos </w:t>
            </w:r>
          </w:p>
        </w:tc>
        <w:tc>
          <w:tcPr>
            <w:tcW w:w="2830" w:type="dxa"/>
          </w:tcPr>
          <w:p w14:paraId="31BF3171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225.753,00</w:t>
            </w:r>
          </w:p>
        </w:tc>
      </w:tr>
      <w:tr w:rsidR="00CB6390" w:rsidRPr="00CB6390" w14:paraId="036840E9" w14:textId="77777777" w:rsidTr="0083155A">
        <w:tc>
          <w:tcPr>
            <w:tcW w:w="6232" w:type="dxa"/>
          </w:tcPr>
          <w:p w14:paraId="23C1F71C" w14:textId="77777777" w:rsidR="00CB6390" w:rsidRPr="00CB6390" w:rsidRDefault="00CB6390" w:rsidP="00831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 xml:space="preserve">Opći prihodi i primici </w:t>
            </w:r>
          </w:p>
        </w:tc>
        <w:tc>
          <w:tcPr>
            <w:tcW w:w="2830" w:type="dxa"/>
          </w:tcPr>
          <w:p w14:paraId="6331AA89" w14:textId="77777777" w:rsidR="00CB6390" w:rsidRPr="00CB6390" w:rsidRDefault="00CB6390" w:rsidP="0083155A">
            <w:pPr>
              <w:jc w:val="right"/>
              <w:rPr>
                <w:rFonts w:cstheme="minorHAnsi"/>
                <w:sz w:val="24"/>
                <w:szCs w:val="24"/>
              </w:rPr>
            </w:pPr>
            <w:r w:rsidRPr="00CB6390">
              <w:rPr>
                <w:rFonts w:cstheme="minorHAnsi"/>
                <w:sz w:val="24"/>
                <w:szCs w:val="24"/>
              </w:rPr>
              <w:t>94.647,00</w:t>
            </w:r>
          </w:p>
        </w:tc>
      </w:tr>
      <w:tr w:rsidR="00CB6390" w:rsidRPr="00CB6390" w14:paraId="63268CCA" w14:textId="77777777" w:rsidTr="0083155A">
        <w:tc>
          <w:tcPr>
            <w:tcW w:w="6232" w:type="dxa"/>
          </w:tcPr>
          <w:p w14:paraId="518ED6C7" w14:textId="77777777" w:rsidR="00CB6390" w:rsidRPr="00CB6390" w:rsidRDefault="00CB6390" w:rsidP="0083155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FD2699B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SVEUKUPNO</w:t>
            </w:r>
          </w:p>
        </w:tc>
        <w:tc>
          <w:tcPr>
            <w:tcW w:w="2830" w:type="dxa"/>
          </w:tcPr>
          <w:p w14:paraId="762A4CED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4FD61669" w14:textId="77777777" w:rsidR="00CB6390" w:rsidRPr="00CB6390" w:rsidRDefault="00CB6390" w:rsidP="0083155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B6390">
              <w:rPr>
                <w:rFonts w:cstheme="minorHAnsi"/>
                <w:b/>
                <w:sz w:val="24"/>
                <w:szCs w:val="24"/>
              </w:rPr>
              <w:t>367.000,00</w:t>
            </w:r>
          </w:p>
        </w:tc>
      </w:tr>
    </w:tbl>
    <w:p w14:paraId="58F408A2" w14:textId="77777777" w:rsidR="00CB6390" w:rsidRPr="00CB6390" w:rsidRDefault="00CB6390" w:rsidP="00CB6390">
      <w:pPr>
        <w:rPr>
          <w:rFonts w:cstheme="minorHAnsi"/>
          <w:sz w:val="24"/>
          <w:szCs w:val="24"/>
        </w:rPr>
      </w:pPr>
    </w:p>
    <w:p w14:paraId="24FC143B" w14:textId="77777777" w:rsidR="00CB6390" w:rsidRPr="00CB6390" w:rsidRDefault="00CB6390" w:rsidP="00CB6390">
      <w:pPr>
        <w:rPr>
          <w:rFonts w:cstheme="minorHAnsi"/>
          <w:sz w:val="24"/>
          <w:szCs w:val="24"/>
        </w:rPr>
      </w:pPr>
    </w:p>
    <w:p w14:paraId="75A0EC0E" w14:textId="77777777" w:rsidR="00CB6390" w:rsidRPr="00CB6390" w:rsidRDefault="00CB6390" w:rsidP="00CB6390">
      <w:pPr>
        <w:jc w:val="center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Članak 3</w:t>
      </w:r>
    </w:p>
    <w:p w14:paraId="398CC002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Ove Izmjene i dopune Programa stupaju na snagu osmi dan od dana objave u Službenom vjesniku .</w:t>
      </w:r>
    </w:p>
    <w:p w14:paraId="67AEEE5B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</w:p>
    <w:p w14:paraId="3CFB0CE6" w14:textId="77777777" w:rsidR="00CB6390" w:rsidRPr="00CB6390" w:rsidRDefault="00CB6390" w:rsidP="00CB6390">
      <w:pPr>
        <w:jc w:val="both"/>
        <w:rPr>
          <w:rFonts w:cstheme="minorHAnsi"/>
          <w:sz w:val="24"/>
          <w:szCs w:val="24"/>
        </w:rPr>
      </w:pPr>
    </w:p>
    <w:p w14:paraId="062AA65B" w14:textId="77777777" w:rsidR="00CB6390" w:rsidRPr="00CB6390" w:rsidRDefault="00CB6390" w:rsidP="00CB6390">
      <w:pPr>
        <w:jc w:val="right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Predsjednik</w:t>
      </w:r>
    </w:p>
    <w:p w14:paraId="2D3C9985" w14:textId="77777777" w:rsidR="00CB6390" w:rsidRPr="00CB6390" w:rsidRDefault="00CB6390" w:rsidP="00CB6390">
      <w:pPr>
        <w:jc w:val="right"/>
        <w:rPr>
          <w:rFonts w:cstheme="minorHAnsi"/>
          <w:sz w:val="24"/>
          <w:szCs w:val="24"/>
        </w:rPr>
      </w:pPr>
      <w:r w:rsidRPr="00CB6390">
        <w:rPr>
          <w:rFonts w:cstheme="minorHAnsi"/>
          <w:sz w:val="24"/>
          <w:szCs w:val="24"/>
        </w:rPr>
        <w:t>Tomislav Lukšić dipl.ing.šum.</w:t>
      </w:r>
    </w:p>
    <w:bookmarkEnd w:id="1"/>
    <w:p w14:paraId="08DA6075" w14:textId="77777777" w:rsidR="00CB6390" w:rsidRPr="00CB6390" w:rsidRDefault="00CB6390" w:rsidP="00CB6390">
      <w:pPr>
        <w:jc w:val="right"/>
        <w:rPr>
          <w:rFonts w:cstheme="minorHAnsi"/>
          <w:sz w:val="24"/>
          <w:szCs w:val="24"/>
        </w:rPr>
      </w:pPr>
    </w:p>
    <w:p w14:paraId="53408CE5" w14:textId="215E45DA" w:rsidR="008A562A" w:rsidRPr="00CB6390" w:rsidRDefault="008A562A" w:rsidP="00CB6390">
      <w:pPr>
        <w:jc w:val="both"/>
        <w:rPr>
          <w:rFonts w:cstheme="minorHAnsi"/>
          <w:b/>
          <w:sz w:val="24"/>
          <w:szCs w:val="24"/>
        </w:rPr>
      </w:pPr>
    </w:p>
    <w:sectPr w:rsidR="008A562A" w:rsidRPr="00CB6390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33D8" w14:textId="77777777" w:rsidR="00083925" w:rsidRDefault="00083925" w:rsidP="00CB6390">
      <w:r>
        <w:separator/>
      </w:r>
    </w:p>
  </w:endnote>
  <w:endnote w:type="continuationSeparator" w:id="0">
    <w:p w14:paraId="614C688A" w14:textId="77777777" w:rsidR="00083925" w:rsidRDefault="00083925" w:rsidP="00CB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B36A" w14:textId="77777777" w:rsidR="00083925" w:rsidRDefault="00083925" w:rsidP="00CB6390">
      <w:r>
        <w:separator/>
      </w:r>
    </w:p>
  </w:footnote>
  <w:footnote w:type="continuationSeparator" w:id="0">
    <w:p w14:paraId="565BD258" w14:textId="77777777" w:rsidR="00083925" w:rsidRDefault="00083925" w:rsidP="00CB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FCEF" w14:textId="23389A30" w:rsidR="00CB6390" w:rsidRDefault="00CB6390" w:rsidP="00CB6390">
    <w:pPr>
      <w:pStyle w:val="Zaglavlje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6AB4"/>
    <w:multiLevelType w:val="hybridMultilevel"/>
    <w:tmpl w:val="A352F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2FC3"/>
    <w:multiLevelType w:val="hybridMultilevel"/>
    <w:tmpl w:val="A7E8D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64F0"/>
    <w:multiLevelType w:val="hybridMultilevel"/>
    <w:tmpl w:val="A2505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4346">
    <w:abstractNumId w:val="1"/>
  </w:num>
  <w:num w:numId="2" w16cid:durableId="525564348">
    <w:abstractNumId w:val="2"/>
  </w:num>
  <w:num w:numId="3" w16cid:durableId="165644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3925"/>
    <w:rsid w:val="00275B0C"/>
    <w:rsid w:val="00347D72"/>
    <w:rsid w:val="003F65C1"/>
    <w:rsid w:val="004F7347"/>
    <w:rsid w:val="00693AB1"/>
    <w:rsid w:val="006E0FB8"/>
    <w:rsid w:val="00856F9B"/>
    <w:rsid w:val="008A562A"/>
    <w:rsid w:val="008C5FE5"/>
    <w:rsid w:val="009B7A12"/>
    <w:rsid w:val="00A836D0"/>
    <w:rsid w:val="00AC35DA"/>
    <w:rsid w:val="00B27793"/>
    <w:rsid w:val="00B92D0F"/>
    <w:rsid w:val="00C9578C"/>
    <w:rsid w:val="00CB6390"/>
    <w:rsid w:val="00D707B3"/>
    <w:rsid w:val="00D93C0B"/>
    <w:rsid w:val="00E0451B"/>
    <w:rsid w:val="00E55405"/>
    <w:rsid w:val="00EA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6390"/>
    <w:pPr>
      <w:spacing w:after="160" w:line="259" w:lineRule="auto"/>
      <w:ind w:left="720"/>
      <w:contextualSpacing/>
    </w:pPr>
    <w:rPr>
      <w:noProof w:val="0"/>
    </w:rPr>
  </w:style>
  <w:style w:type="paragraph" w:styleId="Zaglavlje">
    <w:name w:val="header"/>
    <w:basedOn w:val="Normal"/>
    <w:link w:val="ZaglavljeChar"/>
    <w:uiPriority w:val="99"/>
    <w:unhideWhenUsed/>
    <w:rsid w:val="00CB63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6390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CB63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639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2025-06-30T10:30:00Z</cp:lastPrinted>
  <dcterms:created xsi:type="dcterms:W3CDTF">2023-03-07T08:10:00Z</dcterms:created>
  <dcterms:modified xsi:type="dcterms:W3CDTF">2025-06-30T10:30:00Z</dcterms:modified>
</cp:coreProperties>
</file>