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1446644" w:displacedByCustomXml="next"/>
    <w:bookmarkEnd w:id="0" w:displacedByCustomXml="next"/>
    <w:sdt>
      <w:sdtPr>
        <w:rPr>
          <w:rFonts w:asciiTheme="majorHAnsi" w:hAnsiTheme="majorHAnsi"/>
        </w:rPr>
        <w:id w:val="-1783945683"/>
        <w:docPartObj>
          <w:docPartGallery w:val="Cover Pages"/>
          <w:docPartUnique/>
        </w:docPartObj>
      </w:sdtPr>
      <w:sdtContent>
        <w:p w14:paraId="6395F752" w14:textId="77777777" w:rsidR="00B279DD" w:rsidRPr="004021D5" w:rsidRDefault="00B279DD" w:rsidP="00B279DD">
          <w:pPr>
            <w:rPr>
              <w:rFonts w:asciiTheme="majorHAnsi" w:hAnsiTheme="majorHAnsi"/>
            </w:rPr>
          </w:pPr>
          <w:r w:rsidRPr="004021D5">
            <w:rPr>
              <w:rFonts w:asciiTheme="majorHAnsi" w:hAnsiTheme="majorHAnsi"/>
              <w:noProof/>
            </w:rPr>
            <mc:AlternateContent>
              <mc:Choice Requires="wpg">
                <w:drawing>
                  <wp:anchor distT="0" distB="0" distL="114300" distR="114300" simplePos="0" relativeHeight="251725824" behindDoc="0" locked="0" layoutInCell="1" allowOverlap="1" wp14:anchorId="60111278" wp14:editId="37DA43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882140"/>
                    <wp:effectExtent l="0" t="0" r="0" b="3810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882140"/>
                              <a:chOff x="0" y="-1"/>
                              <a:chExt cx="7315200" cy="113037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13037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DA7C47" id="Grupa 149" o:spid="_x0000_s1026" style="position:absolute;margin-left:0;margin-top:0;width:8in;height:148.2pt;z-index:251725824;mso-width-percent:941;mso-top-percent:23;mso-position-horizontal:center;mso-position-horizontal-relative:page;mso-position-vertical-relative:page;mso-width-percent:941;mso-top-percent:23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4f81bd [3204]" stroked="f" strokeweight="1.5pt"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B3DE1EE" w14:textId="3D74CB66" w:rsidR="00B279DD" w:rsidRPr="004021D5" w:rsidRDefault="00EB556E" w:rsidP="00EB556E">
          <w:pPr>
            <w:jc w:val="center"/>
            <w:rPr>
              <w:rFonts w:asciiTheme="majorHAnsi" w:hAnsiTheme="majorHAnsi"/>
            </w:rPr>
          </w:pPr>
          <w:r w:rsidRPr="004021D5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727872" behindDoc="0" locked="0" layoutInCell="1" allowOverlap="1" wp14:anchorId="67F0738F" wp14:editId="795FCF1F">
                    <wp:simplePos x="0" y="0"/>
                    <wp:positionH relativeFrom="margin">
                      <wp:posOffset>775970</wp:posOffset>
                    </wp:positionH>
                    <wp:positionV relativeFrom="paragraph">
                      <wp:posOffset>544195</wp:posOffset>
                    </wp:positionV>
                    <wp:extent cx="4448175" cy="1009650"/>
                    <wp:effectExtent l="0" t="0" r="0" b="0"/>
                    <wp:wrapSquare wrapText="bothSides"/>
                    <wp:docPr id="217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8175" cy="1009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82EDEA2" w14:textId="77777777" w:rsidR="005476BA" w:rsidRPr="009A15BE" w:rsidRDefault="005476BA" w:rsidP="00B279DD">
                                <w:pPr>
                                  <w:shd w:val="clear" w:color="auto" w:fill="FFFFFF"/>
                                  <w:tabs>
                                    <w:tab w:val="left" w:pos="3969"/>
                                  </w:tabs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A15BE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R E P U B L I K A   H R V A T S K A</w:t>
                                </w:r>
                              </w:p>
                              <w:p w14:paraId="574F5428" w14:textId="049C86C5" w:rsidR="005476BA" w:rsidRPr="00EB556E" w:rsidRDefault="005476BA" w:rsidP="00EB556E">
                                <w:pPr>
                                  <w:shd w:val="clear" w:color="auto" w:fill="FFFFFF"/>
                                  <w:tabs>
                                    <w:tab w:val="left" w:pos="3969"/>
                                  </w:tabs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SISAČKO</w:t>
                                </w:r>
                                <w:r w:rsidR="00F05520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F05520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MOSLAVAČKA</w:t>
                                </w:r>
                                <w:r w:rsidRPr="00EB556E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ŽUPANIJA</w:t>
                                </w:r>
                              </w:p>
                              <w:p w14:paraId="74AE739B" w14:textId="21076E97" w:rsidR="005476BA" w:rsidRDefault="005476BA" w:rsidP="00EB556E">
                                <w:pPr>
                                  <w:shd w:val="clear" w:color="auto" w:fill="FFFFFF"/>
                                  <w:tabs>
                                    <w:tab w:val="left" w:pos="3969"/>
                                  </w:tabs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EB556E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OPĆINA L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  <w:bdr w:val="none" w:sz="0" w:space="0" w:color="auto" w:frame="1"/>
                                    <w:shd w:val="clear" w:color="auto" w:fill="FFFFFF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IPOVLJANI</w:t>
                                </w:r>
                              </w:p>
                              <w:p w14:paraId="233CE49C" w14:textId="77777777" w:rsidR="005476BA" w:rsidRPr="003F7E15" w:rsidRDefault="005476BA" w:rsidP="00EB556E">
                                <w:pPr>
                                  <w:shd w:val="clear" w:color="auto" w:fill="FFFFFF"/>
                                  <w:tabs>
                                    <w:tab w:val="left" w:pos="3969"/>
                                  </w:tabs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F0738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6" type="#_x0000_t202" style="position:absolute;left:0;text-align:left;margin-left:61.1pt;margin-top:42.85pt;width:350.25pt;height:79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" filled="f" stroked="f">
                    <v:textbox>
                      <w:txbxContent>
                        <w:p w14:paraId="582EDEA2" w14:textId="77777777" w:rsidR="005476BA" w:rsidRPr="009A15BE" w:rsidRDefault="005476BA" w:rsidP="00B279DD">
                          <w:pPr>
                            <w:shd w:val="clear" w:color="auto" w:fill="FFFFFF"/>
                            <w:tabs>
                              <w:tab w:val="left" w:pos="3969"/>
                            </w:tabs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A15BE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 E P U B L I K A   H R V A T S K A</w:t>
                          </w:r>
                        </w:p>
                        <w:p w14:paraId="574F5428" w14:textId="049C86C5" w:rsidR="005476BA" w:rsidRPr="00EB556E" w:rsidRDefault="005476BA" w:rsidP="00EB556E">
                          <w:pPr>
                            <w:shd w:val="clear" w:color="auto" w:fill="FFFFFF"/>
                            <w:tabs>
                              <w:tab w:val="left" w:pos="3969"/>
                            </w:tabs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SISAČKO</w:t>
                          </w:r>
                          <w:r w:rsidR="00F05520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F05520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MOSLAVAČKA</w:t>
                          </w:r>
                          <w:r w:rsidRPr="00EB556E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ŽUPANIJA</w:t>
                          </w:r>
                        </w:p>
                        <w:p w14:paraId="74AE739B" w14:textId="21076E97" w:rsidR="005476BA" w:rsidRDefault="005476BA" w:rsidP="00EB556E">
                          <w:pPr>
                            <w:shd w:val="clear" w:color="auto" w:fill="FFFFFF"/>
                            <w:tabs>
                              <w:tab w:val="left" w:pos="3969"/>
                            </w:tabs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B556E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OPĆINA 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36"/>
                              <w:szCs w:val="36"/>
                              <w:bdr w:val="none" w:sz="0" w:space="0" w:color="auto" w:frame="1"/>
                              <w:shd w:val="clear" w:color="auto" w:fill="FFFF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IPOVLJANI</w:t>
                          </w:r>
                        </w:p>
                        <w:p w14:paraId="233CE49C" w14:textId="77777777" w:rsidR="005476BA" w:rsidRPr="003F7E15" w:rsidRDefault="005476BA" w:rsidP="00EB556E">
                          <w:pPr>
                            <w:shd w:val="clear" w:color="auto" w:fill="FFFFFF"/>
                            <w:tabs>
                              <w:tab w:val="left" w:pos="3969"/>
                            </w:tabs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279DD" w:rsidRPr="004021D5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728896" behindDoc="0" locked="0" layoutInCell="1" allowOverlap="1" wp14:anchorId="5922CBF0" wp14:editId="4224566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4582795</wp:posOffset>
                    </wp:positionV>
                    <wp:extent cx="4572000" cy="1404620"/>
                    <wp:effectExtent l="0" t="0" r="0" b="58420"/>
                    <wp:wrapSquare wrapText="bothSides"/>
                    <wp:docPr id="2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8D0FF75" w14:textId="77777777" w:rsidR="005476BA" w:rsidRPr="003F7E15" w:rsidRDefault="005476BA" w:rsidP="00EB556E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PROVEDBENI PROGRAM</w:t>
                                </w:r>
                              </w:p>
                              <w:p w14:paraId="74E4F8AD" w14:textId="4E2EC9C2" w:rsidR="005476BA" w:rsidRDefault="005476BA" w:rsidP="00EB556E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OP</w:t>
                                </w:r>
                                <w:r w:rsidRPr="003F7E15">
                                  <w:rPr>
                                    <w:rFonts w:ascii="Cambria" w:hAnsi="Cambria" w:cs="Calibri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Ć</w:t>
                                </w:r>
                                <w:r w:rsidRPr="003F7E15"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 xml:space="preserve">INE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LIPOVLJANI</w:t>
                                </w:r>
                              </w:p>
                              <w:p w14:paraId="613C0F96" w14:textId="2A142474" w:rsidR="005476BA" w:rsidRPr="003F7E15" w:rsidRDefault="005476BA" w:rsidP="00EB556E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56"/>
                                  </w:rPr>
                                  <w:t>za razdoblje 2021. – 2025.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922CBF0" id="_x0000_s1027" type="#_x0000_t202" style="position:absolute;left:0;text-align:left;margin-left:0;margin-top:360.85pt;width:5in;height:110.6pt;z-index:2517288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28D0FF75" w14:textId="77777777" w:rsidR="005476BA" w:rsidRPr="003F7E15" w:rsidRDefault="005476BA" w:rsidP="00EB556E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PROVEDBENI PROGRAM</w:t>
                          </w:r>
                        </w:p>
                        <w:p w14:paraId="74E4F8AD" w14:textId="4E2EC9C2" w:rsidR="005476BA" w:rsidRDefault="005476BA" w:rsidP="00EB556E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OP</w:t>
                          </w:r>
                          <w:r w:rsidRPr="003F7E15">
                            <w:rPr>
                              <w:rFonts w:ascii="Cambria" w:hAnsi="Cambria" w:cs="Calibri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Ć</w:t>
                          </w:r>
                          <w:r w:rsidRPr="003F7E15"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 xml:space="preserve">INE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LIPOVLJANI</w:t>
                          </w:r>
                        </w:p>
                        <w:p w14:paraId="613C0F96" w14:textId="2A142474" w:rsidR="005476BA" w:rsidRPr="003F7E15" w:rsidRDefault="005476BA" w:rsidP="00EB556E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65F91" w:themeColor="accent1" w:themeShade="BF"/>
                              <w:sz w:val="56"/>
                              <w:szCs w:val="56"/>
                            </w:rPr>
                            <w:t>za razdoblje 2021. – 2025.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sdtContent>
    </w:sdt>
    <w:p w14:paraId="7E1002B6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3D88F732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B32A3E5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636418D4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75B7CC98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155B8868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790890AB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7E40AE04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6BD9532" w14:textId="3B14F13A" w:rsidR="00136E92" w:rsidRPr="004021D5" w:rsidRDefault="002D6F3C" w:rsidP="00136E92">
      <w:pPr>
        <w:jc w:val="center"/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  <w:r w:rsidRPr="004021D5">
        <w:rPr>
          <w:rFonts w:asciiTheme="majorHAnsi" w:eastAsia="Batang" w:hAnsiTheme="majorHAnsi"/>
          <w:b/>
          <w:bCs/>
          <w:noProof/>
          <w:color w:val="365F91" w:themeColor="accent1" w:themeShade="BF"/>
          <w:sz w:val="36"/>
          <w:szCs w:val="36"/>
        </w:rPr>
        <w:drawing>
          <wp:inline distT="0" distB="0" distL="0" distR="0" wp14:anchorId="2D771D9B" wp14:editId="64D77772">
            <wp:extent cx="1272540" cy="1638066"/>
            <wp:effectExtent l="0" t="0" r="381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53" cy="16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1469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2E28511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10C14990" w14:textId="77777777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613D171E" w14:textId="4DB64AD2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656129A3" w14:textId="5B8739C4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6DBFEF17" w14:textId="77442BDB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0D535CFC" w14:textId="5222DCBA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1E7AB9B8" w14:textId="65337BC4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032009B0" w14:textId="7F206599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18E6956C" w14:textId="60FF1DEF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362C4187" w14:textId="5ADA9A81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0F662520" w14:textId="5CAB036E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7AF85C1" w14:textId="13AAFB15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16F106D" w14:textId="3CD5D720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72AAC2EF" w14:textId="79F0A855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10DA2BC7" w14:textId="448B1D5F" w:rsidR="00136E92" w:rsidRPr="004021D5" w:rsidRDefault="00136E92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</w:p>
    <w:p w14:paraId="23FBB758" w14:textId="44ABD921" w:rsidR="00136E92" w:rsidRPr="004021D5" w:rsidRDefault="002D6F3C">
      <w:pPr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</w:pPr>
      <w:r w:rsidRPr="004021D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02125AC" wp14:editId="0B6EB6A5">
                <wp:simplePos x="0" y="0"/>
                <wp:positionH relativeFrom="margin">
                  <wp:posOffset>1935480</wp:posOffset>
                </wp:positionH>
                <wp:positionV relativeFrom="paragraph">
                  <wp:posOffset>9525</wp:posOffset>
                </wp:positionV>
                <wp:extent cx="2308860" cy="1404620"/>
                <wp:effectExtent l="0" t="0" r="0" b="6413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52CA1A" w14:textId="6104EEDF" w:rsidR="005476BA" w:rsidRPr="00704D2D" w:rsidRDefault="005476BA" w:rsidP="00B279DD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</w:rPr>
                              <w:t xml:space="preserve">Lipovljani, prosinac </w:t>
                            </w:r>
                            <w:r w:rsidRPr="00704D2D">
                              <w:rPr>
                                <w:rFonts w:ascii="Cambria" w:hAnsi="Cambria"/>
                                <w:b/>
                                <w:bCs/>
                                <w:color w:val="365F91" w:themeColor="accent1" w:themeShade="BF"/>
                              </w:rPr>
                              <w:t xml:space="preserve">2021.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125AC" id="_x0000_s1028" type="#_x0000_t202" style="position:absolute;margin-left:152.4pt;margin-top:.75pt;width:181.8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" filled="f" stroked="f">
                <v:shadow on="t" color="black" opacity="26214f" origin="-.5,-.5" offset=".74836mm,.74836mm"/>
                <v:textbox style="mso-fit-shape-to-text:t">
                  <w:txbxContent>
                    <w:p w14:paraId="0F52CA1A" w14:textId="6104EEDF" w:rsidR="005476BA" w:rsidRPr="00704D2D" w:rsidRDefault="005476BA" w:rsidP="00B279DD">
                      <w:pPr>
                        <w:rPr>
                          <w:rFonts w:ascii="Cambria" w:hAnsi="Cambria"/>
                          <w:b/>
                          <w:bCs/>
                          <w:color w:val="365F91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365F91" w:themeColor="accent1" w:themeShade="BF"/>
                        </w:rPr>
                        <w:t xml:space="preserve">Lipovljani, prosinac </w:t>
                      </w:r>
                      <w:r w:rsidRPr="00704D2D">
                        <w:rPr>
                          <w:rFonts w:ascii="Cambria" w:hAnsi="Cambria"/>
                          <w:b/>
                          <w:bCs/>
                          <w:color w:val="365F91" w:themeColor="accent1" w:themeShade="BF"/>
                        </w:rPr>
                        <w:t xml:space="preserve">2021.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E92" w:rsidRPr="004021D5">
        <w:rPr>
          <w:rFonts w:asciiTheme="majorHAnsi" w:eastAsia="Batang" w:hAnsiTheme="majorHAnsi"/>
          <w:b/>
          <w:bCs/>
          <w:color w:val="365F91" w:themeColor="accent1" w:themeShade="BF"/>
          <w:sz w:val="36"/>
          <w:szCs w:val="36"/>
        </w:rPr>
        <w:br w:type="page"/>
      </w:r>
    </w:p>
    <w:p w14:paraId="761490DB" w14:textId="2743ECDF" w:rsidR="007677E7" w:rsidRPr="004021D5" w:rsidRDefault="007677E7" w:rsidP="00EF7BCA">
      <w:pPr>
        <w:rPr>
          <w:rFonts w:asciiTheme="majorHAnsi" w:eastAsia="Batang" w:hAnsiTheme="majorHAnsi"/>
          <w:b/>
          <w:bCs/>
          <w:color w:val="365F91" w:themeColor="accent1" w:themeShade="BF"/>
          <w:sz w:val="32"/>
          <w:szCs w:val="36"/>
        </w:rPr>
      </w:pPr>
      <w:r w:rsidRPr="004021D5">
        <w:rPr>
          <w:rFonts w:asciiTheme="majorHAnsi" w:eastAsia="Batang" w:hAnsiTheme="majorHAnsi"/>
          <w:b/>
          <w:bCs/>
          <w:color w:val="365F91" w:themeColor="accent1" w:themeShade="BF"/>
          <w:sz w:val="32"/>
          <w:szCs w:val="36"/>
        </w:rPr>
        <w:lastRenderedPageBreak/>
        <w:t>Provedbeni program OPĆINE LIPOVLJANI za razdoblje 2021. – 2025.</w:t>
      </w:r>
    </w:p>
    <w:p w14:paraId="6406BB00" w14:textId="6D83ED29" w:rsidR="007677E7" w:rsidRPr="002B7469" w:rsidRDefault="007677E7" w:rsidP="007677E7">
      <w:pPr>
        <w:spacing w:before="240"/>
        <w:rPr>
          <w:rFonts w:asciiTheme="majorHAnsi" w:eastAsia="Batang" w:hAnsiTheme="majorHAnsi"/>
          <w:b/>
          <w:bCs/>
          <w:sz w:val="28"/>
          <w:szCs w:val="28"/>
        </w:rPr>
      </w:pPr>
      <w:r w:rsidRPr="004021D5">
        <w:rPr>
          <w:rFonts w:asciiTheme="majorHAnsi" w:eastAsia="Batang" w:hAnsiTheme="majorHAnsi"/>
          <w:b/>
          <w:bCs/>
          <w:sz w:val="28"/>
          <w:szCs w:val="28"/>
        </w:rPr>
        <w:t>I</w:t>
      </w:r>
      <w:r w:rsidR="00426388" w:rsidRPr="004021D5">
        <w:rPr>
          <w:rFonts w:asciiTheme="majorHAnsi" w:eastAsia="Batang" w:hAnsiTheme="majorHAnsi"/>
          <w:b/>
          <w:bCs/>
          <w:sz w:val="28"/>
          <w:szCs w:val="28"/>
        </w:rPr>
        <w:t>I</w:t>
      </w:r>
      <w:r w:rsidRPr="004021D5">
        <w:rPr>
          <w:rFonts w:asciiTheme="majorHAnsi" w:eastAsia="Batang" w:hAnsiTheme="majorHAnsi"/>
          <w:b/>
          <w:bCs/>
          <w:sz w:val="28"/>
          <w:szCs w:val="28"/>
        </w:rPr>
        <w:t xml:space="preserve">. Izmjene i dopune </w:t>
      </w:r>
      <w:r w:rsidRPr="002B7469">
        <w:rPr>
          <w:rFonts w:asciiTheme="majorHAnsi" w:eastAsia="Batang" w:hAnsiTheme="majorHAnsi"/>
          <w:b/>
          <w:bCs/>
          <w:sz w:val="28"/>
          <w:szCs w:val="28"/>
        </w:rPr>
        <w:t xml:space="preserve">Provedbenog programa donesene </w:t>
      </w:r>
      <w:r w:rsidR="008C0CD5" w:rsidRPr="002B7469">
        <w:rPr>
          <w:rFonts w:asciiTheme="majorHAnsi" w:eastAsia="Batang" w:hAnsiTheme="majorHAnsi"/>
          <w:b/>
          <w:bCs/>
          <w:sz w:val="28"/>
          <w:szCs w:val="28"/>
        </w:rPr>
        <w:t>su</w:t>
      </w:r>
      <w:r w:rsidR="002B7469" w:rsidRPr="002B7469">
        <w:rPr>
          <w:rFonts w:asciiTheme="majorHAnsi" w:eastAsia="Batang" w:hAnsiTheme="majorHAnsi"/>
          <w:b/>
          <w:bCs/>
          <w:sz w:val="28"/>
          <w:szCs w:val="28"/>
        </w:rPr>
        <w:t xml:space="preserve"> 19.12</w:t>
      </w:r>
      <w:r w:rsidRPr="002B7469">
        <w:rPr>
          <w:rFonts w:asciiTheme="majorHAnsi" w:eastAsia="Batang" w:hAnsiTheme="majorHAnsi"/>
          <w:b/>
          <w:bCs/>
          <w:sz w:val="28"/>
          <w:szCs w:val="28"/>
        </w:rPr>
        <w:t>.2024. godine</w:t>
      </w:r>
    </w:p>
    <w:p w14:paraId="58C62506" w14:textId="0D3945B3" w:rsidR="007677E7" w:rsidRPr="002B7469" w:rsidRDefault="007677E7" w:rsidP="007677E7">
      <w:pPr>
        <w:spacing w:before="240"/>
        <w:rPr>
          <w:rFonts w:asciiTheme="majorHAnsi" w:eastAsia="Batang" w:hAnsiTheme="majorHAnsi"/>
          <w:sz w:val="28"/>
          <w:szCs w:val="28"/>
        </w:rPr>
      </w:pPr>
      <w:r w:rsidRPr="002B7469">
        <w:rPr>
          <w:rFonts w:asciiTheme="majorHAnsi" w:eastAsia="Batang" w:hAnsiTheme="majorHAnsi"/>
          <w:sz w:val="28"/>
          <w:szCs w:val="28"/>
        </w:rPr>
        <w:t>KLASA:</w:t>
      </w:r>
      <w:r w:rsidR="002B7469" w:rsidRPr="002B7469">
        <w:rPr>
          <w:rFonts w:asciiTheme="majorHAnsi" w:eastAsia="Batang" w:hAnsiTheme="majorHAnsi"/>
          <w:sz w:val="28"/>
          <w:szCs w:val="28"/>
        </w:rPr>
        <w:t xml:space="preserve"> 972-01/24-01/3</w:t>
      </w:r>
    </w:p>
    <w:p w14:paraId="4E516136" w14:textId="6A864010" w:rsidR="007677E7" w:rsidRPr="002B7469" w:rsidRDefault="007677E7" w:rsidP="007677E7">
      <w:pPr>
        <w:rPr>
          <w:rFonts w:asciiTheme="majorHAnsi" w:eastAsia="Batang" w:hAnsiTheme="majorHAnsi"/>
          <w:sz w:val="28"/>
          <w:szCs w:val="28"/>
        </w:rPr>
      </w:pPr>
      <w:r w:rsidRPr="002B7469">
        <w:rPr>
          <w:rFonts w:asciiTheme="majorHAnsi" w:eastAsia="Batang" w:hAnsiTheme="majorHAnsi"/>
          <w:sz w:val="28"/>
          <w:szCs w:val="28"/>
        </w:rPr>
        <w:t>URBROJ:</w:t>
      </w:r>
      <w:r w:rsidR="002B7469" w:rsidRPr="002B7469">
        <w:rPr>
          <w:rFonts w:asciiTheme="majorHAnsi" w:eastAsia="Batang" w:hAnsiTheme="majorHAnsi"/>
          <w:sz w:val="28"/>
          <w:szCs w:val="28"/>
        </w:rPr>
        <w:t>2176-13-24-</w:t>
      </w:r>
      <w:r w:rsidR="000F3BEC">
        <w:rPr>
          <w:rFonts w:asciiTheme="majorHAnsi" w:eastAsia="Batang" w:hAnsiTheme="majorHAnsi"/>
          <w:sz w:val="28"/>
          <w:szCs w:val="28"/>
        </w:rPr>
        <w:t>2</w:t>
      </w:r>
    </w:p>
    <w:p w14:paraId="1FEC31FF" w14:textId="03A932DF" w:rsidR="007677E7" w:rsidRPr="002B7469" w:rsidRDefault="007677E7" w:rsidP="007677E7">
      <w:pPr>
        <w:spacing w:before="240"/>
        <w:rPr>
          <w:rFonts w:asciiTheme="majorHAnsi" w:eastAsia="Batang" w:hAnsiTheme="majorHAnsi"/>
        </w:rPr>
      </w:pPr>
      <w:r w:rsidRPr="002B7469">
        <w:rPr>
          <w:rFonts w:asciiTheme="majorHAnsi" w:eastAsia="Batang" w:hAnsiTheme="majorHAnsi"/>
          <w:sz w:val="28"/>
          <w:szCs w:val="28"/>
        </w:rPr>
        <w:t xml:space="preserve">Lipovljani, </w:t>
      </w:r>
      <w:r w:rsidR="002B7469" w:rsidRPr="002B7469">
        <w:rPr>
          <w:rFonts w:asciiTheme="majorHAnsi" w:eastAsia="Batang" w:hAnsiTheme="majorHAnsi"/>
          <w:sz w:val="28"/>
          <w:szCs w:val="28"/>
        </w:rPr>
        <w:t>19</w:t>
      </w:r>
      <w:r w:rsidRPr="002B7469">
        <w:rPr>
          <w:rFonts w:asciiTheme="majorHAnsi" w:eastAsia="Batang" w:hAnsiTheme="majorHAnsi"/>
          <w:sz w:val="28"/>
          <w:szCs w:val="28"/>
        </w:rPr>
        <w:t>.</w:t>
      </w:r>
      <w:r w:rsidR="002B7469" w:rsidRPr="002B7469">
        <w:rPr>
          <w:rFonts w:asciiTheme="majorHAnsi" w:eastAsia="Batang" w:hAnsiTheme="majorHAnsi"/>
          <w:sz w:val="28"/>
          <w:szCs w:val="28"/>
        </w:rPr>
        <w:t>12</w:t>
      </w:r>
      <w:r w:rsidRPr="002B7469">
        <w:rPr>
          <w:rFonts w:asciiTheme="majorHAnsi" w:eastAsia="Batang" w:hAnsiTheme="majorHAnsi"/>
          <w:sz w:val="28"/>
          <w:szCs w:val="28"/>
        </w:rPr>
        <w:t>.2024</w:t>
      </w:r>
      <w:r w:rsidRPr="002B7469">
        <w:rPr>
          <w:rFonts w:asciiTheme="majorHAnsi" w:eastAsia="Batang" w:hAnsiTheme="majorHAnsi"/>
          <w:b/>
          <w:bCs/>
          <w:sz w:val="28"/>
          <w:szCs w:val="28"/>
        </w:rPr>
        <w:t>.</w:t>
      </w:r>
    </w:p>
    <w:p w14:paraId="1B66F1BB" w14:textId="77777777" w:rsidR="007677E7" w:rsidRPr="004021D5" w:rsidRDefault="007677E7">
      <w:pPr>
        <w:rPr>
          <w:rFonts w:asciiTheme="majorHAnsi" w:eastAsia="Batang" w:hAnsiTheme="majorHAnsi"/>
          <w:b/>
          <w:bCs/>
          <w:color w:val="365F91" w:themeColor="accent1" w:themeShade="BF"/>
          <w:sz w:val="32"/>
          <w:szCs w:val="36"/>
        </w:rPr>
      </w:pPr>
      <w:r w:rsidRPr="004021D5">
        <w:rPr>
          <w:rFonts w:asciiTheme="majorHAnsi" w:eastAsia="Batang" w:hAnsiTheme="majorHAnsi"/>
          <w:b/>
          <w:bCs/>
          <w:color w:val="365F91" w:themeColor="accent1" w:themeShade="BF"/>
          <w:sz w:val="32"/>
          <w:szCs w:val="36"/>
        </w:rPr>
        <w:br w:type="page"/>
      </w:r>
    </w:p>
    <w:p w14:paraId="55320184" w14:textId="0E061BD8" w:rsidR="00EF40D2" w:rsidRPr="004021D5" w:rsidRDefault="00E120B3" w:rsidP="00EF7BCA">
      <w:pPr>
        <w:rPr>
          <w:rFonts w:asciiTheme="majorHAnsi" w:eastAsia="Batang" w:hAnsiTheme="majorHAnsi"/>
          <w:b/>
          <w:bCs/>
          <w:sz w:val="32"/>
          <w:szCs w:val="36"/>
        </w:rPr>
      </w:pPr>
      <w:r w:rsidRPr="004021D5">
        <w:rPr>
          <w:rFonts w:asciiTheme="majorHAnsi" w:eastAsia="Batang" w:hAnsiTheme="majorHAnsi"/>
          <w:b/>
          <w:bCs/>
          <w:color w:val="365F91" w:themeColor="accent1" w:themeShade="BF"/>
          <w:sz w:val="32"/>
          <w:szCs w:val="36"/>
        </w:rPr>
        <w:t>SADRŽAJ</w:t>
      </w:r>
    </w:p>
    <w:sdt>
      <w:sdtPr>
        <w:rPr>
          <w:rFonts w:asciiTheme="majorHAnsi" w:hAnsiTheme="majorHAnsi" w:cstheme="minorHAnsi"/>
          <w:b w:val="0"/>
          <w:bCs w:val="0"/>
          <w:i/>
          <w:caps/>
          <w:noProof/>
          <w:kern w:val="0"/>
          <w:sz w:val="24"/>
          <w:szCs w:val="24"/>
          <w:lang w:eastAsia="hr-HR"/>
        </w:rPr>
        <w:id w:val="155116938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i w:val="0"/>
          <w:noProof w:val="0"/>
          <w:sz w:val="20"/>
          <w:szCs w:val="20"/>
          <w:lang w:eastAsia="en-US"/>
        </w:rPr>
      </w:sdtEndPr>
      <w:sdtContent>
        <w:p w14:paraId="68C2A182" w14:textId="716980DD" w:rsidR="00637CEF" w:rsidRPr="004021D5" w:rsidRDefault="00637CEF" w:rsidP="00A74FB7">
          <w:pPr>
            <w:pStyle w:val="TOCHeading"/>
            <w:spacing w:before="0"/>
            <w:jc w:val="both"/>
            <w:rPr>
              <w:rFonts w:asciiTheme="majorHAnsi" w:hAnsiTheme="majorHAnsi"/>
              <w:i/>
              <w:sz w:val="24"/>
              <w:szCs w:val="22"/>
            </w:rPr>
          </w:pPr>
        </w:p>
        <w:p w14:paraId="3675C3EC" w14:textId="442F7EC9" w:rsidR="004E4B70" w:rsidRPr="004021D5" w:rsidRDefault="00FA04C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4021D5">
            <w:rPr>
              <w:rFonts w:asciiTheme="majorHAnsi" w:hAnsiTheme="majorHAnsi"/>
              <w:i/>
              <w:sz w:val="24"/>
              <w:szCs w:val="22"/>
            </w:rPr>
            <w:fldChar w:fldCharType="begin"/>
          </w:r>
          <w:r w:rsidRPr="004021D5">
            <w:rPr>
              <w:rFonts w:asciiTheme="majorHAnsi" w:hAnsiTheme="majorHAnsi"/>
              <w:i/>
              <w:sz w:val="24"/>
              <w:szCs w:val="22"/>
            </w:rPr>
            <w:instrText xml:space="preserve"> TOC \o "1-3" \h \z \u </w:instrText>
          </w:r>
          <w:r w:rsidRPr="004021D5">
            <w:rPr>
              <w:rFonts w:asciiTheme="majorHAnsi" w:hAnsiTheme="majorHAnsi"/>
              <w:i/>
              <w:sz w:val="24"/>
              <w:szCs w:val="22"/>
            </w:rPr>
            <w:fldChar w:fldCharType="separate"/>
          </w:r>
          <w:hyperlink w:anchor="_Toc156209629" w:history="1">
            <w:r w:rsidR="004E4B70" w:rsidRPr="004021D5">
              <w:rPr>
                <w:rStyle w:val="Hyperlink"/>
                <w:rFonts w:asciiTheme="majorHAnsi" w:eastAsia="Batang" w:hAnsiTheme="majorHAnsi" w:cs="Arial"/>
                <w:noProof/>
                <w:lang w:eastAsia="hr-HR"/>
              </w:rPr>
              <w:t>1.</w:t>
            </w:r>
            <w:r w:rsidR="004E4B70"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4E4B70" w:rsidRPr="004021D5">
              <w:rPr>
                <w:rStyle w:val="Hyperlink"/>
                <w:rFonts w:asciiTheme="majorHAnsi" w:eastAsia="Batang" w:hAnsiTheme="majorHAnsi" w:cs="Arial"/>
                <w:noProof/>
                <w:lang w:eastAsia="hr-HR"/>
              </w:rPr>
              <w:t>UVOD</w:t>
            </w:r>
            <w:r w:rsidR="004E4B70" w:rsidRPr="004021D5">
              <w:rPr>
                <w:noProof/>
                <w:webHidden/>
              </w:rPr>
              <w:tab/>
            </w:r>
            <w:r w:rsidR="004E4B70" w:rsidRPr="004021D5">
              <w:rPr>
                <w:noProof/>
                <w:webHidden/>
              </w:rPr>
              <w:fldChar w:fldCharType="begin"/>
            </w:r>
            <w:r w:rsidR="004E4B70" w:rsidRPr="004021D5">
              <w:rPr>
                <w:noProof/>
                <w:webHidden/>
              </w:rPr>
              <w:instrText xml:space="preserve"> PAGEREF _Toc156209629 \h </w:instrText>
            </w:r>
            <w:r w:rsidR="004E4B70" w:rsidRPr="004021D5">
              <w:rPr>
                <w:noProof/>
                <w:webHidden/>
              </w:rPr>
            </w:r>
            <w:r w:rsidR="004E4B70"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8</w:t>
            </w:r>
            <w:r w:rsidR="004E4B70" w:rsidRPr="004021D5">
              <w:rPr>
                <w:noProof/>
                <w:webHidden/>
              </w:rPr>
              <w:fldChar w:fldCharType="end"/>
            </w:r>
          </w:hyperlink>
        </w:p>
        <w:p w14:paraId="5EE9F6AC" w14:textId="5A2C6C3E" w:rsidR="004E4B70" w:rsidRPr="004021D5" w:rsidRDefault="004E4B70" w:rsidP="004E4B70">
          <w:pPr>
            <w:pStyle w:val="TOC2"/>
            <w:tabs>
              <w:tab w:val="right" w:leader="dot" w:pos="9062"/>
            </w:tabs>
            <w:jc w:val="both"/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0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  <w:lang w:eastAsia="hr-HR"/>
              </w:rPr>
              <w:t>1.1. Djelokrug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_Toc156209630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11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50A903CB" w14:textId="69D54D8A" w:rsidR="004E4B70" w:rsidRPr="004021D5" w:rsidRDefault="004E4B70" w:rsidP="004E4B70">
          <w:pPr>
            <w:pStyle w:val="TOC2"/>
            <w:tabs>
              <w:tab w:val="right" w:leader="dot" w:pos="9062"/>
            </w:tabs>
            <w:jc w:val="both"/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1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  <w:lang w:eastAsia="hr-HR"/>
              </w:rPr>
              <w:t>1.2. Vizija i misija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_Toc156209631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11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7F035E61" w14:textId="784C04A4" w:rsidR="004E4B70" w:rsidRPr="004021D5" w:rsidRDefault="004E4B70" w:rsidP="004E4B70">
          <w:pPr>
            <w:pStyle w:val="TOC2"/>
            <w:tabs>
              <w:tab w:val="right" w:leader="dot" w:pos="9062"/>
            </w:tabs>
            <w:jc w:val="both"/>
            <w:rPr>
              <w:rFonts w:eastAsiaTheme="minorEastAsia" w:cstheme="minorBidi"/>
              <w:small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2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  <w:lang w:eastAsia="hr-HR"/>
              </w:rPr>
              <w:t>1.3. Organizacijska struktura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_Toc156209632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12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3F48B510" w14:textId="1760B6C6" w:rsidR="004E4B70" w:rsidRPr="004021D5" w:rsidRDefault="004E4B7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3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2.</w:t>
            </w:r>
            <w:r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OPIS IZAZOVA I RAZVOJNIH POTREBA KOJE ĆE SE ADRESIRATI PROVEDBENIM PROGRAMOM OPĆINE LIPOVLJANI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_Toc156209633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13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6356EA2C" w14:textId="4E3E3815" w:rsidR="004E4B70" w:rsidRPr="004021D5" w:rsidRDefault="004E4B7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4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3.</w:t>
            </w:r>
            <w:r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POPIS PRIORITETA DJELOVANJA U PODRUČJU NADLEŽNOSTI SAMOUPRAVNE JEDINICE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_Toc156209634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15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18627F24" w14:textId="77DD5289" w:rsidR="004E4B70" w:rsidRPr="004021D5" w:rsidRDefault="004E4B7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5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4.</w:t>
            </w:r>
            <w:r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POPIS MJERA ZA PROVEDBU ODABRANIH POSEBNIH CILJEVA S KLJUČNIM AKTIVNOSTIMA I PRIPADAJUĆIM POKAZATELJIMA REZULTATA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_Toc156209635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17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15B443CD" w14:textId="20635316" w:rsidR="004E4B70" w:rsidRPr="004021D5" w:rsidRDefault="004E4B7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6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5.</w:t>
            </w:r>
            <w:r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INDIKATIVNI FINANCIJSKI OKVIR ZA PROVEDBU MJERA, AKTIVNOSTI I PROJEKATA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_Toc156209636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30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3F99BA08" w14:textId="014D6CC7" w:rsidR="004E4B70" w:rsidRPr="004021D5" w:rsidRDefault="004E4B70" w:rsidP="004E4B70">
          <w:pPr>
            <w:pStyle w:val="TOC1"/>
            <w:jc w:val="both"/>
            <w:rPr>
              <w:rFonts w:eastAsiaTheme="minorEastAsia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6209637" w:history="1"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6.</w:t>
            </w:r>
            <w:r w:rsidRPr="004021D5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4021D5">
              <w:rPr>
                <w:rStyle w:val="Hyperlink"/>
                <w:rFonts w:asciiTheme="majorHAnsi" w:eastAsia="Batang" w:hAnsiTheme="majorHAnsi" w:cs="Arial"/>
                <w:noProof/>
              </w:rPr>
              <w:t>OKVIR ZA PRAĆENJE I IZVJEŠTAVANJE</w:t>
            </w:r>
            <w:r w:rsidRPr="004021D5">
              <w:rPr>
                <w:noProof/>
                <w:webHidden/>
              </w:rPr>
              <w:tab/>
            </w:r>
            <w:r w:rsidRPr="004021D5">
              <w:rPr>
                <w:noProof/>
                <w:webHidden/>
              </w:rPr>
              <w:fldChar w:fldCharType="begin"/>
            </w:r>
            <w:r w:rsidRPr="004021D5">
              <w:rPr>
                <w:noProof/>
                <w:webHidden/>
              </w:rPr>
              <w:instrText xml:space="preserve"> PAGEREF _Toc156209637 \h </w:instrText>
            </w:r>
            <w:r w:rsidRPr="004021D5">
              <w:rPr>
                <w:noProof/>
                <w:webHidden/>
              </w:rPr>
            </w:r>
            <w:r w:rsidRPr="004021D5">
              <w:rPr>
                <w:noProof/>
                <w:webHidden/>
              </w:rPr>
              <w:fldChar w:fldCharType="separate"/>
            </w:r>
            <w:r w:rsidR="000F3BEC">
              <w:rPr>
                <w:noProof/>
                <w:webHidden/>
              </w:rPr>
              <w:t>43</w:t>
            </w:r>
            <w:r w:rsidRPr="004021D5">
              <w:rPr>
                <w:noProof/>
                <w:webHidden/>
              </w:rPr>
              <w:fldChar w:fldCharType="end"/>
            </w:r>
          </w:hyperlink>
        </w:p>
        <w:p w14:paraId="0DBAE613" w14:textId="0782A558" w:rsidR="00637CEF" w:rsidRPr="004021D5" w:rsidRDefault="00FA04C0" w:rsidP="004E4B70">
          <w:pPr>
            <w:pStyle w:val="TOC1"/>
            <w:jc w:val="both"/>
          </w:pPr>
          <w:r w:rsidRPr="004021D5">
            <w:rPr>
              <w:i/>
              <w:sz w:val="24"/>
            </w:rPr>
            <w:fldChar w:fldCharType="end"/>
          </w:r>
        </w:p>
      </w:sdtContent>
    </w:sdt>
    <w:p w14:paraId="2D21A327" w14:textId="04C01536" w:rsidR="00EF40D2" w:rsidRPr="004021D5" w:rsidRDefault="00EF40D2" w:rsidP="004E4B70">
      <w:pPr>
        <w:pStyle w:val="TOC1"/>
        <w:rPr>
          <w:rFonts w:eastAsia="Batang"/>
        </w:rPr>
      </w:pPr>
    </w:p>
    <w:p w14:paraId="7E7CD18D" w14:textId="77777777" w:rsidR="00E120B3" w:rsidRPr="004021D5" w:rsidRDefault="00E120B3" w:rsidP="00EF40D2">
      <w:pPr>
        <w:jc w:val="both"/>
        <w:rPr>
          <w:rFonts w:asciiTheme="majorHAnsi" w:eastAsia="Batang" w:hAnsiTheme="majorHAnsi" w:cs="Arial"/>
          <w:b/>
        </w:rPr>
        <w:sectPr w:rsidR="00E120B3" w:rsidRPr="004021D5" w:rsidSect="00D5617E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800BE1" w14:textId="751A8E2C" w:rsidR="00EF40D2" w:rsidRPr="004021D5" w:rsidRDefault="00E120B3" w:rsidP="00EF40D2">
      <w:pPr>
        <w:jc w:val="both"/>
        <w:rPr>
          <w:rFonts w:asciiTheme="majorHAnsi" w:eastAsia="Batang" w:hAnsiTheme="majorHAnsi" w:cs="Arial"/>
          <w:b/>
          <w:iCs/>
          <w:color w:val="1F497D" w:themeColor="text2"/>
          <w:sz w:val="32"/>
          <w:szCs w:val="36"/>
        </w:rPr>
      </w:pPr>
      <w:r w:rsidRPr="004021D5">
        <w:rPr>
          <w:rFonts w:asciiTheme="majorHAnsi" w:eastAsia="Batang" w:hAnsiTheme="majorHAnsi" w:cs="Arial"/>
          <w:b/>
          <w:iCs/>
          <w:color w:val="1F497D" w:themeColor="text2"/>
          <w:sz w:val="32"/>
          <w:szCs w:val="36"/>
        </w:rPr>
        <w:t>POPIS TABLICA</w:t>
      </w:r>
    </w:p>
    <w:p w14:paraId="16CD21C0" w14:textId="77777777" w:rsidR="000E550B" w:rsidRPr="004021D5" w:rsidRDefault="000E550B" w:rsidP="00407759">
      <w:pPr>
        <w:spacing w:line="360" w:lineRule="auto"/>
        <w:jc w:val="both"/>
        <w:rPr>
          <w:rFonts w:asciiTheme="majorHAnsi" w:eastAsia="Batang" w:hAnsiTheme="majorHAnsi" w:cs="Arial"/>
          <w:b/>
          <w:iCs/>
          <w:color w:val="1F497D" w:themeColor="text2"/>
        </w:rPr>
      </w:pPr>
    </w:p>
    <w:p w14:paraId="31C25DF4" w14:textId="52045B7F" w:rsidR="004E4B70" w:rsidRPr="004021D5" w:rsidRDefault="00375C37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r w:rsidRPr="004021D5">
        <w:rPr>
          <w:rFonts w:asciiTheme="majorHAnsi" w:eastAsia="Batang" w:hAnsiTheme="majorHAnsi" w:cs="Arial"/>
          <w:b/>
          <w:i/>
          <w:sz w:val="22"/>
          <w:szCs w:val="22"/>
        </w:rPr>
        <w:fldChar w:fldCharType="begin"/>
      </w:r>
      <w:r w:rsidRPr="004021D5">
        <w:rPr>
          <w:rFonts w:asciiTheme="majorHAnsi" w:eastAsia="Batang" w:hAnsiTheme="majorHAnsi" w:cs="Arial"/>
          <w:b/>
          <w:i/>
          <w:sz w:val="22"/>
          <w:szCs w:val="22"/>
        </w:rPr>
        <w:instrText xml:space="preserve"> TOC \h \z \c "Tablica" </w:instrText>
      </w:r>
      <w:r w:rsidRPr="004021D5">
        <w:rPr>
          <w:rFonts w:asciiTheme="majorHAnsi" w:eastAsia="Batang" w:hAnsiTheme="majorHAnsi" w:cs="Arial"/>
          <w:b/>
          <w:i/>
          <w:sz w:val="22"/>
          <w:szCs w:val="22"/>
        </w:rPr>
        <w:fldChar w:fldCharType="separate"/>
      </w:r>
      <w:hyperlink w:anchor="_Toc156209659" w:history="1">
        <w:r w:rsidR="004E4B70" w:rsidRPr="004021D5">
          <w:rPr>
            <w:rStyle w:val="Hyperlink"/>
            <w:rFonts w:asciiTheme="majorHAnsi" w:hAnsiTheme="majorHAnsi" w:cs="Arial"/>
            <w:i/>
            <w:noProof/>
          </w:rPr>
          <w:t>Tablica 1. Razvojne potrebe i razvojni izazovi Općine Lipovljani prema prioritetnim razvojnim područjima</w:t>
        </w:r>
        <w:r w:rsidR="004E4B70" w:rsidRPr="004021D5">
          <w:rPr>
            <w:noProof/>
            <w:webHidden/>
          </w:rPr>
          <w:tab/>
        </w:r>
        <w:r w:rsidR="004E4B70" w:rsidRPr="004021D5">
          <w:rPr>
            <w:noProof/>
            <w:webHidden/>
          </w:rPr>
          <w:fldChar w:fldCharType="begin"/>
        </w:r>
        <w:r w:rsidR="004E4B70" w:rsidRPr="004021D5">
          <w:rPr>
            <w:noProof/>
            <w:webHidden/>
          </w:rPr>
          <w:instrText xml:space="preserve"> PAGEREF _Toc156209659 \h </w:instrText>
        </w:r>
        <w:r w:rsidR="004E4B70" w:rsidRPr="004021D5">
          <w:rPr>
            <w:noProof/>
            <w:webHidden/>
          </w:rPr>
        </w:r>
        <w:r w:rsidR="004E4B70"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14</w:t>
        </w:r>
        <w:r w:rsidR="004E4B70" w:rsidRPr="004021D5">
          <w:rPr>
            <w:noProof/>
            <w:webHidden/>
          </w:rPr>
          <w:fldChar w:fldCharType="end"/>
        </w:r>
      </w:hyperlink>
    </w:p>
    <w:p w14:paraId="089B1A9B" w14:textId="31630888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0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2. </w:t>
        </w:r>
        <w:r w:rsidRPr="004021D5">
          <w:rPr>
            <w:rStyle w:val="Hyperlink"/>
            <w:rFonts w:asciiTheme="majorHAnsi" w:hAnsiTheme="majorHAnsi"/>
            <w:bCs/>
            <w:i/>
            <w:noProof/>
          </w:rPr>
          <w:t xml:space="preserve">Pregled temeljnih strateških prioriteta i mjera Provedbenog programa Općine Lipovljane za razdoblje 2021.-2025. te njihova povezanost s posebnim ciljevima i mjerama Plana razvoja Sisačko-moslavačke županije za razdoblje do 2027. godine 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_Toc156209660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15</w:t>
        </w:r>
        <w:r w:rsidRPr="004021D5">
          <w:rPr>
            <w:noProof/>
            <w:webHidden/>
          </w:rPr>
          <w:fldChar w:fldCharType="end"/>
        </w:r>
      </w:hyperlink>
    </w:p>
    <w:p w14:paraId="4158724B" w14:textId="3C9A6757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1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3.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1.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</w:t>
        </w:r>
        <w:r w:rsidRPr="004021D5">
          <w:rPr>
            <w:rStyle w:val="Hyperlink"/>
            <w:rFonts w:asciiTheme="majorHAnsi" w:hAnsiTheme="majorHAnsi"/>
            <w:i/>
            <w:iCs/>
            <w:noProof/>
          </w:rPr>
          <w:t>Rad i djelovanje lokalne samouprave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_Toc156209661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17</w:t>
        </w:r>
        <w:r w:rsidRPr="004021D5">
          <w:rPr>
            <w:noProof/>
            <w:webHidden/>
          </w:rPr>
          <w:fldChar w:fldCharType="end"/>
        </w:r>
      </w:hyperlink>
    </w:p>
    <w:p w14:paraId="792573BF" w14:textId="37943C0D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2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4.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2.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Gospodarski razvoj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_Toc156209662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19</w:t>
        </w:r>
        <w:r w:rsidRPr="004021D5">
          <w:rPr>
            <w:noProof/>
            <w:webHidden/>
          </w:rPr>
          <w:fldChar w:fldCharType="end"/>
        </w:r>
      </w:hyperlink>
    </w:p>
    <w:p w14:paraId="2CD651AF" w14:textId="7A375572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3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5.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3. Potpore razvoju poljoprivredne proizvodnje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_Toc156209663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20</w:t>
        </w:r>
        <w:r w:rsidRPr="004021D5">
          <w:rPr>
            <w:noProof/>
            <w:webHidden/>
          </w:rPr>
          <w:fldChar w:fldCharType="end"/>
        </w:r>
      </w:hyperlink>
    </w:p>
    <w:p w14:paraId="3508849C" w14:textId="25CD63DF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4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6.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4</w:t>
        </w:r>
        <w:r w:rsidRPr="004021D5">
          <w:rPr>
            <w:rStyle w:val="Hyperlink"/>
            <w:rFonts w:asciiTheme="majorHAnsi" w:hAnsiTheme="majorHAnsi"/>
            <w:noProof/>
          </w:rPr>
          <w:t xml:space="preserve">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Poticanje razvoja turizma i očuvanja kulturne baštine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_Toc156209664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20</w:t>
        </w:r>
        <w:r w:rsidRPr="004021D5">
          <w:rPr>
            <w:noProof/>
            <w:webHidden/>
          </w:rPr>
          <w:fldChar w:fldCharType="end"/>
        </w:r>
      </w:hyperlink>
    </w:p>
    <w:p w14:paraId="22D42CF1" w14:textId="05069C09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5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7.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5.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Komunalno gospodarstvo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_Toc156209665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21</w:t>
        </w:r>
        <w:r w:rsidRPr="004021D5">
          <w:rPr>
            <w:noProof/>
            <w:webHidden/>
          </w:rPr>
          <w:fldChar w:fldCharType="end"/>
        </w:r>
      </w:hyperlink>
    </w:p>
    <w:p w14:paraId="40CCCBFA" w14:textId="3ECC8D83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6" w:history="1">
        <w:r w:rsidRPr="004021D5">
          <w:rPr>
            <w:rStyle w:val="Hyperlink"/>
            <w:rFonts w:asciiTheme="majorHAnsi" w:hAnsiTheme="majorHAnsi"/>
            <w:i/>
            <w:noProof/>
          </w:rPr>
          <w:t>Tablica 8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. Mjera 6.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Ulaganje u promet i javne prometnice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_Toc156209666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23</w:t>
        </w:r>
        <w:r w:rsidRPr="004021D5">
          <w:rPr>
            <w:noProof/>
            <w:webHidden/>
          </w:rPr>
          <w:fldChar w:fldCharType="end"/>
        </w:r>
      </w:hyperlink>
    </w:p>
    <w:p w14:paraId="0BBA1907" w14:textId="4E7DCA85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7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9.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7.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Odgoj i obrazovanje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_Toc156209667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24</w:t>
        </w:r>
        <w:r w:rsidRPr="004021D5">
          <w:rPr>
            <w:noProof/>
            <w:webHidden/>
          </w:rPr>
          <w:fldChar w:fldCharType="end"/>
        </w:r>
      </w:hyperlink>
    </w:p>
    <w:p w14:paraId="7D5EE7E6" w14:textId="0906ECE8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8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10.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8. Kultura, tjelesna kultura i šport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_Toc156209668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25</w:t>
        </w:r>
        <w:r w:rsidRPr="004021D5">
          <w:rPr>
            <w:noProof/>
            <w:webHidden/>
          </w:rPr>
          <w:fldChar w:fldCharType="end"/>
        </w:r>
      </w:hyperlink>
    </w:p>
    <w:p w14:paraId="3CF351E6" w14:textId="4B5926B2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69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11.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9.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Ulaganje u socijalni program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_Toc156209669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26</w:t>
        </w:r>
        <w:r w:rsidRPr="004021D5">
          <w:rPr>
            <w:noProof/>
            <w:webHidden/>
          </w:rPr>
          <w:fldChar w:fldCharType="end"/>
        </w:r>
      </w:hyperlink>
    </w:p>
    <w:p w14:paraId="5D99BB65" w14:textId="29AC1334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70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12.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10.</w:t>
        </w:r>
        <w:r w:rsidRPr="004021D5">
          <w:rPr>
            <w:rStyle w:val="Hyperlink"/>
            <w:rFonts w:asciiTheme="majorHAnsi" w:hAnsiTheme="majorHAnsi"/>
            <w:noProof/>
          </w:rPr>
          <w:t xml:space="preserve">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Protupožarna i civilna zaštita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_Toc156209670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27</w:t>
        </w:r>
        <w:r w:rsidRPr="004021D5">
          <w:rPr>
            <w:noProof/>
            <w:webHidden/>
          </w:rPr>
          <w:fldChar w:fldCharType="end"/>
        </w:r>
      </w:hyperlink>
    </w:p>
    <w:p w14:paraId="6DB6FF89" w14:textId="6C73AC88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71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13.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11.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Očuvanje i zaštita prirodnog okoliša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_Toc156209671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28</w:t>
        </w:r>
        <w:r w:rsidRPr="004021D5">
          <w:rPr>
            <w:noProof/>
            <w:webHidden/>
          </w:rPr>
          <w:fldChar w:fldCharType="end"/>
        </w:r>
      </w:hyperlink>
    </w:p>
    <w:p w14:paraId="20760F8D" w14:textId="4A3969B3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72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14.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Mjera 12.</w:t>
        </w:r>
        <w:r w:rsidRPr="004021D5">
          <w:rPr>
            <w:rStyle w:val="Hyperlink"/>
            <w:rFonts w:asciiTheme="majorHAnsi" w:hAnsiTheme="majorHAnsi"/>
            <w:i/>
            <w:noProof/>
          </w:rPr>
          <w:t xml:space="preserve"> Demografske mjere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_Toc156209672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29</w:t>
        </w:r>
        <w:r w:rsidRPr="004021D5">
          <w:rPr>
            <w:noProof/>
            <w:webHidden/>
          </w:rPr>
          <w:fldChar w:fldCharType="end"/>
        </w:r>
      </w:hyperlink>
    </w:p>
    <w:p w14:paraId="6C3F5389" w14:textId="5C36A923" w:rsidR="004E4B70" w:rsidRPr="004021D5" w:rsidRDefault="004E4B70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hyperlink w:anchor="_Toc156209673" w:history="1">
        <w:r w:rsidRPr="004021D5">
          <w:rPr>
            <w:rStyle w:val="Hyperlink"/>
            <w:rFonts w:asciiTheme="majorHAnsi" w:hAnsiTheme="majorHAnsi"/>
            <w:i/>
            <w:noProof/>
          </w:rPr>
          <w:t xml:space="preserve">Tablica 15. </w:t>
        </w:r>
        <w:r w:rsidRPr="004021D5">
          <w:rPr>
            <w:rStyle w:val="Hyperlink"/>
            <w:rFonts w:asciiTheme="majorHAnsi" w:hAnsiTheme="majorHAnsi" w:cs="Arial"/>
            <w:i/>
            <w:noProof/>
          </w:rPr>
          <w:t>Terminski plan provedbe mjera, aktivnosti i projekata s indikativnim financijskim planom</w:t>
        </w:r>
        <w:r w:rsidRPr="004021D5">
          <w:rPr>
            <w:noProof/>
            <w:webHidden/>
          </w:rPr>
          <w:tab/>
        </w:r>
        <w:r w:rsidRPr="004021D5">
          <w:rPr>
            <w:noProof/>
            <w:webHidden/>
          </w:rPr>
          <w:fldChar w:fldCharType="begin"/>
        </w:r>
        <w:r w:rsidRPr="004021D5">
          <w:rPr>
            <w:noProof/>
            <w:webHidden/>
          </w:rPr>
          <w:instrText xml:space="preserve"> PAGEREF _Toc156209673 \h </w:instrText>
        </w:r>
        <w:r w:rsidRPr="004021D5">
          <w:rPr>
            <w:noProof/>
            <w:webHidden/>
          </w:rPr>
        </w:r>
        <w:r w:rsidRPr="004021D5">
          <w:rPr>
            <w:noProof/>
            <w:webHidden/>
          </w:rPr>
          <w:fldChar w:fldCharType="separate"/>
        </w:r>
        <w:r w:rsidR="000F3BEC">
          <w:rPr>
            <w:noProof/>
            <w:webHidden/>
          </w:rPr>
          <w:t>30</w:t>
        </w:r>
        <w:r w:rsidRPr="004021D5">
          <w:rPr>
            <w:noProof/>
            <w:webHidden/>
          </w:rPr>
          <w:fldChar w:fldCharType="end"/>
        </w:r>
      </w:hyperlink>
    </w:p>
    <w:p w14:paraId="73A00774" w14:textId="54749B44" w:rsidR="00375C37" w:rsidRPr="004021D5" w:rsidRDefault="00375C37" w:rsidP="00407759">
      <w:pPr>
        <w:jc w:val="both"/>
        <w:rPr>
          <w:rFonts w:asciiTheme="majorHAnsi" w:eastAsia="Batang" w:hAnsiTheme="majorHAnsi" w:cs="Arial"/>
          <w:b/>
          <w:iCs/>
          <w:color w:val="1F497D" w:themeColor="text2"/>
          <w:sz w:val="36"/>
          <w:szCs w:val="36"/>
        </w:rPr>
      </w:pPr>
      <w:r w:rsidRPr="004021D5">
        <w:rPr>
          <w:rFonts w:asciiTheme="majorHAnsi" w:eastAsia="Batang" w:hAnsiTheme="majorHAnsi" w:cs="Arial"/>
          <w:b/>
          <w:i/>
          <w:sz w:val="22"/>
          <w:szCs w:val="22"/>
        </w:rPr>
        <w:fldChar w:fldCharType="end"/>
      </w:r>
    </w:p>
    <w:p w14:paraId="648C4C06" w14:textId="77777777" w:rsidR="00D71BF5" w:rsidRPr="004021D5" w:rsidRDefault="00D71BF5" w:rsidP="00EF40D2">
      <w:pPr>
        <w:jc w:val="both"/>
        <w:rPr>
          <w:rFonts w:asciiTheme="majorHAnsi" w:eastAsia="Batang" w:hAnsiTheme="majorHAnsi" w:cs="Arial"/>
          <w:b/>
          <w:iCs/>
          <w:color w:val="1F497D" w:themeColor="text2"/>
          <w:sz w:val="36"/>
          <w:szCs w:val="36"/>
        </w:rPr>
      </w:pPr>
    </w:p>
    <w:p w14:paraId="636DA8AC" w14:textId="77777777" w:rsidR="00D71BF5" w:rsidRPr="004021D5" w:rsidRDefault="00D71BF5" w:rsidP="00EF40D2">
      <w:pPr>
        <w:jc w:val="both"/>
        <w:rPr>
          <w:rFonts w:asciiTheme="majorHAnsi" w:eastAsia="Batang" w:hAnsiTheme="majorHAnsi" w:cs="Arial"/>
          <w:b/>
          <w:iCs/>
          <w:color w:val="1F497D" w:themeColor="text2"/>
          <w:sz w:val="36"/>
          <w:szCs w:val="36"/>
        </w:rPr>
      </w:pPr>
    </w:p>
    <w:p w14:paraId="7E7D6469" w14:textId="11C23B67" w:rsidR="00EF40D2" w:rsidRPr="004021D5" w:rsidRDefault="00E748C6" w:rsidP="00EF40D2">
      <w:pPr>
        <w:jc w:val="both"/>
        <w:rPr>
          <w:rFonts w:asciiTheme="majorHAnsi" w:eastAsia="Batang" w:hAnsiTheme="majorHAnsi" w:cs="Arial"/>
          <w:b/>
          <w:iCs/>
          <w:color w:val="1F497D" w:themeColor="text2"/>
          <w:sz w:val="32"/>
          <w:szCs w:val="36"/>
        </w:rPr>
      </w:pPr>
      <w:r w:rsidRPr="004021D5">
        <w:rPr>
          <w:rFonts w:asciiTheme="majorHAnsi" w:eastAsia="Batang" w:hAnsiTheme="majorHAnsi" w:cs="Arial"/>
          <w:b/>
          <w:iCs/>
          <w:color w:val="1F497D" w:themeColor="text2"/>
          <w:sz w:val="32"/>
          <w:szCs w:val="36"/>
        </w:rPr>
        <w:t>POPIS SLIKA</w:t>
      </w:r>
    </w:p>
    <w:p w14:paraId="5D8CCDB2" w14:textId="77777777" w:rsidR="000E550B" w:rsidRPr="004021D5" w:rsidRDefault="000E550B" w:rsidP="006A58D6">
      <w:pPr>
        <w:spacing w:line="360" w:lineRule="auto"/>
        <w:jc w:val="both"/>
        <w:rPr>
          <w:rFonts w:asciiTheme="majorHAnsi" w:eastAsia="Batang" w:hAnsiTheme="majorHAnsi" w:cs="Arial"/>
          <w:b/>
          <w:iCs/>
          <w:color w:val="1F497D" w:themeColor="text2"/>
        </w:rPr>
      </w:pPr>
    </w:p>
    <w:p w14:paraId="03A157DB" w14:textId="7DAEABCF" w:rsidR="00702586" w:rsidRPr="004021D5" w:rsidRDefault="000E550B">
      <w:pPr>
        <w:pStyle w:val="TableofFigures"/>
        <w:tabs>
          <w:tab w:val="right" w:leader="dot" w:pos="9062"/>
        </w:tabs>
        <w:rPr>
          <w:rFonts w:asciiTheme="majorHAnsi" w:eastAsiaTheme="minorEastAsia" w:hAnsiTheme="majorHAnsi" w:cstheme="minorBidi"/>
          <w:noProof/>
          <w:kern w:val="2"/>
          <w:sz w:val="22"/>
          <w:szCs w:val="22"/>
          <w:lang w:eastAsia="hr-HR"/>
          <w14:ligatures w14:val="standardContextual"/>
        </w:rPr>
      </w:pPr>
      <w:r w:rsidRPr="004021D5">
        <w:rPr>
          <w:rFonts w:asciiTheme="majorHAnsi" w:eastAsia="Batang" w:hAnsiTheme="majorHAnsi" w:cs="Arial"/>
          <w:b/>
          <w:i/>
          <w:iCs/>
          <w:color w:val="1F497D" w:themeColor="text2"/>
        </w:rPr>
        <w:fldChar w:fldCharType="begin"/>
      </w:r>
      <w:r w:rsidRPr="004021D5">
        <w:rPr>
          <w:rFonts w:asciiTheme="majorHAnsi" w:eastAsia="Batang" w:hAnsiTheme="majorHAnsi" w:cs="Arial"/>
          <w:b/>
          <w:i/>
          <w:iCs/>
          <w:color w:val="1F497D" w:themeColor="text2"/>
        </w:rPr>
        <w:instrText xml:space="preserve"> TOC \h \z \c "Slika" </w:instrText>
      </w:r>
      <w:r w:rsidRPr="004021D5">
        <w:rPr>
          <w:rFonts w:asciiTheme="majorHAnsi" w:eastAsia="Batang" w:hAnsiTheme="majorHAnsi" w:cs="Arial"/>
          <w:b/>
          <w:i/>
          <w:iCs/>
          <w:color w:val="1F497D" w:themeColor="text2"/>
        </w:rPr>
        <w:fldChar w:fldCharType="separate"/>
      </w:r>
      <w:hyperlink w:anchor="_Toc155866298" w:history="1">
        <w:r w:rsidR="00702586" w:rsidRPr="004021D5">
          <w:rPr>
            <w:rStyle w:val="Hyperlink"/>
            <w:rFonts w:asciiTheme="majorHAnsi" w:hAnsiTheme="majorHAnsi"/>
            <w:i/>
            <w:noProof/>
          </w:rPr>
          <w:t>Slika 1. Organizacijska struktura Općine Lipovljani</w:t>
        </w:r>
        <w:r w:rsidR="00702586" w:rsidRPr="004021D5">
          <w:rPr>
            <w:rFonts w:asciiTheme="majorHAnsi" w:hAnsiTheme="majorHAnsi"/>
            <w:noProof/>
            <w:webHidden/>
          </w:rPr>
          <w:tab/>
        </w:r>
        <w:r w:rsidR="00702586" w:rsidRPr="004021D5">
          <w:rPr>
            <w:rFonts w:asciiTheme="majorHAnsi" w:hAnsiTheme="majorHAnsi"/>
            <w:noProof/>
            <w:webHidden/>
          </w:rPr>
          <w:fldChar w:fldCharType="begin"/>
        </w:r>
        <w:r w:rsidR="00702586" w:rsidRPr="004021D5">
          <w:rPr>
            <w:rFonts w:asciiTheme="majorHAnsi" w:hAnsiTheme="majorHAnsi"/>
            <w:noProof/>
            <w:webHidden/>
          </w:rPr>
          <w:instrText xml:space="preserve"> PAGEREF _Toc155866298 \h </w:instrText>
        </w:r>
        <w:r w:rsidR="00702586" w:rsidRPr="004021D5">
          <w:rPr>
            <w:rFonts w:asciiTheme="majorHAnsi" w:hAnsiTheme="majorHAnsi"/>
            <w:noProof/>
            <w:webHidden/>
          </w:rPr>
        </w:r>
        <w:r w:rsidR="00702586" w:rsidRPr="004021D5">
          <w:rPr>
            <w:rFonts w:asciiTheme="majorHAnsi" w:hAnsiTheme="majorHAnsi"/>
            <w:noProof/>
            <w:webHidden/>
          </w:rPr>
          <w:fldChar w:fldCharType="separate"/>
        </w:r>
        <w:r w:rsidR="000F3BEC">
          <w:rPr>
            <w:rFonts w:asciiTheme="majorHAnsi" w:hAnsiTheme="majorHAnsi"/>
            <w:noProof/>
            <w:webHidden/>
          </w:rPr>
          <w:t>12</w:t>
        </w:r>
        <w:r w:rsidR="00702586" w:rsidRPr="004021D5">
          <w:rPr>
            <w:rFonts w:asciiTheme="majorHAnsi" w:hAnsiTheme="majorHAnsi"/>
            <w:noProof/>
            <w:webHidden/>
          </w:rPr>
          <w:fldChar w:fldCharType="end"/>
        </w:r>
      </w:hyperlink>
    </w:p>
    <w:p w14:paraId="17A4FE0C" w14:textId="5FB431CA" w:rsidR="000E550B" w:rsidRPr="004021D5" w:rsidRDefault="000E550B" w:rsidP="000B1C44">
      <w:pPr>
        <w:tabs>
          <w:tab w:val="left" w:pos="7740"/>
        </w:tabs>
        <w:jc w:val="both"/>
        <w:rPr>
          <w:rFonts w:asciiTheme="majorHAnsi" w:eastAsia="Batang" w:hAnsiTheme="majorHAnsi" w:cs="Arial"/>
          <w:b/>
          <w:iCs/>
          <w:color w:val="1F497D" w:themeColor="text2"/>
        </w:rPr>
      </w:pPr>
      <w:r w:rsidRPr="004021D5">
        <w:rPr>
          <w:rFonts w:asciiTheme="majorHAnsi" w:eastAsia="Batang" w:hAnsiTheme="majorHAnsi" w:cs="Arial"/>
          <w:b/>
          <w:i/>
          <w:iCs/>
          <w:color w:val="1F497D" w:themeColor="text2"/>
        </w:rPr>
        <w:fldChar w:fldCharType="end"/>
      </w:r>
    </w:p>
    <w:p w14:paraId="0344D768" w14:textId="77777777" w:rsidR="007637D8" w:rsidRPr="004021D5" w:rsidRDefault="007637D8" w:rsidP="001D6E88">
      <w:pPr>
        <w:tabs>
          <w:tab w:val="left" w:pos="7740"/>
        </w:tabs>
        <w:jc w:val="both"/>
        <w:rPr>
          <w:rFonts w:asciiTheme="majorHAnsi" w:eastAsia="Batang" w:hAnsiTheme="majorHAnsi" w:cs="Arial"/>
          <w:b/>
        </w:rPr>
        <w:sectPr w:rsidR="007637D8" w:rsidRPr="004021D5" w:rsidSect="00D5617E"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4C11E7" w14:textId="77777777" w:rsidR="007637D8" w:rsidRPr="004021D5" w:rsidRDefault="007637D8" w:rsidP="007637D8">
      <w:pPr>
        <w:rPr>
          <w:rFonts w:asciiTheme="majorHAnsi" w:eastAsia="Batang" w:hAnsiTheme="majorHAnsi"/>
          <w:b/>
          <w:bCs/>
          <w:color w:val="1F497D" w:themeColor="text2"/>
          <w:sz w:val="32"/>
          <w:szCs w:val="32"/>
        </w:rPr>
      </w:pPr>
      <w:r w:rsidRPr="004021D5">
        <w:rPr>
          <w:rFonts w:asciiTheme="majorHAnsi" w:eastAsia="Batang" w:hAnsiTheme="majorHAnsi"/>
          <w:b/>
          <w:bCs/>
          <w:color w:val="1F497D" w:themeColor="text2"/>
          <w:sz w:val="32"/>
          <w:szCs w:val="32"/>
        </w:rPr>
        <w:t>PREDGOVOR</w:t>
      </w:r>
    </w:p>
    <w:p w14:paraId="5A5784E9" w14:textId="77777777" w:rsidR="007637D8" w:rsidRPr="004021D5" w:rsidRDefault="007637D8" w:rsidP="007637D8">
      <w:pPr>
        <w:tabs>
          <w:tab w:val="left" w:pos="7740"/>
        </w:tabs>
        <w:jc w:val="both"/>
        <w:rPr>
          <w:rFonts w:asciiTheme="majorHAnsi" w:eastAsia="Batang" w:hAnsiTheme="majorHAnsi" w:cs="Arial"/>
          <w:b/>
          <w:color w:val="1F497D" w:themeColor="text2"/>
          <w:sz w:val="36"/>
          <w:szCs w:val="36"/>
        </w:rPr>
      </w:pPr>
    </w:p>
    <w:p w14:paraId="3D55CEDD" w14:textId="78DE3AB8" w:rsidR="00875BA0" w:rsidRPr="004021D5" w:rsidRDefault="00875BA0" w:rsidP="00AF2F79">
      <w:pPr>
        <w:spacing w:after="20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Lipovljani</w:t>
      </w:r>
      <w:r w:rsidR="00337BE0" w:rsidRPr="004021D5">
        <w:rPr>
          <w:rFonts w:asciiTheme="majorHAnsi" w:hAnsiTheme="majorHAnsi"/>
        </w:rPr>
        <w:t xml:space="preserve"> kao</w:t>
      </w:r>
      <w:r w:rsidRPr="004021D5">
        <w:rPr>
          <w:rFonts w:asciiTheme="majorHAnsi" w:hAnsiTheme="majorHAnsi"/>
        </w:rPr>
        <w:t xml:space="preserve"> moderna, uređena općina sa snažnim i konkurentnim gospodarstvom, pozitivnom poslovnom klimom i očuvanim okolišem</w:t>
      </w:r>
      <w:r w:rsidR="003B2387" w:rsidRPr="004021D5">
        <w:rPr>
          <w:rFonts w:asciiTheme="majorHAnsi" w:hAnsiTheme="majorHAnsi"/>
        </w:rPr>
        <w:t>,</w:t>
      </w:r>
      <w:r w:rsidRPr="004021D5">
        <w:rPr>
          <w:rFonts w:asciiTheme="majorHAnsi" w:hAnsiTheme="majorHAnsi"/>
        </w:rPr>
        <w:t xml:space="preserve"> ugodna za život</w:t>
      </w:r>
      <w:r w:rsidR="003B2387" w:rsidRPr="004021D5">
        <w:rPr>
          <w:rFonts w:asciiTheme="majorHAnsi" w:hAnsiTheme="majorHAnsi"/>
        </w:rPr>
        <w:t>,</w:t>
      </w:r>
      <w:r w:rsidRPr="004021D5">
        <w:rPr>
          <w:rFonts w:asciiTheme="majorHAnsi" w:hAnsiTheme="majorHAnsi"/>
        </w:rPr>
        <w:t xml:space="preserve"> prepoznatljivog identiteta zasnovanog na bogatstvu prirodne i kulturne baštine, raznovrsnoj turističkoj ponudi, razvijenom gospodarstvu, njezinim stanovnicima</w:t>
      </w:r>
      <w:r w:rsidR="00337BE0" w:rsidRPr="004021D5">
        <w:rPr>
          <w:rFonts w:asciiTheme="majorHAnsi" w:hAnsiTheme="majorHAnsi"/>
        </w:rPr>
        <w:t xml:space="preserve">. Dugoročno gledano, to je vizija općine Lipovljani. </w:t>
      </w:r>
    </w:p>
    <w:p w14:paraId="45D78119" w14:textId="0CA5A985" w:rsidR="00337BE0" w:rsidRPr="004021D5" w:rsidRDefault="00337BE0" w:rsidP="00AF2F79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Da bismo viziju transformirali u stvarnost, potre</w:t>
      </w:r>
      <w:r w:rsidR="003B2387" w:rsidRPr="004021D5">
        <w:rPr>
          <w:rFonts w:asciiTheme="majorHAnsi" w:hAnsiTheme="majorHAnsi"/>
        </w:rPr>
        <w:t>b</w:t>
      </w:r>
      <w:r w:rsidRPr="004021D5">
        <w:rPr>
          <w:rFonts w:asciiTheme="majorHAnsi" w:hAnsiTheme="majorHAnsi"/>
        </w:rPr>
        <w:t xml:space="preserve">no je </w:t>
      </w:r>
      <w:r w:rsidR="003B2387" w:rsidRPr="004021D5">
        <w:rPr>
          <w:rFonts w:asciiTheme="majorHAnsi" w:hAnsiTheme="majorHAnsi"/>
        </w:rPr>
        <w:t>postupno raditi na razvoju i povećanju konkurentnosti gospodarstva, unapređenju infrastrukturnog sustava i zaštite okoliša, kao i na unapređenju društvenih djelatnosti te razvoju civilnog društva.</w:t>
      </w:r>
    </w:p>
    <w:p w14:paraId="48182539" w14:textId="77777777" w:rsidR="008152ED" w:rsidRPr="004021D5" w:rsidRDefault="00E968C4" w:rsidP="00AF2F79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U novom proračunskom razdoblju Europske unije od 2021. – 2027. godine očekuje se dvostruko više sredstava. Upravo to je prilika za realizaciju mnogih projekata</w:t>
      </w:r>
      <w:r w:rsidR="00B90012" w:rsidRPr="004021D5">
        <w:rPr>
          <w:rFonts w:asciiTheme="majorHAnsi" w:hAnsiTheme="majorHAnsi"/>
        </w:rPr>
        <w:t xml:space="preserve"> i programa</w:t>
      </w:r>
      <w:r w:rsidRPr="004021D5">
        <w:rPr>
          <w:rFonts w:asciiTheme="majorHAnsi" w:hAnsiTheme="majorHAnsi"/>
        </w:rPr>
        <w:t xml:space="preserve"> sadržanih u provedbenom planu Općine Lipovljani, u mandatu općinskog načelnika od 2021.-2025. godine. </w:t>
      </w:r>
    </w:p>
    <w:p w14:paraId="21EBED4B" w14:textId="4D3AD27F" w:rsidR="00875BA0" w:rsidRPr="004021D5" w:rsidRDefault="00E968C4" w:rsidP="00AF2F79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Jedan od prioriteta je gospodarstvo.</w:t>
      </w:r>
      <w:r w:rsidR="00AF2F79" w:rsidRPr="004021D5">
        <w:rPr>
          <w:rFonts w:asciiTheme="majorHAnsi" w:hAnsiTheme="majorHAnsi"/>
        </w:rPr>
        <w:t xml:space="preserve"> </w:t>
      </w:r>
      <w:r w:rsidR="00875BA0" w:rsidRPr="004021D5">
        <w:rPr>
          <w:rFonts w:asciiTheme="majorHAnsi" w:hAnsiTheme="majorHAnsi"/>
        </w:rPr>
        <w:t xml:space="preserve">S obzirom na razvojne potencijale i postojeću razinu razvijenosti gospodarstva Općine Lipovljani, osnovni smjerovi razvoja gospodarstva na području </w:t>
      </w:r>
      <w:r w:rsidRPr="004021D5">
        <w:rPr>
          <w:rFonts w:asciiTheme="majorHAnsi" w:hAnsiTheme="majorHAnsi"/>
        </w:rPr>
        <w:t>o</w:t>
      </w:r>
      <w:r w:rsidR="00875BA0" w:rsidRPr="004021D5">
        <w:rPr>
          <w:rFonts w:asciiTheme="majorHAnsi" w:hAnsiTheme="majorHAnsi"/>
        </w:rPr>
        <w:t xml:space="preserve">pćine su u prerađivačkoj drvnoj industriji, poljoprivredi i turizmu. Ovaj prioritet je usredotočen na stvaranje uvjeta za razvoj malog i srednjeg poduzetništva i obrtništva te poljoprivrede i turizma s naglaskom na stvaranju povoljne poduzetničke klime, stvaranju uvjeta za ulaganje domaćih i stranih investitora. </w:t>
      </w:r>
    </w:p>
    <w:p w14:paraId="318D3728" w14:textId="79540E2D" w:rsidR="00100CFF" w:rsidRPr="004021D5" w:rsidRDefault="00100CFF" w:rsidP="00AF2F79">
      <w:pPr>
        <w:spacing w:line="276" w:lineRule="auto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 xml:space="preserve">Cilj je stvoriti kvalitetne preduvjete za poslovanje već postojećih poduzetnika u zoni, te privući nove potencijalne poduzetnike/ investitore, stvarati poticajno okruženje za jačanje gospodarskih aktivnosti poduzetnika i obrtnika, usklađivanje s EU standardima. Pridonijeti povećanju mogućnosti za rast poduzeća i lakše pokretanje novih poduzeća. Upoznavati potencijalne investitore s uvjetima, mogućnostima i prednostima poslovanja na području Općine Lipovljani kroz razne oblike marketinga(e-marketing), </w:t>
      </w:r>
      <w:proofErr w:type="spellStart"/>
      <w:r w:rsidRPr="004021D5">
        <w:rPr>
          <w:rFonts w:asciiTheme="majorHAnsi" w:hAnsiTheme="majorHAnsi"/>
        </w:rPr>
        <w:t>brendirati</w:t>
      </w:r>
      <w:proofErr w:type="spellEnd"/>
      <w:r w:rsidRPr="004021D5">
        <w:rPr>
          <w:rFonts w:asciiTheme="majorHAnsi" w:hAnsiTheme="majorHAnsi"/>
        </w:rPr>
        <w:t xml:space="preserve"> Općinu Lipovljani kao privlačnu Općinu za razvoj poduzetništva i obrtništva, s razvijenom i kvalitetnom poslovnom infrastrukturom za investiranje.</w:t>
      </w:r>
    </w:p>
    <w:p w14:paraId="5CA18707" w14:textId="231DBC76" w:rsidR="00B90012" w:rsidRPr="004021D5" w:rsidRDefault="00B90012" w:rsidP="00AF2F79">
      <w:pPr>
        <w:spacing w:before="240" w:line="276" w:lineRule="auto"/>
        <w:ind w:firstLine="567"/>
        <w:jc w:val="both"/>
        <w:rPr>
          <w:rFonts w:asciiTheme="majorHAnsi" w:hAnsiTheme="majorHAnsi" w:cstheme="minorHAnsi"/>
        </w:rPr>
      </w:pPr>
      <w:r w:rsidRPr="004021D5">
        <w:rPr>
          <w:rFonts w:asciiTheme="majorHAnsi" w:hAnsiTheme="majorHAnsi" w:cstheme="minorHAnsi"/>
        </w:rPr>
        <w:t>Razvitak Općine mora cjelovito obuhvatiti sve prirodne resurse, uvjete i potencijale, a to znači skladno razvijati ostale djelatnosti kao što su poljoprivreda, ribarstvo i turizam. Time se širi lepeza privredne djelatnosti, a potpunije se iskorištavaju privredni, ljudski i ostali resursi.</w:t>
      </w:r>
    </w:p>
    <w:p w14:paraId="46D3C80B" w14:textId="63ACA16A" w:rsidR="00995FC7" w:rsidRPr="004021D5" w:rsidRDefault="00995FC7" w:rsidP="002C31CD">
      <w:pPr>
        <w:spacing w:line="276" w:lineRule="auto"/>
        <w:ind w:firstLine="567"/>
        <w:jc w:val="both"/>
        <w:rPr>
          <w:rFonts w:asciiTheme="majorHAnsi" w:hAnsiTheme="majorHAnsi" w:cstheme="minorHAnsi"/>
        </w:rPr>
      </w:pPr>
      <w:r w:rsidRPr="004021D5">
        <w:rPr>
          <w:rFonts w:asciiTheme="majorHAnsi" w:hAnsiTheme="majorHAnsi"/>
        </w:rPr>
        <w:t>Cilj je stvoriti preduvjete za razvoj turističke infrastrukture, potaknuti razvoj turizma. Poticati sinergijsko djelovanje poljoprivrednih i turističkih djelatnosti , razvoj seoskog,  etno turizma, umrežavanje PG-a u kreiranju turističke ponude.</w:t>
      </w:r>
    </w:p>
    <w:p w14:paraId="4AD24378" w14:textId="596B442A" w:rsidR="00444E8F" w:rsidRPr="004021D5" w:rsidRDefault="00444E8F" w:rsidP="00AF2F79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Kroz unapređenje infrastrukturnog sustava i zaštitu okoliša nastoji se doprinijeti održivosti razvoja lokalne zajednice, kroz učinkovito upravljanje resursima, unapređenjem prometne i komunalne infrastrukture, te kroz provođenje mjera u svrhu zaštite okoliša na području Općine. Navedeno predstavlja temelj održivog razvoja Općine Lipovljani kao podrška gospodarskoj i socijalnoj revitalizaciji Općine.</w:t>
      </w:r>
    </w:p>
    <w:p w14:paraId="0612E25F" w14:textId="04BFBB64" w:rsidR="00AF3133" w:rsidRPr="004021D5" w:rsidRDefault="00995FC7" w:rsidP="0005422B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Cilj je unaprijediti javnu, komunalnu i prometnu infrastrukturu s ciljem bolje prometne povezanosti s ostalim naseljima općine i šire, sigurnije prometovanje, te ostvariti gospodarski poticaj koji je u jednom segmentu uvjetovan kvalitetnom prometnom infrastrukturom. Unaprijediti postojeću prometnu infrastrukturu, povećati kvalitetu života stanovnika i razinu sigurnosti u cestovnom prometu, izgraditi i obnoviti nogostupe, uspostaviti međusobno povezanu i funkcionalnu mrežu biciklističkih staza. Izgraditi sustav odvodnje i pročišćavanja otpadnih voda na području općine  s ciljem unapređenja kvalitete života i zdravlja stanovnika,</w:t>
      </w:r>
      <w:r w:rsidR="00AF3133"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/>
        </w:rPr>
        <w:t>zaštit</w:t>
      </w:r>
      <w:r w:rsidR="00AF3133" w:rsidRPr="004021D5">
        <w:rPr>
          <w:rFonts w:asciiTheme="majorHAnsi" w:hAnsiTheme="majorHAnsi"/>
        </w:rPr>
        <w:t>e</w:t>
      </w:r>
      <w:r w:rsidRPr="004021D5">
        <w:rPr>
          <w:rFonts w:asciiTheme="majorHAnsi" w:hAnsiTheme="majorHAnsi"/>
        </w:rPr>
        <w:t xml:space="preserve"> okoliša</w:t>
      </w:r>
      <w:r w:rsidR="00AF3133" w:rsidRPr="004021D5">
        <w:rPr>
          <w:rFonts w:asciiTheme="majorHAnsi" w:hAnsiTheme="majorHAnsi"/>
        </w:rPr>
        <w:t>. Utjecati na povećanje sigurnosti u cestovnom prometu, kroz sanaciju opasnih mjesta  i postavljanje dodatne prometne signalizacije, posebice u blizini obrazovnih ustanova, škola, vrtića</w:t>
      </w:r>
      <w:r w:rsidR="008152ED" w:rsidRPr="004021D5">
        <w:rPr>
          <w:rFonts w:asciiTheme="majorHAnsi" w:hAnsiTheme="majorHAnsi"/>
        </w:rPr>
        <w:t>,</w:t>
      </w:r>
      <w:r w:rsidR="00AF3133" w:rsidRPr="004021D5">
        <w:rPr>
          <w:rFonts w:asciiTheme="majorHAnsi" w:hAnsiTheme="majorHAnsi"/>
        </w:rPr>
        <w:t xml:space="preserve"> zaštit</w:t>
      </w:r>
      <w:r w:rsidR="008152ED" w:rsidRPr="004021D5">
        <w:rPr>
          <w:rFonts w:asciiTheme="majorHAnsi" w:hAnsiTheme="majorHAnsi"/>
        </w:rPr>
        <w:t>iti</w:t>
      </w:r>
      <w:r w:rsidR="00AF3133" w:rsidRPr="004021D5">
        <w:rPr>
          <w:rFonts w:asciiTheme="majorHAnsi" w:hAnsiTheme="majorHAnsi"/>
        </w:rPr>
        <w:t xml:space="preserve"> najranjivije skupine sudionika u prometu-pješak</w:t>
      </w:r>
      <w:r w:rsidR="008152ED" w:rsidRPr="004021D5">
        <w:rPr>
          <w:rFonts w:asciiTheme="majorHAnsi" w:hAnsiTheme="majorHAnsi"/>
        </w:rPr>
        <w:t>e</w:t>
      </w:r>
      <w:r w:rsidR="00AF3133" w:rsidRPr="004021D5">
        <w:rPr>
          <w:rFonts w:asciiTheme="majorHAnsi" w:hAnsiTheme="majorHAnsi"/>
        </w:rPr>
        <w:t>,  smanj</w:t>
      </w:r>
      <w:r w:rsidR="008152ED" w:rsidRPr="004021D5">
        <w:rPr>
          <w:rFonts w:asciiTheme="majorHAnsi" w:hAnsiTheme="majorHAnsi"/>
        </w:rPr>
        <w:t>iti</w:t>
      </w:r>
      <w:r w:rsidR="00AF3133" w:rsidRPr="004021D5">
        <w:rPr>
          <w:rFonts w:asciiTheme="majorHAnsi" w:hAnsiTheme="majorHAnsi"/>
        </w:rPr>
        <w:t xml:space="preserve"> broj prometnih nezgoda. Uspostaviti sustav održivog gospodarenja otpadom u skladu s Planom gospodarenja otpadom RH i Strategijom gospodarenja otpadom RH, spriječiti nastanak divljih odlagališta, smanjiti štetan utjecaj otpada na okoliš. Poboljšati strukturu energetske opskrbe </w:t>
      </w:r>
      <w:r w:rsidR="008152ED" w:rsidRPr="004021D5">
        <w:rPr>
          <w:rFonts w:asciiTheme="majorHAnsi" w:hAnsiTheme="majorHAnsi"/>
        </w:rPr>
        <w:t>o</w:t>
      </w:r>
      <w:r w:rsidR="00AF3133" w:rsidRPr="004021D5">
        <w:rPr>
          <w:rFonts w:asciiTheme="majorHAnsi" w:hAnsiTheme="majorHAnsi"/>
        </w:rPr>
        <w:t>pćine koristeći prednosti OIE, prirodne resurse, te smanjiti štetan utjecaj na okoliš, ostvariti uštede energije koristeći OIE. Ostvariti uštede energije  i smanjenje troškova podizanjem energetske učinkovitosti u sektoru zgradarstva , prometa, javne rasvjete, smanjiti štetne emisije CO2 i doprinijeti očuvanju okoliša. Unaprijediti uvjete za kvalitetno obavljanje odgojno-obrazovne djelatnosti na području Općine, zadovoljiti pedagoške standarde, potrebe djece i roditelja, pridonijeti stjecanju novih znanja i vještina. Obogatiti društvene sadržaje na području općine, omogućiti kvalitetno provođenje slobodnog vremena, posebice mladih, osigurati uvjete za zdrav i aktivan život, prevenirati društveno štetna ponašanja.</w:t>
      </w:r>
    </w:p>
    <w:p w14:paraId="3A9C337A" w14:textId="77777777" w:rsidR="00AF3133" w:rsidRPr="004021D5" w:rsidRDefault="00AF3133" w:rsidP="00AF2F79">
      <w:pPr>
        <w:tabs>
          <w:tab w:val="left" w:pos="7740"/>
        </w:tabs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Kroz unapređenje društvenih djelatnosti</w:t>
      </w:r>
      <w:r w:rsidR="006804A3" w:rsidRPr="004021D5">
        <w:rPr>
          <w:rFonts w:asciiTheme="majorHAnsi" w:hAnsiTheme="majorHAnsi"/>
        </w:rPr>
        <w:t xml:space="preserve"> i razvoj civilnog društva cilj je poticati</w:t>
      </w:r>
      <w:r w:rsidRPr="004021D5">
        <w:rPr>
          <w:rFonts w:asciiTheme="majorHAnsi" w:hAnsiTheme="majorHAnsi"/>
        </w:rPr>
        <w:t xml:space="preserve"> </w:t>
      </w:r>
      <w:proofErr w:type="spellStart"/>
      <w:r w:rsidRPr="004021D5">
        <w:rPr>
          <w:rFonts w:asciiTheme="majorHAnsi" w:hAnsiTheme="majorHAnsi"/>
        </w:rPr>
        <w:t>volonteriz</w:t>
      </w:r>
      <w:r w:rsidR="006804A3" w:rsidRPr="004021D5">
        <w:rPr>
          <w:rFonts w:asciiTheme="majorHAnsi" w:hAnsiTheme="majorHAnsi"/>
        </w:rPr>
        <w:t>am</w:t>
      </w:r>
      <w:proofErr w:type="spellEnd"/>
      <w:r w:rsidRPr="004021D5">
        <w:rPr>
          <w:rFonts w:asciiTheme="majorHAnsi" w:hAnsiTheme="majorHAnsi"/>
        </w:rPr>
        <w:t xml:space="preserve"> u zajednici, u pružanju socijalnih usluga i pomoći starim i  nemoćnim osobama, invalidnim osobama u obavljanju svakodnevnih aktivnosti</w:t>
      </w:r>
      <w:r w:rsidR="006804A3" w:rsidRPr="004021D5">
        <w:rPr>
          <w:rFonts w:asciiTheme="majorHAnsi" w:hAnsiTheme="majorHAnsi"/>
        </w:rPr>
        <w:t xml:space="preserve">, riješiti problem nedostatka smještajnih kapaciteta za starije i nemoćne osobe, unaprijediti zdravstvenu i socijalnu skrb starijih i nemoćnih. Stipendirati studente, osigurati prijevoz za djecu iz udaljenih naselja te tople obroke za učenike osnovne škole, stvoriti pretpostavke za učinkovito uključivanje organizacija civilnog društva u razvoj lokalne zajednice , povećati kapacitete udruga za vođenje politike </w:t>
      </w:r>
      <w:proofErr w:type="spellStart"/>
      <w:r w:rsidR="006804A3" w:rsidRPr="004021D5">
        <w:rPr>
          <w:rFonts w:asciiTheme="majorHAnsi" w:hAnsiTheme="majorHAnsi"/>
        </w:rPr>
        <w:t>samoodrživosti</w:t>
      </w:r>
      <w:proofErr w:type="spellEnd"/>
      <w:r w:rsidR="006804A3" w:rsidRPr="004021D5">
        <w:rPr>
          <w:rFonts w:asciiTheme="majorHAnsi" w:hAnsiTheme="majorHAnsi"/>
        </w:rPr>
        <w:t>, smanjiti financijsku ovisnost udruga o proračunu općine i donacijama.</w:t>
      </w:r>
    </w:p>
    <w:p w14:paraId="38D18EB7" w14:textId="68EE7D59" w:rsidR="008152ED" w:rsidRPr="004021D5" w:rsidRDefault="008152ED" w:rsidP="00AF2F79">
      <w:pPr>
        <w:tabs>
          <w:tab w:val="left" w:pos="7740"/>
        </w:tabs>
        <w:spacing w:before="240" w:line="276" w:lineRule="auto"/>
        <w:ind w:firstLine="567"/>
        <w:jc w:val="both"/>
        <w:rPr>
          <w:rFonts w:asciiTheme="majorHAnsi" w:eastAsia="Batang" w:hAnsiTheme="majorHAnsi" w:cs="Arial"/>
          <w:b/>
        </w:rPr>
      </w:pPr>
      <w:r w:rsidRPr="004021D5">
        <w:rPr>
          <w:rFonts w:asciiTheme="majorHAnsi" w:hAnsiTheme="majorHAnsi"/>
        </w:rPr>
        <w:t xml:space="preserve">Posebno </w:t>
      </w:r>
      <w:r w:rsidR="009B452D" w:rsidRPr="004021D5">
        <w:rPr>
          <w:rFonts w:asciiTheme="majorHAnsi" w:hAnsiTheme="majorHAnsi"/>
        </w:rPr>
        <w:t xml:space="preserve">ćemo </w:t>
      </w:r>
      <w:r w:rsidRPr="004021D5">
        <w:rPr>
          <w:rFonts w:asciiTheme="majorHAnsi" w:hAnsiTheme="majorHAnsi"/>
        </w:rPr>
        <w:t>vodi</w:t>
      </w:r>
      <w:r w:rsidR="009B452D" w:rsidRPr="004021D5">
        <w:rPr>
          <w:rFonts w:asciiTheme="majorHAnsi" w:hAnsiTheme="majorHAnsi"/>
        </w:rPr>
        <w:t>ti</w:t>
      </w:r>
      <w:r w:rsidRPr="004021D5">
        <w:rPr>
          <w:rFonts w:asciiTheme="majorHAnsi" w:hAnsiTheme="majorHAnsi"/>
        </w:rPr>
        <w:t xml:space="preserve"> računa o zadržavanju standarda javnih potreba mještana, osobito u segmentu socijalnih prava i predškolskog odgoja, ali isto tako nastoj</w:t>
      </w:r>
      <w:r w:rsidR="009B452D" w:rsidRPr="004021D5">
        <w:rPr>
          <w:rFonts w:asciiTheme="majorHAnsi" w:hAnsiTheme="majorHAnsi"/>
        </w:rPr>
        <w:t>ati</w:t>
      </w:r>
      <w:r w:rsidRPr="004021D5">
        <w:rPr>
          <w:rFonts w:asciiTheme="majorHAnsi" w:hAnsiTheme="majorHAnsi"/>
        </w:rPr>
        <w:t xml:space="preserve"> zadržati visoki komunalni standard uređenja naše općine. Svjesni da bez ulaganja nema napretka, osigura</w:t>
      </w:r>
      <w:r w:rsidR="009B452D" w:rsidRPr="004021D5">
        <w:rPr>
          <w:rFonts w:asciiTheme="majorHAnsi" w:hAnsiTheme="majorHAnsi"/>
        </w:rPr>
        <w:t>t ćemo</w:t>
      </w:r>
      <w:r w:rsidRPr="004021D5">
        <w:rPr>
          <w:rFonts w:asciiTheme="majorHAnsi" w:hAnsiTheme="majorHAnsi"/>
        </w:rPr>
        <w:t xml:space="preserve"> znatna sredstva za važna investicijska ulaganja. Uz strateške projekte i ulaganja u Poduzetničke zone Blatnjača i </w:t>
      </w:r>
      <w:proofErr w:type="spellStart"/>
      <w:r w:rsidRPr="004021D5">
        <w:rPr>
          <w:rFonts w:asciiTheme="majorHAnsi" w:hAnsiTheme="majorHAnsi"/>
        </w:rPr>
        <w:t>Hatnjak</w:t>
      </w:r>
      <w:proofErr w:type="spellEnd"/>
      <w:r w:rsidRPr="004021D5">
        <w:rPr>
          <w:rFonts w:asciiTheme="majorHAnsi" w:hAnsiTheme="majorHAnsi"/>
        </w:rPr>
        <w:t>, planiramo asfaltiranje i rekonstrukcije ulica i staza, daljnje uređenje centra općine, održavanje javne rasvjete, javnih površina i groblja. Kako bismo potakli obrazovanje mladih ljudi i olakšali školovanje, dio sredstava i dalje ćemo ulagati u stipendije, a dio proračunskih sredstava u programe osnovnoškolskog i srednjoškolskog obrazovanja.</w:t>
      </w:r>
    </w:p>
    <w:p w14:paraId="6691E4C0" w14:textId="77777777" w:rsidR="008152ED" w:rsidRPr="004021D5" w:rsidRDefault="008152ED" w:rsidP="00107D42">
      <w:pPr>
        <w:spacing w:before="24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Visoka kvaliteta života znači i visoku kvalitetu usluga za stanovništvo, a to ne podrazumijeva samo nasušne potrebe svakog pojedinca, već sva ona dobra koja stanovnicima osiguravaju kvalitetu življenja. Jedan od najznačajnijih potencijala Općine Lipovljani su njegovi stanovnici stoga je potrebno osigurati i stvoriti sredinu privlačnu za življenje, osobni i profesionalni razvoj, osigurati sadržaje za sve skupine stanovništva, te osigurati dostupnost javnim prostorima i sadržajima.</w:t>
      </w:r>
    </w:p>
    <w:p w14:paraId="36BD45D9" w14:textId="5E2C4F4F" w:rsidR="008152ED" w:rsidRPr="004021D5" w:rsidRDefault="008152ED" w:rsidP="006804A3">
      <w:pPr>
        <w:tabs>
          <w:tab w:val="left" w:pos="7740"/>
        </w:tabs>
        <w:jc w:val="both"/>
        <w:rPr>
          <w:rFonts w:asciiTheme="majorHAnsi" w:eastAsia="Batang" w:hAnsiTheme="majorHAnsi" w:cs="Arial"/>
          <w:b/>
        </w:rPr>
        <w:sectPr w:rsidR="008152ED" w:rsidRPr="004021D5" w:rsidSect="00D5617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1BCCB6" w14:textId="303789D5" w:rsidR="00F66E02" w:rsidRPr="004021D5" w:rsidRDefault="00EF40D2" w:rsidP="0005422B">
      <w:pPr>
        <w:pStyle w:val="ListParagraph"/>
        <w:numPr>
          <w:ilvl w:val="0"/>
          <w:numId w:val="3"/>
        </w:numPr>
        <w:spacing w:after="200" w:line="276" w:lineRule="auto"/>
        <w:ind w:left="567" w:hanging="357"/>
        <w:contextualSpacing w:val="0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6"/>
          <w:lang w:eastAsia="hr-HR"/>
        </w:rPr>
      </w:pPr>
      <w:bookmarkStart w:id="1" w:name="_Toc61182278"/>
      <w:bookmarkStart w:id="2" w:name="_Toc156209629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6"/>
          <w:lang w:eastAsia="hr-HR"/>
        </w:rPr>
        <w:t>UVOD</w:t>
      </w:r>
      <w:bookmarkEnd w:id="1"/>
      <w:bookmarkEnd w:id="2"/>
    </w:p>
    <w:p w14:paraId="5B4C4BBE" w14:textId="010667DD" w:rsidR="003711B7" w:rsidRPr="004021D5" w:rsidRDefault="004F75A2" w:rsidP="00AF2F79">
      <w:pPr>
        <w:pStyle w:val="NormalWeb"/>
        <w:spacing w:before="0" w:beforeAutospacing="0" w:line="276" w:lineRule="auto"/>
        <w:ind w:firstLine="567"/>
        <w:jc w:val="both"/>
        <w:rPr>
          <w:rFonts w:asciiTheme="majorHAnsi" w:hAnsiTheme="majorHAnsi"/>
          <w:lang w:val="hr-HR" w:eastAsia="hr-HR"/>
        </w:rPr>
      </w:pPr>
      <w:r w:rsidRPr="004021D5">
        <w:rPr>
          <w:rFonts w:asciiTheme="majorHAnsi" w:hAnsiTheme="majorHAnsi"/>
          <w:lang w:val="hr-HR"/>
        </w:rPr>
        <w:t>S ciljem stvaranja</w:t>
      </w:r>
      <w:r w:rsidR="003711B7" w:rsidRPr="004021D5">
        <w:rPr>
          <w:rFonts w:asciiTheme="majorHAnsi" w:hAnsiTheme="majorHAnsi"/>
          <w:lang w:val="hr-HR"/>
        </w:rPr>
        <w:t xml:space="preserve"> kvalitetn</w:t>
      </w:r>
      <w:r w:rsidRPr="004021D5">
        <w:rPr>
          <w:rFonts w:asciiTheme="majorHAnsi" w:hAnsiTheme="majorHAnsi"/>
          <w:lang w:val="hr-HR"/>
        </w:rPr>
        <w:t>og</w:t>
      </w:r>
      <w:r w:rsidR="003711B7" w:rsidRPr="004021D5">
        <w:rPr>
          <w:rFonts w:asciiTheme="majorHAnsi" w:hAnsiTheme="majorHAnsi"/>
          <w:lang w:val="hr-HR"/>
        </w:rPr>
        <w:t xml:space="preserve"> </w:t>
      </w:r>
      <w:r w:rsidRPr="004021D5">
        <w:rPr>
          <w:rFonts w:asciiTheme="majorHAnsi" w:hAnsiTheme="majorHAnsi"/>
          <w:lang w:val="hr-HR"/>
        </w:rPr>
        <w:t>okvira za održivi razvoj, Općina</w:t>
      </w:r>
      <w:r w:rsidR="00EB556E" w:rsidRPr="004021D5">
        <w:rPr>
          <w:rFonts w:asciiTheme="majorHAnsi" w:hAnsiTheme="majorHAnsi"/>
          <w:lang w:val="hr-HR"/>
        </w:rPr>
        <w:t xml:space="preserve"> L</w:t>
      </w:r>
      <w:r w:rsidR="00554F1A" w:rsidRPr="004021D5">
        <w:rPr>
          <w:rFonts w:asciiTheme="majorHAnsi" w:hAnsiTheme="majorHAnsi"/>
          <w:lang w:val="hr-HR"/>
        </w:rPr>
        <w:t>ipovljani</w:t>
      </w:r>
      <w:r w:rsidR="003711B7" w:rsidRPr="004021D5">
        <w:rPr>
          <w:rFonts w:asciiTheme="majorHAnsi" w:hAnsiTheme="majorHAnsi"/>
          <w:lang w:val="hr-HR"/>
        </w:rPr>
        <w:t xml:space="preserve"> </w:t>
      </w:r>
      <w:r w:rsidRPr="004021D5">
        <w:rPr>
          <w:rFonts w:asciiTheme="majorHAnsi" w:hAnsiTheme="majorHAnsi"/>
          <w:lang w:val="hr-HR"/>
        </w:rPr>
        <w:t>kao jedinica lokalne samouprave, dosljedno slijedi odredbe Republike Hrvatske za uspostavu sustava</w:t>
      </w:r>
      <w:r w:rsidR="00802D35" w:rsidRPr="004021D5">
        <w:rPr>
          <w:rFonts w:asciiTheme="majorHAnsi" w:hAnsiTheme="majorHAnsi"/>
          <w:lang w:val="hr-HR"/>
        </w:rPr>
        <w:t xml:space="preserve"> </w:t>
      </w:r>
      <w:r w:rsidRPr="004021D5">
        <w:rPr>
          <w:rFonts w:asciiTheme="majorHAnsi" w:hAnsiTheme="majorHAnsi"/>
          <w:lang w:val="hr-HR"/>
        </w:rPr>
        <w:t>strateškog planiranja koji se proteklih</w:t>
      </w:r>
      <w:r w:rsidR="003711B7" w:rsidRPr="004021D5">
        <w:rPr>
          <w:rFonts w:asciiTheme="majorHAnsi" w:hAnsiTheme="majorHAnsi"/>
          <w:lang w:val="hr-HR"/>
        </w:rPr>
        <w:t xml:space="preserve"> godina </w:t>
      </w:r>
      <w:r w:rsidRPr="004021D5">
        <w:rPr>
          <w:rFonts w:asciiTheme="majorHAnsi" w:hAnsiTheme="majorHAnsi"/>
          <w:lang w:val="hr-HR"/>
        </w:rPr>
        <w:t>dodatno uređivao usvajanjem</w:t>
      </w:r>
      <w:r w:rsidR="003711B7" w:rsidRPr="004021D5">
        <w:rPr>
          <w:rFonts w:asciiTheme="majorHAnsi" w:hAnsiTheme="majorHAnsi"/>
          <w:lang w:val="hr-HR"/>
        </w:rPr>
        <w:t xml:space="preserve"> nekoli</w:t>
      </w:r>
      <w:r w:rsidRPr="004021D5">
        <w:rPr>
          <w:rFonts w:asciiTheme="majorHAnsi" w:hAnsiTheme="majorHAnsi"/>
          <w:lang w:val="hr-HR"/>
        </w:rPr>
        <w:t>cine</w:t>
      </w:r>
      <w:r w:rsidR="003711B7" w:rsidRPr="004021D5">
        <w:rPr>
          <w:rFonts w:asciiTheme="majorHAnsi" w:hAnsiTheme="majorHAnsi"/>
          <w:lang w:val="hr-HR"/>
        </w:rPr>
        <w:t xml:space="preserve"> zakona, propisa i strateških dokumenata koji reguliraj</w:t>
      </w:r>
      <w:r w:rsidRPr="004021D5">
        <w:rPr>
          <w:rFonts w:asciiTheme="majorHAnsi" w:hAnsiTheme="majorHAnsi"/>
          <w:lang w:val="hr-HR"/>
        </w:rPr>
        <w:t>u navedeno područje</w:t>
      </w:r>
      <w:r w:rsidR="003711B7" w:rsidRPr="004021D5">
        <w:rPr>
          <w:rFonts w:asciiTheme="majorHAnsi" w:hAnsiTheme="majorHAnsi"/>
          <w:lang w:val="hr-HR"/>
        </w:rPr>
        <w:t>.</w:t>
      </w:r>
      <w:r w:rsidRPr="004021D5">
        <w:rPr>
          <w:rFonts w:asciiTheme="majorHAnsi" w:hAnsiTheme="majorHAnsi"/>
          <w:lang w:val="hr-HR"/>
        </w:rPr>
        <w:t xml:space="preserve"> </w:t>
      </w:r>
    </w:p>
    <w:p w14:paraId="11522EB1" w14:textId="77777777" w:rsidR="007677E7" w:rsidRPr="004021D5" w:rsidRDefault="007677E7" w:rsidP="00AF2F79">
      <w:pPr>
        <w:pStyle w:val="NormalWeb"/>
        <w:spacing w:after="200" w:afterAutospacing="0" w:line="276" w:lineRule="auto"/>
        <w:ind w:firstLine="567"/>
        <w:jc w:val="both"/>
        <w:rPr>
          <w:rFonts w:asciiTheme="majorHAnsi" w:hAnsiTheme="majorHAnsi"/>
          <w:lang w:val="hr-HR"/>
        </w:rPr>
      </w:pPr>
      <w:r w:rsidRPr="004021D5">
        <w:rPr>
          <w:rFonts w:asciiTheme="majorHAnsi" w:hAnsiTheme="majorHAnsi"/>
          <w:lang w:val="hr-HR"/>
        </w:rPr>
        <w:t>Provedbeni program izrađuje se prema Uputama za izradu provedbenih programa jedinica lokalne i područne (regionalne) samouprave koje je izdalo Ministarstva regionalnog razvoja i fondova Europske unije. Upute su pripremljene u svrhu osiguravanja ujednačenog pristupa izradi provedbenih programa i pravilne primjene odredbi zakonodavnog okvira strateškog planiranja i upravljanja razvojem.</w:t>
      </w:r>
    </w:p>
    <w:p w14:paraId="41CEB603" w14:textId="2359B9E9" w:rsidR="007677E7" w:rsidRPr="004021D5" w:rsidRDefault="004F75A2" w:rsidP="00AF2F79">
      <w:pPr>
        <w:pStyle w:val="NormalWeb"/>
        <w:tabs>
          <w:tab w:val="left" w:pos="4820"/>
        </w:tabs>
        <w:spacing w:after="200" w:afterAutospacing="0" w:line="276" w:lineRule="auto"/>
        <w:ind w:firstLine="567"/>
        <w:jc w:val="both"/>
        <w:rPr>
          <w:rFonts w:asciiTheme="majorHAnsi" w:hAnsiTheme="majorHAnsi"/>
          <w:lang w:val="hr-HR"/>
        </w:rPr>
      </w:pPr>
      <w:r w:rsidRPr="004021D5">
        <w:rPr>
          <w:rFonts w:asciiTheme="majorHAnsi" w:hAnsiTheme="majorHAnsi"/>
          <w:lang w:val="hr-HR"/>
        </w:rPr>
        <w:t>Prema</w:t>
      </w:r>
      <w:r w:rsidR="003711B7" w:rsidRPr="004021D5">
        <w:rPr>
          <w:rFonts w:asciiTheme="majorHAnsi" w:hAnsiTheme="majorHAnsi"/>
          <w:lang w:val="hr-HR"/>
        </w:rPr>
        <w:t xml:space="preserve"> </w:t>
      </w:r>
      <w:r w:rsidR="00BE48B4" w:rsidRPr="004021D5">
        <w:rPr>
          <w:rFonts w:asciiTheme="majorHAnsi" w:hAnsiTheme="majorHAnsi"/>
          <w:lang w:val="hr-HR"/>
        </w:rPr>
        <w:t>članku 22. Zakona</w:t>
      </w:r>
      <w:r w:rsidR="00BE48B4" w:rsidRPr="004021D5">
        <w:rPr>
          <w:rStyle w:val="Strong"/>
          <w:rFonts w:asciiTheme="majorHAnsi" w:hAnsiTheme="majorHAnsi"/>
          <w:b w:val="0"/>
          <w:bCs w:val="0"/>
          <w:lang w:val="hr-HR"/>
        </w:rPr>
        <w:t xml:space="preserve"> </w:t>
      </w:r>
      <w:r w:rsidR="003711B7" w:rsidRPr="004021D5">
        <w:rPr>
          <w:rStyle w:val="Strong"/>
          <w:rFonts w:asciiTheme="majorHAnsi" w:hAnsiTheme="majorHAnsi"/>
          <w:b w:val="0"/>
          <w:bCs w:val="0"/>
          <w:lang w:val="hr-HR"/>
        </w:rPr>
        <w:t>o sustavu strateškog planiranja i upravljanja razvojem R</w:t>
      </w:r>
      <w:r w:rsidR="002D3D1E" w:rsidRPr="004021D5">
        <w:rPr>
          <w:rStyle w:val="Strong"/>
          <w:rFonts w:asciiTheme="majorHAnsi" w:hAnsiTheme="majorHAnsi"/>
          <w:b w:val="0"/>
          <w:bCs w:val="0"/>
          <w:lang w:val="hr-HR"/>
        </w:rPr>
        <w:t xml:space="preserve">epublike </w:t>
      </w:r>
      <w:r w:rsidR="003711B7" w:rsidRPr="004021D5">
        <w:rPr>
          <w:rStyle w:val="Strong"/>
          <w:rFonts w:asciiTheme="majorHAnsi" w:hAnsiTheme="majorHAnsi"/>
          <w:b w:val="0"/>
          <w:bCs w:val="0"/>
          <w:lang w:val="hr-HR"/>
        </w:rPr>
        <w:t>H</w:t>
      </w:r>
      <w:r w:rsidR="002D3D1E" w:rsidRPr="004021D5">
        <w:rPr>
          <w:rStyle w:val="Strong"/>
          <w:rFonts w:asciiTheme="majorHAnsi" w:hAnsiTheme="majorHAnsi"/>
          <w:b w:val="0"/>
          <w:bCs w:val="0"/>
          <w:lang w:val="hr-HR"/>
        </w:rPr>
        <w:t>rvatske</w:t>
      </w:r>
      <w:r w:rsidR="003711B7" w:rsidRPr="004021D5">
        <w:rPr>
          <w:rFonts w:asciiTheme="majorHAnsi" w:hAnsiTheme="majorHAnsi"/>
          <w:lang w:val="hr-HR"/>
        </w:rPr>
        <w:t xml:space="preserve"> </w:t>
      </w:r>
      <w:r w:rsidRPr="004021D5">
        <w:rPr>
          <w:rFonts w:asciiTheme="majorHAnsi" w:hAnsiTheme="majorHAnsi" w:cstheme="minorHAnsi"/>
          <w:lang w:val="hr-HR"/>
        </w:rPr>
        <w:t>(„Narodne novine“, broj</w:t>
      </w:r>
      <w:r w:rsidR="003711B7" w:rsidRPr="004021D5">
        <w:rPr>
          <w:rFonts w:asciiTheme="majorHAnsi" w:hAnsiTheme="majorHAnsi"/>
          <w:lang w:val="hr-HR"/>
        </w:rPr>
        <w:t xml:space="preserve"> 123/17</w:t>
      </w:r>
      <w:r w:rsidR="001341C4" w:rsidRPr="004021D5">
        <w:rPr>
          <w:rFonts w:asciiTheme="majorHAnsi" w:hAnsiTheme="majorHAnsi"/>
          <w:lang w:val="hr-HR"/>
        </w:rPr>
        <w:t>, 151/22</w:t>
      </w:r>
      <w:r w:rsidR="009F793B" w:rsidRPr="004021D5">
        <w:rPr>
          <w:rFonts w:asciiTheme="majorHAnsi" w:hAnsiTheme="majorHAnsi"/>
          <w:lang w:val="hr-HR"/>
        </w:rPr>
        <w:t xml:space="preserve">) </w:t>
      </w:r>
      <w:r w:rsidR="000D6F4C" w:rsidRPr="004021D5">
        <w:rPr>
          <w:rFonts w:asciiTheme="majorHAnsi" w:hAnsiTheme="majorHAnsi"/>
          <w:lang w:val="hr-HR"/>
        </w:rPr>
        <w:t xml:space="preserve">jedan od obaveznih akata </w:t>
      </w:r>
      <w:r w:rsidR="00BE48B4" w:rsidRPr="004021D5">
        <w:rPr>
          <w:rFonts w:asciiTheme="majorHAnsi" w:hAnsiTheme="majorHAnsi"/>
          <w:lang w:val="hr-HR"/>
        </w:rPr>
        <w:t xml:space="preserve">strateškog planiranja od značaja za jedinice lokalne samouprave </w:t>
      </w:r>
      <w:r w:rsidR="000D6F4C" w:rsidRPr="004021D5">
        <w:rPr>
          <w:rFonts w:asciiTheme="majorHAnsi" w:hAnsiTheme="majorHAnsi"/>
          <w:lang w:val="hr-HR"/>
        </w:rPr>
        <w:t xml:space="preserve">je </w:t>
      </w:r>
      <w:r w:rsidR="00BE48B4" w:rsidRPr="004021D5">
        <w:rPr>
          <w:rFonts w:asciiTheme="majorHAnsi" w:hAnsiTheme="majorHAnsi"/>
          <w:lang w:val="hr-HR"/>
        </w:rPr>
        <w:t xml:space="preserve">provedbeni program </w:t>
      </w:r>
      <w:r w:rsidR="00332091" w:rsidRPr="004021D5">
        <w:rPr>
          <w:rFonts w:asciiTheme="majorHAnsi" w:hAnsiTheme="majorHAnsi"/>
          <w:lang w:val="hr-HR"/>
        </w:rPr>
        <w:t>JL(R)S</w:t>
      </w:r>
      <w:r w:rsidR="003711B7" w:rsidRPr="004021D5">
        <w:rPr>
          <w:rFonts w:asciiTheme="majorHAnsi" w:hAnsiTheme="majorHAnsi"/>
          <w:lang w:val="hr-HR"/>
        </w:rPr>
        <w:t xml:space="preserve">. </w:t>
      </w:r>
    </w:p>
    <w:p w14:paraId="0CC7F351" w14:textId="3CA50F02" w:rsidR="007677E7" w:rsidRPr="004021D5" w:rsidRDefault="00577210" w:rsidP="00AF2F79">
      <w:pPr>
        <w:pStyle w:val="NormalWeb"/>
        <w:spacing w:before="0" w:beforeAutospacing="0" w:after="200" w:afterAutospacing="0" w:line="276" w:lineRule="auto"/>
        <w:ind w:firstLine="567"/>
        <w:jc w:val="both"/>
        <w:rPr>
          <w:rFonts w:asciiTheme="majorHAnsi" w:hAnsiTheme="majorHAnsi"/>
          <w:lang w:val="hr-HR"/>
        </w:rPr>
      </w:pPr>
      <w:r w:rsidRPr="004021D5">
        <w:rPr>
          <w:rFonts w:asciiTheme="majorHAnsi" w:hAnsiTheme="majorHAnsi"/>
          <w:lang w:val="hr-HR"/>
        </w:rPr>
        <w:t xml:space="preserve">Prema kriteriju ročnosti </w:t>
      </w:r>
      <w:r w:rsidR="003711B7" w:rsidRPr="004021D5">
        <w:rPr>
          <w:rFonts w:asciiTheme="majorHAnsi" w:hAnsiTheme="majorHAnsi"/>
          <w:lang w:val="hr-HR"/>
        </w:rPr>
        <w:t xml:space="preserve">provedbeni programi </w:t>
      </w:r>
      <w:r w:rsidRPr="004021D5">
        <w:rPr>
          <w:rFonts w:asciiTheme="majorHAnsi" w:hAnsiTheme="majorHAnsi"/>
          <w:lang w:val="hr-HR"/>
        </w:rPr>
        <w:t>ubrajaju</w:t>
      </w:r>
      <w:r w:rsidR="00FA04C0" w:rsidRPr="004021D5">
        <w:rPr>
          <w:rFonts w:asciiTheme="majorHAnsi" w:hAnsiTheme="majorHAnsi"/>
          <w:lang w:val="hr-HR"/>
        </w:rPr>
        <w:t xml:space="preserve"> se</w:t>
      </w:r>
      <w:r w:rsidR="003711B7" w:rsidRPr="004021D5">
        <w:rPr>
          <w:rFonts w:asciiTheme="majorHAnsi" w:hAnsiTheme="majorHAnsi"/>
          <w:lang w:val="hr-HR"/>
        </w:rPr>
        <w:t xml:space="preserve"> u kategoriju kratkoročnih akata strateškog planiranja, koji se izrađuju i donose za razdoblje od 1 – 5 godina.</w:t>
      </w:r>
    </w:p>
    <w:p w14:paraId="60DDBDEB" w14:textId="422CCD4C" w:rsidR="00961F0D" w:rsidRPr="004021D5" w:rsidRDefault="00AD06FD" w:rsidP="00AF2F79">
      <w:pPr>
        <w:spacing w:after="200" w:line="276" w:lineRule="auto"/>
        <w:ind w:firstLine="567"/>
        <w:jc w:val="both"/>
        <w:rPr>
          <w:rFonts w:asciiTheme="majorHAnsi" w:eastAsia="Batang" w:hAnsiTheme="majorHAnsi" w:cs="Arial"/>
          <w:lang w:eastAsia="hr-HR"/>
        </w:rPr>
      </w:pPr>
      <w:r w:rsidRPr="004021D5">
        <w:rPr>
          <w:rFonts w:asciiTheme="majorHAnsi" w:hAnsiTheme="majorHAnsi"/>
        </w:rPr>
        <w:t>R</w:t>
      </w:r>
      <w:r w:rsidR="000405B6" w:rsidRPr="004021D5">
        <w:rPr>
          <w:rFonts w:asciiTheme="majorHAnsi" w:hAnsiTheme="majorHAnsi"/>
        </w:rPr>
        <w:t xml:space="preserve">azvoj </w:t>
      </w:r>
      <w:r w:rsidRPr="004021D5">
        <w:rPr>
          <w:rFonts w:asciiTheme="majorHAnsi" w:hAnsiTheme="majorHAnsi"/>
        </w:rPr>
        <w:t xml:space="preserve">svake </w:t>
      </w:r>
      <w:r w:rsidR="000405B6" w:rsidRPr="004021D5">
        <w:rPr>
          <w:rFonts w:asciiTheme="majorHAnsi" w:hAnsiTheme="majorHAnsi"/>
        </w:rPr>
        <w:t>pojedin</w:t>
      </w:r>
      <w:r w:rsidRPr="004021D5">
        <w:rPr>
          <w:rFonts w:asciiTheme="majorHAnsi" w:hAnsiTheme="majorHAnsi"/>
        </w:rPr>
        <w:t>e</w:t>
      </w:r>
      <w:r w:rsidR="00802D35" w:rsidRPr="004021D5">
        <w:rPr>
          <w:rFonts w:asciiTheme="majorHAnsi" w:hAnsiTheme="majorHAnsi"/>
        </w:rPr>
        <w:t xml:space="preserve"> Jedinice lokalne samouprave (dalje u tekstu</w:t>
      </w:r>
      <w:r w:rsidRPr="004021D5">
        <w:rPr>
          <w:rFonts w:asciiTheme="majorHAnsi" w:hAnsiTheme="majorHAnsi"/>
        </w:rPr>
        <w:t xml:space="preserve"> </w:t>
      </w:r>
      <w:r w:rsidR="000405B6" w:rsidRPr="004021D5">
        <w:rPr>
          <w:rFonts w:asciiTheme="majorHAnsi" w:hAnsiTheme="majorHAnsi"/>
        </w:rPr>
        <w:t>JLS</w:t>
      </w:r>
      <w:r w:rsidR="00802D35" w:rsidRPr="004021D5">
        <w:rPr>
          <w:rFonts w:asciiTheme="majorHAnsi" w:hAnsiTheme="majorHAnsi"/>
        </w:rPr>
        <w:t>)</w:t>
      </w:r>
      <w:r w:rsidR="000405B6" w:rsidRPr="004021D5">
        <w:rPr>
          <w:rFonts w:asciiTheme="majorHAnsi" w:hAnsiTheme="majorHAnsi"/>
        </w:rPr>
        <w:t xml:space="preserve"> treba </w:t>
      </w:r>
      <w:r w:rsidRPr="004021D5">
        <w:rPr>
          <w:rFonts w:asciiTheme="majorHAnsi" w:hAnsiTheme="majorHAnsi"/>
        </w:rPr>
        <w:t>biti integriran u</w:t>
      </w:r>
      <w:r w:rsidR="000405B6" w:rsidRPr="004021D5">
        <w:rPr>
          <w:rFonts w:asciiTheme="majorHAnsi" w:hAnsiTheme="majorHAnsi"/>
        </w:rPr>
        <w:t xml:space="preserve"> Plan razvoja na županijskoj razini, </w:t>
      </w:r>
      <w:r w:rsidRPr="004021D5">
        <w:rPr>
          <w:rFonts w:asciiTheme="majorHAnsi" w:hAnsiTheme="majorHAnsi"/>
        </w:rPr>
        <w:t>no kako bi integracija bila potpuna</w:t>
      </w:r>
      <w:r w:rsidR="000405B6" w:rsidRPr="004021D5">
        <w:rPr>
          <w:rFonts w:asciiTheme="majorHAnsi" w:hAnsiTheme="majorHAnsi"/>
        </w:rPr>
        <w:t xml:space="preserve">, JLS i njihovim povezanim </w:t>
      </w:r>
      <w:r w:rsidRPr="004021D5">
        <w:rPr>
          <w:rFonts w:asciiTheme="majorHAnsi" w:hAnsiTheme="majorHAnsi"/>
        </w:rPr>
        <w:t>subjektima preporuča se</w:t>
      </w:r>
      <w:r w:rsidR="000405B6" w:rsidRPr="004021D5">
        <w:rPr>
          <w:rFonts w:asciiTheme="majorHAnsi" w:hAnsiTheme="majorHAnsi"/>
        </w:rPr>
        <w:t xml:space="preserve"> izrad</w:t>
      </w:r>
      <w:r w:rsidRPr="004021D5">
        <w:rPr>
          <w:rFonts w:asciiTheme="majorHAnsi" w:hAnsiTheme="majorHAnsi"/>
        </w:rPr>
        <w:t>a</w:t>
      </w:r>
      <w:r w:rsidR="000405B6"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/>
        </w:rPr>
        <w:t>vlastitih</w:t>
      </w:r>
      <w:r w:rsidR="000405B6" w:rsidRPr="004021D5">
        <w:rPr>
          <w:rFonts w:asciiTheme="majorHAnsi" w:hAnsiTheme="majorHAnsi"/>
        </w:rPr>
        <w:t xml:space="preserve"> analiz</w:t>
      </w:r>
      <w:r w:rsidRPr="004021D5">
        <w:rPr>
          <w:rFonts w:asciiTheme="majorHAnsi" w:hAnsiTheme="majorHAnsi"/>
        </w:rPr>
        <w:t>a</w:t>
      </w:r>
      <w:r w:rsidR="000405B6" w:rsidRPr="004021D5">
        <w:rPr>
          <w:rFonts w:asciiTheme="majorHAnsi" w:hAnsiTheme="majorHAnsi"/>
        </w:rPr>
        <w:t>, podlog</w:t>
      </w:r>
      <w:r w:rsidRPr="004021D5">
        <w:rPr>
          <w:rFonts w:asciiTheme="majorHAnsi" w:hAnsiTheme="majorHAnsi"/>
        </w:rPr>
        <w:t>a</w:t>
      </w:r>
      <w:r w:rsidR="000405B6" w:rsidRPr="004021D5">
        <w:rPr>
          <w:rFonts w:asciiTheme="majorHAnsi" w:hAnsiTheme="majorHAnsi"/>
        </w:rPr>
        <w:t xml:space="preserve">, </w:t>
      </w:r>
      <w:r w:rsidR="000405B6" w:rsidRPr="004021D5">
        <w:rPr>
          <w:rFonts w:asciiTheme="majorHAnsi" w:hAnsiTheme="majorHAnsi"/>
          <w:b/>
          <w:bCs/>
          <w:i/>
          <w:iCs/>
          <w:color w:val="365F91" w:themeColor="accent1" w:themeShade="BF"/>
        </w:rPr>
        <w:t>provedben</w:t>
      </w:r>
      <w:r w:rsidRPr="004021D5">
        <w:rPr>
          <w:rFonts w:asciiTheme="majorHAnsi" w:hAnsiTheme="majorHAnsi"/>
          <w:b/>
          <w:bCs/>
          <w:i/>
          <w:iCs/>
          <w:color w:val="365F91" w:themeColor="accent1" w:themeShade="BF"/>
        </w:rPr>
        <w:t>ih</w:t>
      </w:r>
      <w:r w:rsidR="000405B6" w:rsidRPr="004021D5">
        <w:rPr>
          <w:rFonts w:asciiTheme="majorHAnsi" w:hAnsiTheme="majorHAnsi"/>
          <w:b/>
          <w:bCs/>
          <w:i/>
          <w:iCs/>
          <w:color w:val="365F91" w:themeColor="accent1" w:themeShade="BF"/>
        </w:rPr>
        <w:t xml:space="preserve"> program</w:t>
      </w:r>
      <w:r w:rsidRPr="004021D5">
        <w:rPr>
          <w:rFonts w:asciiTheme="majorHAnsi" w:hAnsiTheme="majorHAnsi"/>
          <w:b/>
          <w:bCs/>
          <w:i/>
          <w:iCs/>
          <w:color w:val="1F497D" w:themeColor="text2"/>
        </w:rPr>
        <w:t>a</w:t>
      </w:r>
      <w:r w:rsidR="000405B6" w:rsidRPr="004021D5">
        <w:rPr>
          <w:rFonts w:asciiTheme="majorHAnsi" w:hAnsiTheme="majorHAnsi"/>
          <w:color w:val="1F497D" w:themeColor="text2"/>
        </w:rPr>
        <w:t xml:space="preserve"> </w:t>
      </w:r>
      <w:r w:rsidR="000405B6" w:rsidRPr="004021D5">
        <w:rPr>
          <w:rFonts w:asciiTheme="majorHAnsi" w:hAnsiTheme="majorHAnsi"/>
        </w:rPr>
        <w:t>i akc</w:t>
      </w:r>
      <w:r w:rsidRPr="004021D5">
        <w:rPr>
          <w:rFonts w:asciiTheme="majorHAnsi" w:hAnsiTheme="majorHAnsi"/>
        </w:rPr>
        <w:t>ijskih</w:t>
      </w:r>
      <w:r w:rsidR="000405B6" w:rsidRPr="004021D5">
        <w:rPr>
          <w:rFonts w:asciiTheme="majorHAnsi" w:hAnsiTheme="majorHAnsi"/>
        </w:rPr>
        <w:t xml:space="preserve"> planov</w:t>
      </w:r>
      <w:r w:rsidRPr="004021D5">
        <w:rPr>
          <w:rFonts w:asciiTheme="majorHAnsi" w:hAnsiTheme="majorHAnsi"/>
        </w:rPr>
        <w:t>a</w:t>
      </w:r>
      <w:r w:rsidR="000405B6" w:rsidRPr="004021D5">
        <w:rPr>
          <w:rFonts w:asciiTheme="majorHAnsi" w:hAnsiTheme="majorHAnsi"/>
        </w:rPr>
        <w:t>.</w:t>
      </w:r>
      <w:r w:rsidR="00AF1BDF" w:rsidRPr="004021D5">
        <w:rPr>
          <w:rFonts w:asciiTheme="majorHAnsi" w:hAnsiTheme="majorHAnsi"/>
        </w:rPr>
        <w:t xml:space="preserve"> Stoga je Općina </w:t>
      </w:r>
      <w:r w:rsidR="00EB556E" w:rsidRPr="004021D5">
        <w:rPr>
          <w:rFonts w:asciiTheme="majorHAnsi" w:hAnsiTheme="majorHAnsi"/>
        </w:rPr>
        <w:t>L</w:t>
      </w:r>
      <w:r w:rsidR="00554F1A" w:rsidRPr="004021D5">
        <w:rPr>
          <w:rFonts w:asciiTheme="majorHAnsi" w:hAnsiTheme="majorHAnsi"/>
        </w:rPr>
        <w:t>ipovl</w:t>
      </w:r>
      <w:r w:rsidR="00554F1A" w:rsidRPr="004021D5">
        <w:rPr>
          <w:rFonts w:asciiTheme="majorHAnsi" w:eastAsia="Batang" w:hAnsiTheme="majorHAnsi" w:cs="Arial"/>
          <w:lang w:eastAsia="hr-HR"/>
        </w:rPr>
        <w:t>jani z</w:t>
      </w:r>
      <w:r w:rsidR="00AF1BDF" w:rsidRPr="004021D5">
        <w:rPr>
          <w:rFonts w:asciiTheme="majorHAnsi" w:eastAsia="Batang" w:hAnsiTheme="majorHAnsi" w:cs="Arial"/>
          <w:lang w:eastAsia="hr-HR"/>
        </w:rPr>
        <w:t xml:space="preserve">apočela s procesom izrade </w:t>
      </w:r>
      <w:r w:rsidR="009E5D31" w:rsidRPr="004021D5">
        <w:rPr>
          <w:rFonts w:asciiTheme="majorHAnsi" w:eastAsia="Batang" w:hAnsiTheme="majorHAnsi" w:cs="Arial"/>
          <w:lang w:eastAsia="hr-HR"/>
        </w:rPr>
        <w:t>Provedbenog programa</w:t>
      </w:r>
      <w:r w:rsidR="00AF1BDF" w:rsidRPr="004021D5">
        <w:rPr>
          <w:rFonts w:asciiTheme="majorHAnsi" w:eastAsia="Batang" w:hAnsiTheme="majorHAnsi" w:cs="Arial"/>
          <w:lang w:eastAsia="hr-HR"/>
        </w:rPr>
        <w:t xml:space="preserve"> Općine</w:t>
      </w:r>
      <w:r w:rsidR="00802D35" w:rsidRPr="004021D5">
        <w:rPr>
          <w:rFonts w:asciiTheme="majorHAnsi" w:eastAsia="Batang" w:hAnsiTheme="majorHAnsi" w:cs="Arial"/>
          <w:lang w:eastAsia="hr-HR"/>
        </w:rPr>
        <w:t xml:space="preserve"> </w:t>
      </w:r>
      <w:r w:rsidR="00EB556E" w:rsidRPr="004021D5">
        <w:rPr>
          <w:rFonts w:asciiTheme="majorHAnsi" w:eastAsia="Batang" w:hAnsiTheme="majorHAnsi" w:cs="Arial"/>
          <w:lang w:eastAsia="hr-HR"/>
        </w:rPr>
        <w:t>L</w:t>
      </w:r>
      <w:r w:rsidR="00554F1A" w:rsidRPr="004021D5">
        <w:rPr>
          <w:rFonts w:asciiTheme="majorHAnsi" w:eastAsia="Batang" w:hAnsiTheme="majorHAnsi" w:cs="Arial"/>
          <w:lang w:eastAsia="hr-HR"/>
        </w:rPr>
        <w:t>ipovljani</w:t>
      </w:r>
      <w:r w:rsidR="00D26B2F" w:rsidRPr="004021D5">
        <w:rPr>
          <w:rFonts w:asciiTheme="majorHAnsi" w:eastAsia="Batang" w:hAnsiTheme="majorHAnsi" w:cs="Arial"/>
          <w:lang w:eastAsia="hr-HR"/>
        </w:rPr>
        <w:t xml:space="preserve"> </w:t>
      </w:r>
      <w:r w:rsidR="00AF1BDF" w:rsidRPr="004021D5">
        <w:rPr>
          <w:rFonts w:asciiTheme="majorHAnsi" w:eastAsia="Batang" w:hAnsiTheme="majorHAnsi" w:cs="Arial"/>
          <w:lang w:eastAsia="hr-HR"/>
        </w:rPr>
        <w:t>za razdoblje od 202</w:t>
      </w:r>
      <w:r w:rsidR="009E5D31" w:rsidRPr="004021D5">
        <w:rPr>
          <w:rFonts w:asciiTheme="majorHAnsi" w:eastAsia="Batang" w:hAnsiTheme="majorHAnsi" w:cs="Arial"/>
          <w:lang w:eastAsia="hr-HR"/>
        </w:rPr>
        <w:t>1</w:t>
      </w:r>
      <w:r w:rsidR="00AF1BDF" w:rsidRPr="004021D5">
        <w:rPr>
          <w:rFonts w:asciiTheme="majorHAnsi" w:eastAsia="Batang" w:hAnsiTheme="majorHAnsi" w:cs="Arial"/>
          <w:lang w:eastAsia="hr-HR"/>
        </w:rPr>
        <w:t>. – 2</w:t>
      </w:r>
      <w:r w:rsidR="009E5D31" w:rsidRPr="004021D5">
        <w:rPr>
          <w:rFonts w:asciiTheme="majorHAnsi" w:eastAsia="Batang" w:hAnsiTheme="majorHAnsi" w:cs="Arial"/>
          <w:lang w:eastAsia="hr-HR"/>
        </w:rPr>
        <w:t>02</w:t>
      </w:r>
      <w:r w:rsidR="00010F6A" w:rsidRPr="004021D5">
        <w:rPr>
          <w:rFonts w:asciiTheme="majorHAnsi" w:eastAsia="Batang" w:hAnsiTheme="majorHAnsi" w:cs="Arial"/>
          <w:lang w:eastAsia="hr-HR"/>
        </w:rPr>
        <w:t>5</w:t>
      </w:r>
      <w:r w:rsidR="00AF1BDF" w:rsidRPr="004021D5">
        <w:rPr>
          <w:rFonts w:asciiTheme="majorHAnsi" w:eastAsia="Batang" w:hAnsiTheme="majorHAnsi" w:cs="Arial"/>
          <w:lang w:eastAsia="hr-HR"/>
        </w:rPr>
        <w:t xml:space="preserve">. godine </w:t>
      </w:r>
      <w:r w:rsidR="00A60ED8" w:rsidRPr="004021D5">
        <w:rPr>
          <w:rFonts w:asciiTheme="majorHAnsi" w:eastAsia="Batang" w:hAnsiTheme="majorHAnsi" w:cs="Arial"/>
          <w:lang w:eastAsia="hr-HR"/>
        </w:rPr>
        <w:t xml:space="preserve">(dalje u tekstu </w:t>
      </w:r>
      <w:r w:rsidR="009E5D31" w:rsidRPr="004021D5">
        <w:rPr>
          <w:rFonts w:asciiTheme="majorHAnsi" w:eastAsia="Batang" w:hAnsiTheme="majorHAnsi" w:cs="Arial"/>
          <w:lang w:eastAsia="hr-HR"/>
        </w:rPr>
        <w:t>Provedbeni program</w:t>
      </w:r>
      <w:r w:rsidR="00A60ED8" w:rsidRPr="004021D5">
        <w:rPr>
          <w:rFonts w:asciiTheme="majorHAnsi" w:eastAsia="Batang" w:hAnsiTheme="majorHAnsi" w:cs="Arial"/>
          <w:lang w:eastAsia="hr-HR"/>
        </w:rPr>
        <w:t xml:space="preserve">) </w:t>
      </w:r>
      <w:r w:rsidR="00AF1BDF" w:rsidRPr="004021D5">
        <w:rPr>
          <w:rFonts w:asciiTheme="majorHAnsi" w:eastAsia="Batang" w:hAnsiTheme="majorHAnsi" w:cs="Arial"/>
          <w:lang w:eastAsia="hr-HR"/>
        </w:rPr>
        <w:t>kojim se izražava politika Općine u smjeru jačanja gospodarskog razvoja kroz kreiranje specifičnih ciljeva, prioriteta i mjera</w:t>
      </w:r>
      <w:r w:rsidR="009E5D31" w:rsidRPr="004021D5">
        <w:rPr>
          <w:rFonts w:asciiTheme="majorHAnsi" w:eastAsia="Batang" w:hAnsiTheme="majorHAnsi" w:cs="Arial"/>
          <w:lang w:eastAsia="hr-HR"/>
        </w:rPr>
        <w:t xml:space="preserve"> za naredno mandatno razdoblje od četiri godine. </w:t>
      </w:r>
    </w:p>
    <w:p w14:paraId="7ADEACE9" w14:textId="30ED56ED" w:rsidR="00DB12CA" w:rsidRPr="004021D5" w:rsidRDefault="006A3D8E" w:rsidP="00AF2F79">
      <w:pPr>
        <w:spacing w:after="200" w:line="276" w:lineRule="auto"/>
        <w:ind w:firstLine="567"/>
        <w:jc w:val="both"/>
        <w:rPr>
          <w:rFonts w:asciiTheme="majorHAnsi" w:hAnsiTheme="majorHAnsi" w:cstheme="minorHAnsi"/>
          <w:color w:val="231F20"/>
        </w:rPr>
      </w:pPr>
      <w:r w:rsidRPr="004021D5">
        <w:rPr>
          <w:rFonts w:asciiTheme="majorHAnsi" w:hAnsiTheme="majorHAnsi"/>
        </w:rPr>
        <w:t xml:space="preserve">Sukladno odredbama </w:t>
      </w:r>
      <w:r w:rsidRPr="004021D5">
        <w:rPr>
          <w:rFonts w:asciiTheme="majorHAnsi" w:hAnsiTheme="majorHAnsi" w:cstheme="minorHAnsi"/>
        </w:rPr>
        <w:t>Zakona o sustavu strateškog planiranja i upravljanja razvojem Republike Hrvatske („Narodne novine“, broj 123/17</w:t>
      </w:r>
      <w:r w:rsidR="00D87112" w:rsidRPr="004021D5">
        <w:rPr>
          <w:rFonts w:asciiTheme="majorHAnsi" w:hAnsiTheme="majorHAnsi" w:cstheme="minorHAnsi"/>
        </w:rPr>
        <w:t>, 151/22</w:t>
      </w:r>
      <w:r w:rsidRPr="004021D5">
        <w:rPr>
          <w:rFonts w:asciiTheme="majorHAnsi" w:hAnsiTheme="majorHAnsi" w:cstheme="minorHAnsi"/>
        </w:rPr>
        <w:t>), Uredb</w:t>
      </w:r>
      <w:r w:rsidR="00824B2F" w:rsidRPr="004021D5">
        <w:rPr>
          <w:rFonts w:asciiTheme="majorHAnsi" w:hAnsiTheme="majorHAnsi" w:cstheme="minorHAnsi"/>
        </w:rPr>
        <w:t>i</w:t>
      </w:r>
      <w:r w:rsidRPr="004021D5">
        <w:rPr>
          <w:rFonts w:asciiTheme="majorHAnsi" w:hAnsiTheme="majorHAnsi" w:cstheme="minorHAnsi"/>
        </w:rPr>
        <w:t xml:space="preserve"> o smjernicama za izradu akata strateškog planiranja od nacionalnog značaja i od značaja za jedinice lokalne i područne (regionalne) samouprave te </w:t>
      </w:r>
      <w:r w:rsidRPr="004021D5">
        <w:rPr>
          <w:rFonts w:asciiTheme="majorHAnsi" w:hAnsiTheme="majorHAnsi" w:cstheme="minorHAnsi"/>
          <w:color w:val="000000" w:themeColor="text1"/>
        </w:rPr>
        <w:t xml:space="preserve">Pravilnika o rokovima i postupcima praćenja i izvještavanja o provedbi akata strateškog planiranja od nacionalnog značaja i značaja za jedinice lokalne i područne (regionalne) samouprave </w:t>
      </w:r>
      <w:r w:rsidR="00956AE0" w:rsidRPr="004021D5">
        <w:rPr>
          <w:rFonts w:asciiTheme="majorHAnsi" w:hAnsiTheme="majorHAnsi" w:cstheme="minorHAnsi"/>
        </w:rPr>
        <w:t>(„Narodne novine“, broj</w:t>
      </w:r>
      <w:r w:rsidR="00956AE0" w:rsidRPr="004021D5">
        <w:rPr>
          <w:rFonts w:asciiTheme="majorHAnsi" w:hAnsiTheme="majorHAnsi"/>
        </w:rPr>
        <w:t xml:space="preserve"> 06/19) </w:t>
      </w:r>
      <w:r w:rsidRPr="004021D5">
        <w:rPr>
          <w:rFonts w:asciiTheme="majorHAnsi" w:hAnsiTheme="majorHAnsi" w:cstheme="minorHAnsi"/>
          <w:b/>
          <w:bCs/>
          <w:i/>
          <w:color w:val="365F91" w:themeColor="accent1" w:themeShade="BF"/>
        </w:rPr>
        <w:t>provedbeni program</w:t>
      </w:r>
      <w:r w:rsidRPr="004021D5">
        <w:rPr>
          <w:rFonts w:asciiTheme="majorHAnsi" w:hAnsiTheme="majorHAnsi" w:cstheme="minorHAnsi"/>
          <w:i/>
          <w:color w:val="365F91" w:themeColor="accent1" w:themeShade="BF"/>
        </w:rPr>
        <w:t xml:space="preserve"> </w:t>
      </w:r>
      <w:r w:rsidRPr="004021D5">
        <w:rPr>
          <w:rFonts w:asciiTheme="majorHAnsi" w:hAnsiTheme="majorHAnsi" w:cstheme="minorHAnsi"/>
          <w:b/>
          <w:bCs/>
          <w:i/>
          <w:color w:val="365F91" w:themeColor="accent1" w:themeShade="BF"/>
        </w:rPr>
        <w:t>jedinice lokalne samouprave</w:t>
      </w:r>
      <w:r w:rsidRPr="004021D5">
        <w:rPr>
          <w:rFonts w:asciiTheme="majorHAnsi" w:hAnsiTheme="majorHAnsi" w:cstheme="minorHAnsi"/>
          <w:color w:val="365F91" w:themeColor="accent1" w:themeShade="BF"/>
        </w:rPr>
        <w:t xml:space="preserve"> </w:t>
      </w:r>
      <w:r w:rsidRPr="004021D5">
        <w:rPr>
          <w:rFonts w:asciiTheme="majorHAnsi" w:hAnsiTheme="majorHAnsi" w:cstheme="minorHAnsi"/>
          <w:color w:val="231F20"/>
        </w:rPr>
        <w:t xml:space="preserve">definiran je kao kratkoročni akt strateškog planiranja povezan s višegodišnjim proračunom kojeg općinski načelnik, donosi u roku od 120 dana od dana stupanja na dužnost, a odnosi se na mandatno razdoblje te opisuje prioritetne mjere i aktivnosti za provedbu ciljeva iz povezanih, hijerarhijski viših akata strateškog planiranja od nacionalnog značaja i od značaja za jedinice lokalne i područne (regionalne) samouprave. </w:t>
      </w:r>
    </w:p>
    <w:p w14:paraId="0CC2F04B" w14:textId="03629ED9" w:rsidR="00DB12CA" w:rsidRPr="004021D5" w:rsidRDefault="00DB12CA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Provedbeni programi izravno su povezani s proračunskim postupkom. U svrhu procjene troškova provedbe mjera i organizacije proračunskih programa JLS moraju raščlaniti mjere na prateće aktivnosti i projekte. Tijekom izrade proračuna vrši se odabir mjera za financiranje i odlučuje o načinu financiranja pratećih aktivnosti i projekata. </w:t>
      </w:r>
    </w:p>
    <w:p w14:paraId="6C0C23B1" w14:textId="779DC315" w:rsidR="00DB12CA" w:rsidRPr="004021D5" w:rsidRDefault="00DB12CA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Kod izrade provedbenog programa mora se dati veza s proračunom i sredstvima koja su planirana u proračunu. Za sve mjere, aktivnosti i projekte predviđene provedbenim programom sredstva moraju biti predviđena odobrenim proračunom i/ili osigurana iz drugih izvora financiranja (npr. sredstvima iz fondova EU).</w:t>
      </w:r>
    </w:p>
    <w:p w14:paraId="3244DD84" w14:textId="152CA9D5" w:rsidR="00AE3BDC" w:rsidRPr="004021D5" w:rsidRDefault="00DB12CA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Provedbeni programi jedinica područne i lokalne samouprave čine osnovu za planiranje proračuna i provedbu mjera, aktivnosti i projekata. Tijekom pripreme proračuna provedbenih programa u obzir je potrebno uzeti proračunska sredstva dodijeljena s više razine upravljanja. </w:t>
      </w:r>
    </w:p>
    <w:p w14:paraId="0E2321B4" w14:textId="6723D13B" w:rsidR="002B53FE" w:rsidRPr="004021D5" w:rsidRDefault="00FC5869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Provedbeni program </w:t>
      </w:r>
      <w:r w:rsidR="004975A5" w:rsidRPr="004021D5">
        <w:rPr>
          <w:rFonts w:asciiTheme="majorHAnsi" w:hAnsiTheme="majorHAnsi"/>
        </w:rPr>
        <w:t>JLS</w:t>
      </w:r>
      <w:r w:rsidR="004975A5" w:rsidRPr="004021D5">
        <w:rPr>
          <w:rFonts w:asciiTheme="majorHAnsi" w:hAnsiTheme="majorHAnsi" w:cs="Arial"/>
        </w:rPr>
        <w:t xml:space="preserve"> donose izvršna tijela </w:t>
      </w:r>
      <w:r w:rsidR="004975A5" w:rsidRPr="004021D5">
        <w:rPr>
          <w:rFonts w:asciiTheme="majorHAnsi" w:hAnsiTheme="majorHAnsi"/>
        </w:rPr>
        <w:t>JLS</w:t>
      </w:r>
      <w:r w:rsidR="004975A5" w:rsidRPr="004021D5">
        <w:rPr>
          <w:rFonts w:asciiTheme="majorHAnsi" w:hAnsiTheme="majorHAnsi" w:cs="Arial"/>
        </w:rPr>
        <w:t xml:space="preserve">, dakle, </w:t>
      </w:r>
      <w:r w:rsidRPr="004021D5">
        <w:rPr>
          <w:rFonts w:asciiTheme="majorHAnsi" w:hAnsiTheme="majorHAnsi" w:cs="Arial"/>
        </w:rPr>
        <w:t xml:space="preserve">općinski načelnik, </w:t>
      </w:r>
      <w:r w:rsidR="004975A5" w:rsidRPr="004021D5">
        <w:rPr>
          <w:rFonts w:asciiTheme="majorHAnsi" w:hAnsiTheme="majorHAnsi" w:cs="Arial"/>
        </w:rPr>
        <w:t xml:space="preserve">odnosno, </w:t>
      </w:r>
      <w:r w:rsidRPr="004021D5">
        <w:rPr>
          <w:rFonts w:asciiTheme="majorHAnsi" w:hAnsiTheme="majorHAnsi" w:cs="Arial"/>
        </w:rPr>
        <w:t>gradonačelnik</w:t>
      </w:r>
      <w:r w:rsidR="00C80F55" w:rsidRPr="004021D5">
        <w:rPr>
          <w:rFonts w:asciiTheme="majorHAnsi" w:hAnsiTheme="majorHAnsi" w:cs="Arial"/>
        </w:rPr>
        <w:t xml:space="preserve">, a donosi se za vrijeme trajanja mandata izvršnog tijela i vrijedi za taj mandat. Provedbeni program donosi se najkasnije 120 dana od dana stupanja izvršnog tijela </w:t>
      </w:r>
      <w:r w:rsidR="00C80F55" w:rsidRPr="004021D5">
        <w:rPr>
          <w:rFonts w:asciiTheme="majorHAnsi" w:hAnsiTheme="majorHAnsi"/>
        </w:rPr>
        <w:t>JLS</w:t>
      </w:r>
      <w:r w:rsidR="00C80F55" w:rsidRPr="004021D5">
        <w:rPr>
          <w:rFonts w:asciiTheme="majorHAnsi" w:hAnsiTheme="majorHAnsi" w:cs="Arial"/>
        </w:rPr>
        <w:t xml:space="preserve"> na dužnost. </w:t>
      </w:r>
    </w:p>
    <w:p w14:paraId="77369BE1" w14:textId="204E80E9" w:rsidR="002B53FE" w:rsidRPr="004021D5" w:rsidRDefault="002B53FE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bookmarkStart w:id="3" w:name="_Hlk77855824"/>
      <w:r w:rsidRPr="004021D5">
        <w:rPr>
          <w:rFonts w:asciiTheme="majorHAnsi" w:hAnsiTheme="majorHAnsi" w:cs="Arial"/>
        </w:rPr>
        <w:t xml:space="preserve">U slučaju izmjene čelnika tijela/izvršnog tijela u razdoblju trajanja mandata, novi čelnik tijela/izvršno tijelo mora preispitati postojeći i po potrebi, odobriti novi </w:t>
      </w:r>
      <w:r w:rsidRPr="004021D5">
        <w:rPr>
          <w:rStyle w:val="highlight"/>
          <w:rFonts w:asciiTheme="majorHAnsi" w:hAnsiTheme="majorHAnsi" w:cs="Arial"/>
        </w:rPr>
        <w:t>provedben</w:t>
      </w:r>
      <w:r w:rsidRPr="004021D5">
        <w:rPr>
          <w:rFonts w:asciiTheme="majorHAnsi" w:hAnsiTheme="majorHAnsi" w:cs="Arial"/>
        </w:rPr>
        <w:t>i program u roku od 60 dana od dana preuzimanja dužnosti.</w:t>
      </w:r>
    </w:p>
    <w:p w14:paraId="023170EC" w14:textId="6A3C87D6" w:rsidR="002B53FE" w:rsidRPr="004021D5" w:rsidRDefault="002B53FE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Iznimno, novi </w:t>
      </w:r>
      <w:r w:rsidRPr="004021D5">
        <w:rPr>
          <w:rStyle w:val="highlight"/>
          <w:rFonts w:asciiTheme="majorHAnsi" w:hAnsiTheme="majorHAnsi" w:cs="Arial"/>
        </w:rPr>
        <w:t>provedben</w:t>
      </w:r>
      <w:r w:rsidRPr="004021D5">
        <w:rPr>
          <w:rFonts w:asciiTheme="majorHAnsi" w:hAnsiTheme="majorHAnsi" w:cs="Arial"/>
        </w:rPr>
        <w:t xml:space="preserve">i program ne mora biti pripremljen ako je u trenutku preuzimanja dužnosti čelnika tijela do sljedećih redovnih izbora preostalo manje od jedne godine. </w:t>
      </w:r>
    </w:p>
    <w:p w14:paraId="4EC5BDA2" w14:textId="07809474" w:rsidR="00817073" w:rsidRPr="004021D5" w:rsidRDefault="00817073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JLS imaju obvezu izrade </w:t>
      </w:r>
      <w:r w:rsidRPr="004021D5">
        <w:rPr>
          <w:rStyle w:val="highlight"/>
          <w:rFonts w:asciiTheme="majorHAnsi" w:hAnsiTheme="majorHAnsi" w:cs="Arial"/>
        </w:rPr>
        <w:t>provedben</w:t>
      </w:r>
      <w:r w:rsidRPr="004021D5">
        <w:rPr>
          <w:rFonts w:asciiTheme="majorHAnsi" w:hAnsiTheme="majorHAnsi" w:cs="Arial"/>
        </w:rPr>
        <w:t xml:space="preserve">ih programa za mandatno (četverogodišnje) razdoblje, prema istovjetnoj metodologiji kao i tijela državne uprave. </w:t>
      </w:r>
    </w:p>
    <w:p w14:paraId="5F5EE6F1" w14:textId="7A3293CB" w:rsidR="00817073" w:rsidRPr="004021D5" w:rsidRDefault="00817073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Obveza </w:t>
      </w:r>
      <w:r w:rsidR="002C4B2A" w:rsidRPr="004021D5">
        <w:rPr>
          <w:rFonts w:asciiTheme="majorHAnsi" w:hAnsiTheme="majorHAnsi" w:cs="Arial"/>
        </w:rPr>
        <w:t xml:space="preserve">je </w:t>
      </w:r>
      <w:r w:rsidRPr="004021D5">
        <w:rPr>
          <w:rFonts w:asciiTheme="majorHAnsi" w:hAnsiTheme="majorHAnsi" w:cs="Arial"/>
        </w:rPr>
        <w:t xml:space="preserve">propisana </w:t>
      </w:r>
      <w:r w:rsidR="002C4B2A" w:rsidRPr="004021D5">
        <w:rPr>
          <w:rFonts w:asciiTheme="majorHAnsi" w:hAnsiTheme="majorHAnsi"/>
        </w:rPr>
        <w:t>Zakonom</w:t>
      </w:r>
      <w:r w:rsidR="002C4B2A" w:rsidRPr="004021D5">
        <w:rPr>
          <w:rStyle w:val="Strong"/>
          <w:rFonts w:asciiTheme="majorHAnsi" w:hAnsiTheme="majorHAnsi"/>
          <w:b w:val="0"/>
          <w:bCs w:val="0"/>
        </w:rPr>
        <w:t xml:space="preserve"> o sustavu strateškog planiranja i upravljanja razvojem Republike Hrvatske</w:t>
      </w:r>
      <w:r w:rsidR="002C4B2A" w:rsidRPr="004021D5">
        <w:rPr>
          <w:rFonts w:asciiTheme="majorHAnsi" w:hAnsiTheme="majorHAnsi"/>
        </w:rPr>
        <w:t xml:space="preserve"> </w:t>
      </w:r>
      <w:r w:rsidR="002C4B2A" w:rsidRPr="004021D5">
        <w:rPr>
          <w:rFonts w:asciiTheme="majorHAnsi" w:hAnsiTheme="majorHAnsi" w:cstheme="minorHAnsi"/>
        </w:rPr>
        <w:t>(„Narodne novine“, broj</w:t>
      </w:r>
      <w:r w:rsidR="002C4B2A" w:rsidRPr="004021D5">
        <w:rPr>
          <w:rFonts w:asciiTheme="majorHAnsi" w:hAnsiTheme="majorHAnsi"/>
        </w:rPr>
        <w:t xml:space="preserve"> 123/17</w:t>
      </w:r>
      <w:r w:rsidR="00D87112" w:rsidRPr="004021D5">
        <w:rPr>
          <w:rFonts w:asciiTheme="majorHAnsi" w:hAnsiTheme="majorHAnsi"/>
        </w:rPr>
        <w:t>, 151/22</w:t>
      </w:r>
      <w:r w:rsidR="002C4B2A" w:rsidRPr="004021D5">
        <w:rPr>
          <w:rFonts w:asciiTheme="majorHAnsi" w:hAnsiTheme="majorHAnsi"/>
        </w:rPr>
        <w:t>)</w:t>
      </w:r>
      <w:r w:rsidRPr="004021D5">
        <w:rPr>
          <w:rFonts w:asciiTheme="majorHAnsi" w:hAnsiTheme="majorHAnsi" w:cs="Arial"/>
        </w:rPr>
        <w:t xml:space="preserve">, dok je obveza koordinacije dodijeljena </w:t>
      </w:r>
      <w:r w:rsidR="002C4B2A" w:rsidRPr="004021D5">
        <w:rPr>
          <w:rFonts w:asciiTheme="majorHAnsi" w:hAnsiTheme="majorHAnsi" w:cs="Arial"/>
        </w:rPr>
        <w:t>Koordinacijskom tijelu</w:t>
      </w:r>
      <w:r w:rsidRPr="004021D5">
        <w:rPr>
          <w:rFonts w:asciiTheme="majorHAnsi" w:hAnsiTheme="majorHAnsi" w:cs="Arial"/>
        </w:rPr>
        <w:t xml:space="preserve">, regionalnim i lokalnim koordinatorima. </w:t>
      </w:r>
      <w:bookmarkEnd w:id="3"/>
    </w:p>
    <w:p w14:paraId="232B96F7" w14:textId="4C8891E4" w:rsidR="00D87112" w:rsidRPr="004021D5" w:rsidRDefault="00D87112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Općina Lipovljani izradila je I. Izmjene i dopune Provedbenog programa te je iste uskladila s Planom razvoja Sisačko-moslavačke županije za razdoblje do 2027. godine, usvojenim Proračunom Općine Lipovljani za 2024. godinu s projekcijama za 2025. i 2026. godinu i II. Izmjenama i dopunama Proračuna Općine Lipovljani za 2023. godinu.</w:t>
      </w:r>
    </w:p>
    <w:p w14:paraId="2208544B" w14:textId="09CD470E" w:rsidR="007D0786" w:rsidRPr="004021D5" w:rsidRDefault="009B6BAE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Provedbeni programi </w:t>
      </w:r>
      <w:r w:rsidR="005E267B" w:rsidRPr="004021D5">
        <w:rPr>
          <w:rFonts w:asciiTheme="majorHAnsi" w:hAnsiTheme="majorHAnsi"/>
        </w:rPr>
        <w:t>JLS</w:t>
      </w:r>
      <w:r w:rsidR="005E267B" w:rsidRPr="004021D5">
        <w:rPr>
          <w:rFonts w:asciiTheme="majorHAnsi" w:hAnsiTheme="majorHAnsi" w:cs="Arial"/>
        </w:rPr>
        <w:t xml:space="preserve"> </w:t>
      </w:r>
      <w:r w:rsidRPr="004021D5">
        <w:rPr>
          <w:rFonts w:asciiTheme="majorHAnsi" w:hAnsiTheme="majorHAnsi" w:cs="Arial"/>
        </w:rPr>
        <w:t xml:space="preserve">ažuriraju </w:t>
      </w:r>
      <w:r w:rsidR="005E267B" w:rsidRPr="004021D5">
        <w:rPr>
          <w:rFonts w:asciiTheme="majorHAnsi" w:hAnsiTheme="majorHAnsi" w:cs="Arial"/>
        </w:rPr>
        <w:t xml:space="preserve">se </w:t>
      </w:r>
      <w:r w:rsidRPr="004021D5">
        <w:rPr>
          <w:rFonts w:asciiTheme="majorHAnsi" w:hAnsiTheme="majorHAnsi" w:cs="Arial"/>
        </w:rPr>
        <w:t xml:space="preserve">jednom godišnje ili prema potrebi, </w:t>
      </w:r>
      <w:r w:rsidR="005E267B" w:rsidRPr="004021D5">
        <w:rPr>
          <w:rFonts w:asciiTheme="majorHAnsi" w:hAnsiTheme="majorHAnsi" w:cs="Arial"/>
        </w:rPr>
        <w:t>ovisno o</w:t>
      </w:r>
      <w:r w:rsidRPr="004021D5">
        <w:rPr>
          <w:rFonts w:asciiTheme="majorHAnsi" w:hAnsiTheme="majorHAnsi" w:cs="Arial"/>
        </w:rPr>
        <w:t xml:space="preserve"> </w:t>
      </w:r>
      <w:r w:rsidR="005E267B" w:rsidRPr="004021D5">
        <w:rPr>
          <w:rFonts w:asciiTheme="majorHAnsi" w:hAnsiTheme="majorHAnsi" w:cs="Arial"/>
        </w:rPr>
        <w:t xml:space="preserve">fiskalnom okruženju, nepredviđenim okolnostima ili dinamičnim političkim </w:t>
      </w:r>
      <w:r w:rsidRPr="004021D5">
        <w:rPr>
          <w:rFonts w:asciiTheme="majorHAnsi" w:hAnsiTheme="majorHAnsi" w:cs="Arial"/>
        </w:rPr>
        <w:t>promjenama</w:t>
      </w:r>
      <w:r w:rsidR="005E267B" w:rsidRPr="004021D5">
        <w:rPr>
          <w:rFonts w:asciiTheme="majorHAnsi" w:hAnsiTheme="majorHAnsi" w:cs="Arial"/>
        </w:rPr>
        <w:t>, a sve s ciljem pravovremenog prilagođavanja razvoja Općine navedenim čimbenicima</w:t>
      </w:r>
      <w:r w:rsidRPr="004021D5">
        <w:rPr>
          <w:rFonts w:asciiTheme="majorHAnsi" w:hAnsiTheme="majorHAnsi" w:cs="Arial"/>
        </w:rPr>
        <w:t>.</w:t>
      </w:r>
    </w:p>
    <w:p w14:paraId="31ACB3A5" w14:textId="11CB9BDE" w:rsidR="00802D35" w:rsidRPr="004021D5" w:rsidRDefault="00305A08" w:rsidP="00AF2F79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Provedbeni program Općine </w:t>
      </w:r>
      <w:r w:rsidR="00EB556E" w:rsidRPr="004021D5">
        <w:rPr>
          <w:rFonts w:asciiTheme="majorHAnsi" w:hAnsiTheme="majorHAnsi" w:cs="Arial"/>
        </w:rPr>
        <w:t>L</w:t>
      </w:r>
      <w:r w:rsidR="00554F1A" w:rsidRPr="004021D5">
        <w:rPr>
          <w:rFonts w:asciiTheme="majorHAnsi" w:hAnsiTheme="majorHAnsi" w:cs="Arial"/>
        </w:rPr>
        <w:t>ipovljani</w:t>
      </w:r>
      <w:r w:rsidR="00827DE7" w:rsidRPr="004021D5">
        <w:rPr>
          <w:rFonts w:asciiTheme="majorHAnsi" w:hAnsiTheme="majorHAnsi" w:cs="Arial"/>
        </w:rPr>
        <w:t xml:space="preserve"> je dokument koji </w:t>
      </w:r>
      <w:r w:rsidRPr="004021D5">
        <w:rPr>
          <w:rFonts w:asciiTheme="majorHAnsi" w:hAnsiTheme="majorHAnsi" w:cs="Arial"/>
        </w:rPr>
        <w:t xml:space="preserve">detaljno </w:t>
      </w:r>
      <w:r w:rsidR="00827DE7" w:rsidRPr="004021D5">
        <w:rPr>
          <w:rFonts w:asciiTheme="majorHAnsi" w:hAnsiTheme="majorHAnsi" w:cs="Arial"/>
        </w:rPr>
        <w:t xml:space="preserve">opisuje </w:t>
      </w:r>
      <w:r w:rsidRPr="004021D5">
        <w:rPr>
          <w:rFonts w:asciiTheme="majorHAnsi" w:hAnsiTheme="majorHAnsi" w:cs="Arial"/>
        </w:rPr>
        <w:t xml:space="preserve">razvojne </w:t>
      </w:r>
      <w:r w:rsidR="00827DE7" w:rsidRPr="004021D5">
        <w:rPr>
          <w:rFonts w:asciiTheme="majorHAnsi" w:hAnsiTheme="majorHAnsi" w:cs="Arial"/>
        </w:rPr>
        <w:t xml:space="preserve">mjere </w:t>
      </w:r>
      <w:r w:rsidRPr="004021D5">
        <w:rPr>
          <w:rFonts w:asciiTheme="majorHAnsi" w:hAnsiTheme="majorHAnsi" w:cs="Arial"/>
        </w:rPr>
        <w:t xml:space="preserve">definirane </w:t>
      </w:r>
      <w:r w:rsidR="00E356B5" w:rsidRPr="004021D5">
        <w:rPr>
          <w:rFonts w:asciiTheme="majorHAnsi" w:hAnsiTheme="majorHAnsi" w:cs="Arial"/>
        </w:rPr>
        <w:t>nadređenim aktima strateškog planiranja</w:t>
      </w:r>
      <w:r w:rsidR="00827DE7" w:rsidRPr="004021D5">
        <w:rPr>
          <w:rFonts w:asciiTheme="majorHAnsi" w:hAnsiTheme="majorHAnsi" w:cs="Arial"/>
        </w:rPr>
        <w:t xml:space="preserve"> </w:t>
      </w:r>
      <w:r w:rsidRPr="004021D5">
        <w:rPr>
          <w:rFonts w:asciiTheme="majorHAnsi" w:hAnsiTheme="majorHAnsi" w:cs="Arial"/>
        </w:rPr>
        <w:t>s</w:t>
      </w:r>
      <w:r w:rsidR="00827DE7" w:rsidRPr="004021D5">
        <w:rPr>
          <w:rFonts w:asciiTheme="majorHAnsi" w:hAnsiTheme="majorHAnsi" w:cs="Arial"/>
        </w:rPr>
        <w:t xml:space="preserve"> cilj</w:t>
      </w:r>
      <w:r w:rsidRPr="004021D5">
        <w:rPr>
          <w:rFonts w:asciiTheme="majorHAnsi" w:hAnsiTheme="majorHAnsi" w:cs="Arial"/>
        </w:rPr>
        <w:t>em</w:t>
      </w:r>
      <w:r w:rsidR="00827DE7" w:rsidRPr="004021D5">
        <w:rPr>
          <w:rFonts w:asciiTheme="majorHAnsi" w:hAnsiTheme="majorHAnsi" w:cs="Arial"/>
        </w:rPr>
        <w:t xml:space="preserve"> </w:t>
      </w:r>
      <w:r w:rsidRPr="004021D5">
        <w:rPr>
          <w:rFonts w:asciiTheme="majorHAnsi" w:hAnsiTheme="majorHAnsi" w:cs="Arial"/>
        </w:rPr>
        <w:t xml:space="preserve">ostvarenja dugoročnog održivog razvoja Općine. </w:t>
      </w:r>
      <w:r w:rsidR="00E356B5" w:rsidRPr="004021D5">
        <w:rPr>
          <w:rFonts w:asciiTheme="majorHAnsi" w:hAnsiTheme="majorHAnsi" w:cs="Arial"/>
        </w:rPr>
        <w:t>Navedene m</w:t>
      </w:r>
      <w:r w:rsidR="00827DE7" w:rsidRPr="004021D5">
        <w:rPr>
          <w:rFonts w:asciiTheme="majorHAnsi" w:hAnsiTheme="majorHAnsi" w:cs="Arial"/>
        </w:rPr>
        <w:t xml:space="preserve">jere </w:t>
      </w:r>
      <w:r w:rsidRPr="004021D5">
        <w:rPr>
          <w:rFonts w:asciiTheme="majorHAnsi" w:hAnsiTheme="majorHAnsi" w:cs="Arial"/>
        </w:rPr>
        <w:t>n</w:t>
      </w:r>
      <w:r w:rsidR="00827DE7" w:rsidRPr="004021D5">
        <w:rPr>
          <w:rFonts w:asciiTheme="majorHAnsi" w:hAnsiTheme="majorHAnsi" w:cs="Arial"/>
        </w:rPr>
        <w:t>ajveć</w:t>
      </w:r>
      <w:r w:rsidRPr="004021D5">
        <w:rPr>
          <w:rFonts w:asciiTheme="majorHAnsi" w:hAnsiTheme="majorHAnsi" w:cs="Arial"/>
        </w:rPr>
        <w:t>i</w:t>
      </w:r>
      <w:r w:rsidR="00827DE7" w:rsidRPr="004021D5">
        <w:rPr>
          <w:rFonts w:asciiTheme="majorHAnsi" w:hAnsiTheme="majorHAnsi" w:cs="Arial"/>
        </w:rPr>
        <w:t>m</w:t>
      </w:r>
      <w:r w:rsidRPr="004021D5">
        <w:rPr>
          <w:rFonts w:asciiTheme="majorHAnsi" w:hAnsiTheme="majorHAnsi" w:cs="Arial"/>
        </w:rPr>
        <w:t xml:space="preserve"> su</w:t>
      </w:r>
      <w:r w:rsidR="00827DE7" w:rsidRPr="004021D5">
        <w:rPr>
          <w:rFonts w:asciiTheme="majorHAnsi" w:hAnsiTheme="majorHAnsi" w:cs="Arial"/>
        </w:rPr>
        <w:t xml:space="preserve"> dije</w:t>
      </w:r>
      <w:r w:rsidRPr="004021D5">
        <w:rPr>
          <w:rFonts w:asciiTheme="majorHAnsi" w:hAnsiTheme="majorHAnsi" w:cs="Arial"/>
        </w:rPr>
        <w:t>lom</w:t>
      </w:r>
      <w:r w:rsidR="00827DE7" w:rsidRPr="004021D5">
        <w:rPr>
          <w:rFonts w:asciiTheme="majorHAnsi" w:hAnsiTheme="majorHAnsi" w:cs="Arial"/>
        </w:rPr>
        <w:t xml:space="preserve"> usmjerene na </w:t>
      </w:r>
      <w:r w:rsidRPr="004021D5">
        <w:rPr>
          <w:rFonts w:asciiTheme="majorHAnsi" w:hAnsiTheme="majorHAnsi" w:cs="Arial"/>
        </w:rPr>
        <w:t>realizaciju</w:t>
      </w:r>
      <w:r w:rsidR="00827DE7" w:rsidRPr="004021D5">
        <w:rPr>
          <w:rFonts w:asciiTheme="majorHAnsi" w:hAnsiTheme="majorHAnsi" w:cs="Arial"/>
        </w:rPr>
        <w:t xml:space="preserve"> ciljeva koji se odnose na </w:t>
      </w:r>
      <w:r w:rsidRPr="004021D5">
        <w:rPr>
          <w:rFonts w:asciiTheme="majorHAnsi" w:hAnsiTheme="majorHAnsi" w:cs="Arial"/>
        </w:rPr>
        <w:t>efikasnu</w:t>
      </w:r>
      <w:r w:rsidR="00827DE7" w:rsidRPr="004021D5">
        <w:rPr>
          <w:rFonts w:asciiTheme="majorHAnsi" w:hAnsiTheme="majorHAnsi" w:cs="Arial"/>
        </w:rPr>
        <w:t xml:space="preserve">, </w:t>
      </w:r>
      <w:r w:rsidR="00076967" w:rsidRPr="004021D5">
        <w:rPr>
          <w:rFonts w:asciiTheme="majorHAnsi" w:hAnsiTheme="majorHAnsi" w:cs="Arial"/>
        </w:rPr>
        <w:t xml:space="preserve">pravodobnu, </w:t>
      </w:r>
      <w:r w:rsidR="00827DE7" w:rsidRPr="004021D5">
        <w:rPr>
          <w:rFonts w:asciiTheme="majorHAnsi" w:hAnsiTheme="majorHAnsi" w:cs="Arial"/>
        </w:rPr>
        <w:t xml:space="preserve">transparentnu i </w:t>
      </w:r>
      <w:r w:rsidR="00076967" w:rsidRPr="004021D5">
        <w:rPr>
          <w:rFonts w:asciiTheme="majorHAnsi" w:hAnsiTheme="majorHAnsi" w:cs="Arial"/>
        </w:rPr>
        <w:t>rezistentnu</w:t>
      </w:r>
      <w:r w:rsidR="00827DE7" w:rsidRPr="004021D5">
        <w:rPr>
          <w:rFonts w:asciiTheme="majorHAnsi" w:hAnsiTheme="majorHAnsi" w:cs="Arial"/>
        </w:rPr>
        <w:t xml:space="preserve"> </w:t>
      </w:r>
      <w:r w:rsidR="00076967" w:rsidRPr="004021D5">
        <w:rPr>
          <w:rFonts w:asciiTheme="majorHAnsi" w:hAnsiTheme="majorHAnsi" w:cs="Arial"/>
        </w:rPr>
        <w:t>Općinu</w:t>
      </w:r>
      <w:r w:rsidR="00827DE7" w:rsidRPr="004021D5">
        <w:rPr>
          <w:rFonts w:asciiTheme="majorHAnsi" w:hAnsiTheme="majorHAnsi" w:cs="Arial"/>
        </w:rPr>
        <w:t xml:space="preserve"> te </w:t>
      </w:r>
      <w:r w:rsidR="00076967" w:rsidRPr="004021D5">
        <w:rPr>
          <w:rFonts w:asciiTheme="majorHAnsi" w:hAnsiTheme="majorHAnsi" w:cs="Arial"/>
        </w:rPr>
        <w:t xml:space="preserve">održivi </w:t>
      </w:r>
      <w:r w:rsidR="00827DE7" w:rsidRPr="004021D5">
        <w:rPr>
          <w:rFonts w:asciiTheme="majorHAnsi" w:hAnsiTheme="majorHAnsi" w:cs="Arial"/>
        </w:rPr>
        <w:t xml:space="preserve">gospodarski </w:t>
      </w:r>
      <w:r w:rsidR="00076967" w:rsidRPr="004021D5">
        <w:rPr>
          <w:rFonts w:asciiTheme="majorHAnsi" w:hAnsiTheme="majorHAnsi" w:cs="Arial"/>
        </w:rPr>
        <w:t>razvoj</w:t>
      </w:r>
      <w:r w:rsidR="00827DE7" w:rsidRPr="004021D5">
        <w:rPr>
          <w:rFonts w:asciiTheme="majorHAnsi" w:hAnsiTheme="majorHAnsi" w:cs="Arial"/>
        </w:rPr>
        <w:t xml:space="preserve"> i poslovno okruženje. </w:t>
      </w:r>
    </w:p>
    <w:p w14:paraId="614C5A77" w14:textId="4374276D" w:rsidR="00F05520" w:rsidRPr="004021D5" w:rsidRDefault="005B03E1" w:rsidP="00AF2F79">
      <w:pPr>
        <w:spacing w:line="276" w:lineRule="auto"/>
        <w:ind w:firstLine="567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Općina se obvezuje kontinuirano</w:t>
      </w:r>
      <w:r w:rsidR="00827DE7" w:rsidRPr="004021D5">
        <w:rPr>
          <w:rFonts w:asciiTheme="majorHAnsi" w:hAnsiTheme="majorHAnsi" w:cs="Arial"/>
        </w:rPr>
        <w:t xml:space="preserve"> raditi na </w:t>
      </w:r>
      <w:r w:rsidRPr="004021D5">
        <w:rPr>
          <w:rFonts w:asciiTheme="majorHAnsi" w:hAnsiTheme="majorHAnsi" w:cs="Arial"/>
        </w:rPr>
        <w:t>efikasnom, suvremenom</w:t>
      </w:r>
      <w:r w:rsidR="00827DE7" w:rsidRPr="004021D5">
        <w:rPr>
          <w:rFonts w:asciiTheme="majorHAnsi" w:hAnsiTheme="majorHAnsi" w:cs="Arial"/>
        </w:rPr>
        <w:t xml:space="preserve">, fleksibilnom i inovativnom pristupu upravljanja </w:t>
      </w:r>
      <w:r w:rsidRPr="004021D5">
        <w:rPr>
          <w:rFonts w:asciiTheme="majorHAnsi" w:hAnsiTheme="majorHAnsi" w:cs="Arial"/>
        </w:rPr>
        <w:t>općinskom upravom</w:t>
      </w:r>
      <w:r w:rsidR="00827DE7" w:rsidRPr="004021D5">
        <w:rPr>
          <w:rFonts w:asciiTheme="majorHAnsi" w:hAnsiTheme="majorHAnsi" w:cs="Arial"/>
        </w:rPr>
        <w:t>, pr</w:t>
      </w:r>
      <w:r w:rsidRPr="004021D5">
        <w:rPr>
          <w:rFonts w:asciiTheme="majorHAnsi" w:hAnsiTheme="majorHAnsi" w:cs="Arial"/>
        </w:rPr>
        <w:t>i čemu će se dosljedno voditi kriterijima</w:t>
      </w:r>
      <w:r w:rsidR="00827DE7" w:rsidRPr="004021D5">
        <w:rPr>
          <w:rFonts w:asciiTheme="majorHAnsi" w:hAnsiTheme="majorHAnsi" w:cs="Arial"/>
        </w:rPr>
        <w:t xml:space="preserve"> transparentnosti i fiskaln</w:t>
      </w:r>
      <w:r w:rsidRPr="004021D5">
        <w:rPr>
          <w:rFonts w:asciiTheme="majorHAnsi" w:hAnsiTheme="majorHAnsi" w:cs="Arial"/>
        </w:rPr>
        <w:t>e</w:t>
      </w:r>
      <w:r w:rsidR="00827DE7" w:rsidRPr="004021D5">
        <w:rPr>
          <w:rFonts w:asciiTheme="majorHAnsi" w:hAnsiTheme="majorHAnsi" w:cs="Arial"/>
        </w:rPr>
        <w:t xml:space="preserve"> disciplin</w:t>
      </w:r>
      <w:r w:rsidRPr="004021D5">
        <w:rPr>
          <w:rFonts w:asciiTheme="majorHAnsi" w:hAnsiTheme="majorHAnsi" w:cs="Arial"/>
        </w:rPr>
        <w:t>e</w:t>
      </w:r>
      <w:r w:rsidR="00827DE7" w:rsidRPr="004021D5">
        <w:rPr>
          <w:rFonts w:asciiTheme="majorHAnsi" w:hAnsiTheme="majorHAnsi" w:cs="Arial"/>
        </w:rPr>
        <w:t>.</w:t>
      </w:r>
    </w:p>
    <w:p w14:paraId="5A1959D6" w14:textId="77777777" w:rsidR="00F05520" w:rsidRPr="004021D5" w:rsidRDefault="00F05520">
      <w:pPr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br w:type="page"/>
      </w:r>
    </w:p>
    <w:p w14:paraId="521FF6C6" w14:textId="6962552D" w:rsidR="00EF40D2" w:rsidRPr="004021D5" w:rsidRDefault="00EF40D2" w:rsidP="00AF2F79">
      <w:pPr>
        <w:pStyle w:val="Heading2"/>
        <w:spacing w:after="200" w:line="276" w:lineRule="auto"/>
        <w:ind w:firstLine="567"/>
        <w:rPr>
          <w:rFonts w:asciiTheme="majorHAnsi" w:eastAsia="Batang" w:hAnsiTheme="majorHAnsi" w:cs="Arial"/>
          <w:bCs w:val="0"/>
          <w:color w:val="1F497D" w:themeColor="text2"/>
          <w:sz w:val="24"/>
          <w:szCs w:val="24"/>
          <w:lang w:eastAsia="hr-HR"/>
        </w:rPr>
      </w:pPr>
      <w:bookmarkStart w:id="4" w:name="page13"/>
      <w:bookmarkStart w:id="5" w:name="_Toc61182279"/>
      <w:bookmarkStart w:id="6" w:name="_Toc156209630"/>
      <w:bookmarkEnd w:id="4"/>
      <w:r w:rsidRPr="004021D5"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  <w:t xml:space="preserve">1.1. </w:t>
      </w:r>
      <w:r w:rsidR="00195507" w:rsidRPr="004021D5"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  <w:t>Djelokrug</w:t>
      </w:r>
      <w:bookmarkEnd w:id="5"/>
      <w:bookmarkEnd w:id="6"/>
      <w:r w:rsidRPr="004021D5"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  <w:t xml:space="preserve"> </w:t>
      </w:r>
    </w:p>
    <w:p w14:paraId="4E04DE77" w14:textId="324857BC" w:rsidR="00EB556E" w:rsidRPr="004021D5" w:rsidRDefault="00EB556E" w:rsidP="00AF2F7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eastAsia="Batang" w:hAnsiTheme="majorHAnsi" w:cs="Arial"/>
          <w:bCs/>
          <w:lang w:eastAsia="hr-HR"/>
        </w:rPr>
        <w:t>Sukladno članku 1</w:t>
      </w:r>
      <w:r w:rsidR="00AB1326" w:rsidRPr="004021D5">
        <w:rPr>
          <w:rFonts w:asciiTheme="majorHAnsi" w:eastAsia="Batang" w:hAnsiTheme="majorHAnsi" w:cs="Arial"/>
          <w:bCs/>
          <w:lang w:eastAsia="hr-HR"/>
        </w:rPr>
        <w:t>4</w:t>
      </w:r>
      <w:r w:rsidRPr="004021D5">
        <w:rPr>
          <w:rFonts w:asciiTheme="majorHAnsi" w:eastAsia="Batang" w:hAnsiTheme="majorHAnsi" w:cs="Arial"/>
          <w:bCs/>
          <w:lang w:eastAsia="hr-HR"/>
        </w:rPr>
        <w:t xml:space="preserve">. Statuta </w:t>
      </w:r>
      <w:r w:rsidRPr="004021D5">
        <w:rPr>
          <w:rFonts w:asciiTheme="majorHAnsi" w:hAnsiTheme="majorHAnsi" w:cs="Arial"/>
        </w:rPr>
        <w:t xml:space="preserve">Općine </w:t>
      </w:r>
      <w:r w:rsidR="00AB1326" w:rsidRPr="004021D5">
        <w:rPr>
          <w:rFonts w:asciiTheme="majorHAnsi" w:hAnsiTheme="majorHAnsi" w:cs="Arial"/>
        </w:rPr>
        <w:t>Lipovljani</w:t>
      </w:r>
      <w:r w:rsidRPr="004021D5">
        <w:rPr>
          <w:rFonts w:asciiTheme="majorHAnsi" w:hAnsiTheme="majorHAnsi" w:cs="Arial"/>
        </w:rPr>
        <w:t xml:space="preserve"> („Službeni </w:t>
      </w:r>
      <w:r w:rsidR="00AB1326" w:rsidRPr="004021D5">
        <w:rPr>
          <w:rFonts w:asciiTheme="majorHAnsi" w:hAnsiTheme="majorHAnsi" w:cs="Arial"/>
        </w:rPr>
        <w:t>vjesnik</w:t>
      </w:r>
      <w:r w:rsidRPr="004021D5">
        <w:rPr>
          <w:rFonts w:asciiTheme="majorHAnsi" w:hAnsiTheme="majorHAnsi" w:cs="Arial"/>
        </w:rPr>
        <w:t>“, broj</w:t>
      </w:r>
      <w:r w:rsidR="00AB1326" w:rsidRPr="004021D5">
        <w:rPr>
          <w:rFonts w:asciiTheme="majorHAnsi" w:hAnsiTheme="majorHAnsi" w:cs="Arial"/>
        </w:rPr>
        <w:t xml:space="preserve"> 14/21</w:t>
      </w:r>
      <w:r w:rsidRPr="004021D5">
        <w:rPr>
          <w:rFonts w:asciiTheme="majorHAnsi" w:hAnsiTheme="majorHAnsi" w:cs="Arial"/>
        </w:rPr>
        <w:t xml:space="preserve">), Općina u samoupravnom djelokrugu obavlja poslove lokalnog značaja kojima se neposredno ostvaruju prava građana i to osobito poslove koji se odnose na: </w:t>
      </w:r>
    </w:p>
    <w:p w14:paraId="2BD76974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uređenje naselja i stanovanje, </w:t>
      </w:r>
    </w:p>
    <w:p w14:paraId="01F5420A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prostorno i urbanističko planiranje, </w:t>
      </w:r>
    </w:p>
    <w:p w14:paraId="38F32445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komunalno gospodarstvo, </w:t>
      </w:r>
    </w:p>
    <w:p w14:paraId="62C32C1B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brigu o djeci, </w:t>
      </w:r>
    </w:p>
    <w:p w14:paraId="747FEBC3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socijalnu skrb, </w:t>
      </w:r>
    </w:p>
    <w:p w14:paraId="6A847D84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primarnu zdravstvenu zaštitu, </w:t>
      </w:r>
    </w:p>
    <w:p w14:paraId="77D01D85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odgoj i osnovno obrazovanje, </w:t>
      </w:r>
    </w:p>
    <w:p w14:paraId="06097F17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kulturu, tjelesnu kulturu i šport, </w:t>
      </w:r>
    </w:p>
    <w:p w14:paraId="355D4DED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zaštitu potrošača, </w:t>
      </w:r>
    </w:p>
    <w:p w14:paraId="57835C41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zaštitu i unapređenje prirodnog okoliša, </w:t>
      </w:r>
    </w:p>
    <w:p w14:paraId="65771DAD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protupožarnu zaštitu i civilnu zaštitu, </w:t>
      </w:r>
    </w:p>
    <w:p w14:paraId="25BA5D8D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promet na svom području , </w:t>
      </w:r>
    </w:p>
    <w:p w14:paraId="79A3ACAE" w14:textId="77777777" w:rsidR="00EB556E" w:rsidRPr="004021D5" w:rsidRDefault="00EB556E" w:rsidP="00AF2F79">
      <w:pPr>
        <w:pStyle w:val="ListParagraph"/>
        <w:numPr>
          <w:ilvl w:val="0"/>
          <w:numId w:val="5"/>
        </w:numPr>
        <w:spacing w:after="200" w:line="276" w:lineRule="auto"/>
        <w:ind w:left="567" w:hanging="425"/>
        <w:contextualSpacing w:val="0"/>
        <w:jc w:val="both"/>
        <w:rPr>
          <w:rFonts w:asciiTheme="majorHAnsi" w:eastAsia="Batang" w:hAnsiTheme="majorHAnsi" w:cs="Arial"/>
          <w:bCs/>
          <w:lang w:eastAsia="hr-HR"/>
        </w:rPr>
      </w:pPr>
      <w:r w:rsidRPr="004021D5">
        <w:rPr>
          <w:rFonts w:asciiTheme="majorHAnsi" w:hAnsiTheme="majorHAnsi" w:cs="Arial"/>
        </w:rPr>
        <w:t>ostale poslove sukladno posebnim zakonima.</w:t>
      </w:r>
    </w:p>
    <w:p w14:paraId="172493D6" w14:textId="121EFEE2" w:rsidR="00EB556E" w:rsidRPr="004021D5" w:rsidRDefault="00EB556E" w:rsidP="00AF2F79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4021D5">
        <w:rPr>
          <w:rFonts w:asciiTheme="majorHAnsi" w:hAnsiTheme="majorHAnsi" w:cs="Arial"/>
        </w:rPr>
        <w:t xml:space="preserve">Općina </w:t>
      </w:r>
      <w:r w:rsidR="00AB1326" w:rsidRPr="004021D5">
        <w:rPr>
          <w:rFonts w:asciiTheme="majorHAnsi" w:hAnsiTheme="majorHAnsi" w:cs="Arial"/>
        </w:rPr>
        <w:t>Lipovljani</w:t>
      </w:r>
      <w:r w:rsidRPr="004021D5">
        <w:rPr>
          <w:rFonts w:asciiTheme="majorHAnsi" w:hAnsiTheme="majorHAnsi" w:cs="Arial"/>
        </w:rPr>
        <w:t xml:space="preserve"> samostalna je u odlučivanju u poslovima iz svog samoupravnog djelokruga, a u skladu s Ustavom Republike Hrvatske i zakonima</w:t>
      </w:r>
      <w:r w:rsidRPr="004021D5">
        <w:rPr>
          <w:rFonts w:asciiTheme="majorHAnsi" w:hAnsiTheme="majorHAnsi" w:cs="Arial"/>
          <w:sz w:val="22"/>
          <w:szCs w:val="22"/>
        </w:rPr>
        <w:t xml:space="preserve">. </w:t>
      </w:r>
    </w:p>
    <w:p w14:paraId="71483FB2" w14:textId="765DAEF2" w:rsidR="00EB556E" w:rsidRPr="004021D5" w:rsidRDefault="00EB556E" w:rsidP="00AF2F79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Općina </w:t>
      </w:r>
      <w:r w:rsidR="00AB1326" w:rsidRPr="004021D5">
        <w:rPr>
          <w:rFonts w:asciiTheme="majorHAnsi" w:hAnsiTheme="majorHAnsi" w:cs="Arial"/>
        </w:rPr>
        <w:t>Lipovljani</w:t>
      </w:r>
      <w:r w:rsidRPr="004021D5">
        <w:rPr>
          <w:rFonts w:asciiTheme="majorHAnsi" w:hAnsiTheme="majorHAnsi" w:cs="Arial"/>
        </w:rPr>
        <w:t xml:space="preserve"> surađuje s općinama i gradovima na području </w:t>
      </w:r>
      <w:r w:rsidR="00AB1326" w:rsidRPr="004021D5">
        <w:rPr>
          <w:rFonts w:asciiTheme="majorHAnsi" w:hAnsiTheme="majorHAnsi" w:cs="Arial"/>
        </w:rPr>
        <w:t>Sisačko-moslavačke</w:t>
      </w:r>
      <w:r w:rsidRPr="004021D5">
        <w:rPr>
          <w:rFonts w:asciiTheme="majorHAnsi" w:hAnsiTheme="majorHAnsi" w:cs="Arial"/>
        </w:rPr>
        <w:t xml:space="preserve"> županije i </w:t>
      </w:r>
      <w:r w:rsidR="002B1744" w:rsidRPr="004021D5">
        <w:rPr>
          <w:rFonts w:asciiTheme="majorHAnsi" w:hAnsiTheme="majorHAnsi" w:cs="Arial"/>
        </w:rPr>
        <w:t>Sisačko-moslavačkom</w:t>
      </w:r>
      <w:r w:rsidRPr="004021D5">
        <w:rPr>
          <w:rFonts w:asciiTheme="majorHAnsi" w:hAnsiTheme="majorHAnsi" w:cs="Arial"/>
        </w:rPr>
        <w:t xml:space="preserve"> županijom kao i s drugim jedinicama lokalne samouprave u Republici Hrvatskoj radi ostvarivanja zajedničkih interesa na unapređenju gospodarskog i društvenog razvitka. </w:t>
      </w:r>
    </w:p>
    <w:p w14:paraId="7C2ECD29" w14:textId="74B554B4" w:rsidR="00802D35" w:rsidRPr="004021D5" w:rsidRDefault="00EB556E" w:rsidP="00AF2F79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Općina </w:t>
      </w:r>
      <w:r w:rsidR="002B1744" w:rsidRPr="004021D5">
        <w:rPr>
          <w:rFonts w:asciiTheme="majorHAnsi" w:hAnsiTheme="majorHAnsi" w:cs="Arial"/>
        </w:rPr>
        <w:t>Lipovljani</w:t>
      </w:r>
      <w:r w:rsidRPr="004021D5">
        <w:rPr>
          <w:rFonts w:asciiTheme="majorHAnsi" w:hAnsiTheme="majorHAnsi" w:cs="Arial"/>
        </w:rPr>
        <w:t xml:space="preserve">, radi promicanja i ostvarivanja zajedničkih interesa zbog unapređivanja gospodarskog i društvenog razvitka općina u Republici Hrvatskoj, može osnovati s drugim općinama odgovarajuću udrugu, temeljem posebnog zakona kojim se uređuje osnivanje i rad udruga. </w:t>
      </w:r>
    </w:p>
    <w:p w14:paraId="6E91D9D2" w14:textId="21B2E9EC" w:rsidR="00194D89" w:rsidRPr="004021D5" w:rsidRDefault="00A01821" w:rsidP="00AF2F79">
      <w:pPr>
        <w:pStyle w:val="Heading2"/>
        <w:spacing w:before="0" w:after="200" w:line="276" w:lineRule="auto"/>
        <w:ind w:firstLine="567"/>
        <w:jc w:val="both"/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</w:pPr>
      <w:bookmarkStart w:id="7" w:name="_Toc156209631"/>
      <w:r w:rsidRPr="004021D5"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  <w:t xml:space="preserve">1.2. </w:t>
      </w:r>
      <w:bookmarkStart w:id="8" w:name="_Toc61182280"/>
      <w:r w:rsidR="00195507" w:rsidRPr="004021D5">
        <w:rPr>
          <w:rFonts w:asciiTheme="majorHAnsi" w:eastAsia="Batang" w:hAnsiTheme="majorHAnsi" w:cs="Arial"/>
          <w:bCs w:val="0"/>
          <w:i w:val="0"/>
          <w:color w:val="1F497D" w:themeColor="text2"/>
          <w:sz w:val="24"/>
          <w:szCs w:val="24"/>
          <w:lang w:eastAsia="hr-HR"/>
        </w:rPr>
        <w:t>Vizija i misija</w:t>
      </w:r>
      <w:bookmarkEnd w:id="7"/>
      <w:bookmarkEnd w:id="8"/>
    </w:p>
    <w:p w14:paraId="2618EEE2" w14:textId="6660FFF5" w:rsidR="008E2825" w:rsidRPr="004021D5" w:rsidRDefault="00EB556E" w:rsidP="00AF2F79">
      <w:pPr>
        <w:spacing w:after="200" w:line="276" w:lineRule="auto"/>
        <w:ind w:firstLine="567"/>
        <w:jc w:val="both"/>
        <w:rPr>
          <w:rFonts w:asciiTheme="majorHAnsi" w:hAnsiTheme="majorHAnsi"/>
          <w:bCs/>
        </w:rPr>
      </w:pPr>
      <w:r w:rsidRPr="004021D5">
        <w:rPr>
          <w:rFonts w:asciiTheme="majorHAnsi" w:hAnsiTheme="majorHAnsi" w:cs="Arial"/>
          <w:b/>
          <w:color w:val="1F497D"/>
        </w:rPr>
        <w:t>VIZIJA</w:t>
      </w:r>
      <w:r w:rsidR="008E2825" w:rsidRPr="004021D5">
        <w:rPr>
          <w:rFonts w:asciiTheme="majorHAnsi" w:hAnsiTheme="majorHAnsi" w:cs="Arial"/>
          <w:b/>
          <w:color w:val="1F497D"/>
        </w:rPr>
        <w:t xml:space="preserve"> </w:t>
      </w:r>
      <w:r w:rsidRPr="004021D5">
        <w:rPr>
          <w:rFonts w:asciiTheme="majorHAnsi" w:hAnsiTheme="majorHAnsi"/>
        </w:rPr>
        <w:t>„</w:t>
      </w:r>
      <w:r w:rsidR="002B1744" w:rsidRPr="004021D5">
        <w:rPr>
          <w:rFonts w:asciiTheme="majorHAnsi" w:hAnsiTheme="majorHAnsi"/>
          <w:bCs/>
          <w:i/>
        </w:rPr>
        <w:t>Lipovljani moderna, uređena općina sa snažnim i konkurentnim gospodarstvom, pozitivnom poslovnom klimom i očuvanim okolišem ugodna za život prepoznatljivog identiteta, zasnovanog na bogatstvu prirodne i kulturne baštine, raznovrsnoj turističkoj ponudi, razvijenom gospodarstvu, njezinim stanovnicima</w:t>
      </w:r>
      <w:r w:rsidR="00C50F1D" w:rsidRPr="004021D5">
        <w:rPr>
          <w:rFonts w:asciiTheme="majorHAnsi" w:hAnsiTheme="majorHAnsi"/>
          <w:bCs/>
          <w:i/>
        </w:rPr>
        <w:t>.“</w:t>
      </w:r>
    </w:p>
    <w:p w14:paraId="36EF81CA" w14:textId="11D7FD31" w:rsidR="00C50F1D" w:rsidRPr="004021D5" w:rsidRDefault="00EB556E" w:rsidP="00AF2F79">
      <w:pPr>
        <w:spacing w:after="200" w:line="276" w:lineRule="auto"/>
        <w:ind w:firstLine="567"/>
        <w:jc w:val="both"/>
        <w:rPr>
          <w:rFonts w:asciiTheme="majorHAnsi" w:hAnsiTheme="majorHAnsi"/>
          <w:bCs/>
        </w:rPr>
      </w:pPr>
      <w:r w:rsidRPr="004021D5">
        <w:rPr>
          <w:rFonts w:asciiTheme="majorHAnsi" w:hAnsiTheme="majorHAnsi" w:cs="Arial"/>
          <w:b/>
          <w:color w:val="1F497D"/>
        </w:rPr>
        <w:t xml:space="preserve">MISIJA </w:t>
      </w:r>
      <w:r w:rsidRPr="004021D5">
        <w:rPr>
          <w:rFonts w:asciiTheme="majorHAnsi" w:hAnsiTheme="majorHAnsi" w:cs="Arial"/>
          <w:bCs/>
          <w:i/>
          <w:iCs/>
        </w:rPr>
        <w:t>„</w:t>
      </w:r>
      <w:r w:rsidR="00C50F1D" w:rsidRPr="004021D5">
        <w:rPr>
          <w:rFonts w:asciiTheme="majorHAnsi" w:hAnsiTheme="majorHAnsi" w:cs="Arial"/>
          <w:bCs/>
          <w:i/>
          <w:iCs/>
        </w:rPr>
        <w:t>Općina Lipovljani želi osigurati uvjete za kvalitetan život kao i poticati obrazovanje i mirnoću života svojih stanovnika, te javnim i transparentnim radom nastojati kvalitetno izvršavati  funkcije i zadatke.</w:t>
      </w:r>
      <w:r w:rsidR="00C50F1D" w:rsidRPr="004021D5">
        <w:rPr>
          <w:rFonts w:asciiTheme="majorHAnsi" w:hAnsiTheme="majorHAnsi"/>
          <w:i/>
          <w:iCs/>
        </w:rPr>
        <w:t>“</w:t>
      </w:r>
    </w:p>
    <w:p w14:paraId="6001F804" w14:textId="45479689" w:rsidR="00C50F1D" w:rsidRPr="004021D5" w:rsidRDefault="00C50F1D" w:rsidP="00EB556E">
      <w:pPr>
        <w:spacing w:line="276" w:lineRule="auto"/>
        <w:jc w:val="both"/>
        <w:rPr>
          <w:rFonts w:asciiTheme="majorHAnsi" w:eastAsia="Batang" w:hAnsiTheme="majorHAnsi" w:cs="Arial"/>
          <w:bCs/>
          <w:i/>
          <w:iCs/>
          <w:sz w:val="22"/>
          <w:szCs w:val="22"/>
          <w:lang w:eastAsia="hr-HR"/>
        </w:rPr>
      </w:pPr>
    </w:p>
    <w:p w14:paraId="6666DA36" w14:textId="77777777" w:rsidR="00C50F1D" w:rsidRPr="004021D5" w:rsidRDefault="00C50F1D" w:rsidP="00EB556E">
      <w:pPr>
        <w:spacing w:line="276" w:lineRule="auto"/>
        <w:jc w:val="both"/>
        <w:rPr>
          <w:rFonts w:asciiTheme="majorHAnsi" w:eastAsia="Batang" w:hAnsiTheme="majorHAnsi" w:cs="Arial"/>
          <w:bCs/>
          <w:i/>
          <w:sz w:val="22"/>
          <w:szCs w:val="22"/>
          <w:lang w:eastAsia="hr-HR"/>
        </w:rPr>
        <w:sectPr w:rsidR="00C50F1D" w:rsidRPr="004021D5" w:rsidSect="00D5617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7312E0" w14:textId="71D01211" w:rsidR="000A3907" w:rsidRPr="004021D5" w:rsidRDefault="00EF40D2" w:rsidP="00107D42">
      <w:pPr>
        <w:pStyle w:val="Heading2"/>
        <w:spacing w:before="0" w:after="200" w:line="276" w:lineRule="auto"/>
        <w:ind w:firstLine="567"/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</w:pPr>
      <w:bookmarkStart w:id="9" w:name="_Toc61182281"/>
      <w:bookmarkStart w:id="10" w:name="_Toc156209632"/>
      <w:r w:rsidRPr="004021D5"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  <w:t>1.</w:t>
      </w:r>
      <w:bookmarkEnd w:id="9"/>
      <w:r w:rsidR="007637D8" w:rsidRPr="004021D5"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  <w:t>3</w:t>
      </w:r>
      <w:bookmarkStart w:id="11" w:name="_Toc61182282"/>
      <w:r w:rsidR="007637D8" w:rsidRPr="004021D5"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  <w:t xml:space="preserve">. </w:t>
      </w:r>
      <w:r w:rsidR="00195507" w:rsidRPr="004021D5"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  <w:t>Organizacijska s</w:t>
      </w:r>
      <w:bookmarkEnd w:id="11"/>
      <w:r w:rsidR="00E30B68" w:rsidRPr="004021D5">
        <w:rPr>
          <w:rFonts w:asciiTheme="majorHAnsi" w:eastAsia="Batang" w:hAnsiTheme="majorHAnsi" w:cs="Arial"/>
          <w:i w:val="0"/>
          <w:color w:val="1F497D" w:themeColor="text2"/>
          <w:sz w:val="24"/>
          <w:szCs w:val="24"/>
          <w:lang w:eastAsia="hr-HR"/>
        </w:rPr>
        <w:t>truktura</w:t>
      </w:r>
      <w:bookmarkEnd w:id="10"/>
    </w:p>
    <w:p w14:paraId="3602347C" w14:textId="09043B4B" w:rsidR="00BA3076" w:rsidRPr="004021D5" w:rsidRDefault="007637D8" w:rsidP="00D66D63">
      <w:pPr>
        <w:pStyle w:val="Caption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12" w:name="_Toc61114582"/>
      <w:bookmarkStart w:id="13" w:name="_Toc61724901"/>
      <w:bookmarkStart w:id="14" w:name="_Toc155866298"/>
      <w:bookmarkStart w:id="15" w:name="_Toc366404837"/>
      <w:bookmarkStart w:id="16" w:name="_Toc368154285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Slika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Slika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Organizacijska struktura Općine </w:t>
      </w:r>
      <w:bookmarkEnd w:id="12"/>
      <w:bookmarkEnd w:id="13"/>
      <w:r w:rsidR="00BA3076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Lipovljani</w:t>
      </w:r>
      <w:bookmarkEnd w:id="14"/>
    </w:p>
    <w:p w14:paraId="1D21EA4F" w14:textId="204C6FFF" w:rsidR="007637D8" w:rsidRPr="004021D5" w:rsidRDefault="005759C9" w:rsidP="00D66D63">
      <w:pPr>
        <w:pStyle w:val="Caption"/>
        <w:jc w:val="center"/>
        <w:rPr>
          <w:rFonts w:asciiTheme="majorHAnsi" w:eastAsia="Batang" w:hAnsiTheme="majorHAnsi"/>
          <w:b w:val="0"/>
          <w:i/>
          <w:color w:val="auto"/>
          <w:sz w:val="22"/>
          <w:szCs w:val="22"/>
          <w:lang w:eastAsia="hr-HR"/>
        </w:rPr>
      </w:pPr>
      <w:r w:rsidRPr="004021D5">
        <w:rPr>
          <w:rFonts w:asciiTheme="majorHAnsi" w:eastAsia="Batang" w:hAnsiTheme="majorHAnsi"/>
          <w:b w:val="0"/>
          <w:i/>
          <w:noProof/>
          <w:color w:val="auto"/>
          <w:sz w:val="22"/>
          <w:szCs w:val="22"/>
        </w:rPr>
        <w:drawing>
          <wp:inline distT="0" distB="0" distL="0" distR="0" wp14:anchorId="2F7156AA" wp14:editId="44C98EB6">
            <wp:extent cx="5986130" cy="8112125"/>
            <wp:effectExtent l="0" t="0" r="0" b="3175"/>
            <wp:docPr id="8" name="Dij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40BEEF2" w14:textId="7D62ABAA" w:rsidR="006A27A3" w:rsidRPr="004021D5" w:rsidRDefault="007637D8" w:rsidP="007637D8">
      <w:pPr>
        <w:spacing w:line="276" w:lineRule="auto"/>
        <w:jc w:val="center"/>
        <w:rPr>
          <w:rFonts w:asciiTheme="majorHAnsi" w:eastAsia="Batang" w:hAnsiTheme="majorHAnsi" w:cs="Arial"/>
        </w:rPr>
        <w:sectPr w:rsidR="006A27A3" w:rsidRPr="004021D5" w:rsidSect="00D5617E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4021D5">
        <w:rPr>
          <w:rFonts w:asciiTheme="majorHAnsi" w:eastAsia="Batang" w:hAnsiTheme="majorHAnsi"/>
          <w:i/>
          <w:sz w:val="22"/>
          <w:szCs w:val="22"/>
          <w:lang w:eastAsia="hr-HR"/>
        </w:rPr>
        <w:t xml:space="preserve">Izvor: Web stranica Općine </w:t>
      </w:r>
    </w:p>
    <w:p w14:paraId="33437831" w14:textId="72CFB0F2" w:rsidR="00F66E02" w:rsidRPr="004021D5" w:rsidRDefault="00195507" w:rsidP="00806A96">
      <w:pPr>
        <w:pStyle w:val="ListParagraph"/>
        <w:numPr>
          <w:ilvl w:val="0"/>
          <w:numId w:val="3"/>
        </w:numPr>
        <w:spacing w:after="200" w:line="276" w:lineRule="auto"/>
        <w:ind w:left="567" w:hanging="357"/>
        <w:contextualSpacing w:val="0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</w:pPr>
      <w:bookmarkStart w:id="17" w:name="_Toc61182283"/>
      <w:bookmarkStart w:id="18" w:name="_Toc156209633"/>
      <w:bookmarkEnd w:id="15"/>
      <w:bookmarkEnd w:id="16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  <w:t xml:space="preserve">OPIS IZAZOVA </w:t>
      </w:r>
      <w:r w:rsidR="0051373D" w:rsidRPr="004021D5"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  <w:t xml:space="preserve">I RAZVOJNIH POTREBA KOJE ĆE SE ADRESIRATI PROVEDBENIM PROGRAMOM </w:t>
      </w:r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  <w:t xml:space="preserve">OPĆINE </w:t>
      </w:r>
      <w:bookmarkEnd w:id="17"/>
      <w:r w:rsidR="00436F54" w:rsidRPr="004021D5"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  <w:t>LIPOVLJANI</w:t>
      </w:r>
      <w:bookmarkEnd w:id="18"/>
    </w:p>
    <w:p w14:paraId="310BFC93" w14:textId="4FCEDDA9" w:rsidR="00E05A43" w:rsidRPr="004021D5" w:rsidRDefault="00EB78AB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Iz rezultata analiza </w:t>
      </w:r>
      <w:r w:rsidR="006A61E5" w:rsidRPr="004021D5">
        <w:rPr>
          <w:rFonts w:asciiTheme="majorHAnsi" w:hAnsiTheme="majorHAnsi" w:cs="Arial"/>
        </w:rPr>
        <w:t xml:space="preserve">provedenih u sklopu </w:t>
      </w:r>
      <w:r w:rsidR="00F50983" w:rsidRPr="004021D5">
        <w:rPr>
          <w:rFonts w:asciiTheme="majorHAnsi" w:hAnsiTheme="majorHAnsi" w:cs="Arial"/>
        </w:rPr>
        <w:t>nadređenih akata strateškog planiranja</w:t>
      </w:r>
      <w:r w:rsidR="00A01693" w:rsidRPr="004021D5">
        <w:rPr>
          <w:rFonts w:asciiTheme="majorHAnsi" w:eastAsia="Batang" w:hAnsiTheme="majorHAnsi" w:cs="Arial"/>
          <w:lang w:eastAsia="hr-HR"/>
        </w:rPr>
        <w:t xml:space="preserve"> </w:t>
      </w:r>
      <w:r w:rsidRPr="004021D5">
        <w:rPr>
          <w:rFonts w:asciiTheme="majorHAnsi" w:hAnsiTheme="majorHAnsi" w:cs="Arial"/>
        </w:rPr>
        <w:t xml:space="preserve">prepoznate su srednjoročne razvojne potrebe i ključni </w:t>
      </w:r>
      <w:r w:rsidR="00C34AE8" w:rsidRPr="004021D5">
        <w:rPr>
          <w:rFonts w:asciiTheme="majorHAnsi" w:hAnsiTheme="majorHAnsi" w:cs="Arial"/>
        </w:rPr>
        <w:t>razvojni izazovi</w:t>
      </w:r>
      <w:r w:rsidRPr="004021D5">
        <w:rPr>
          <w:rFonts w:asciiTheme="majorHAnsi" w:hAnsiTheme="majorHAnsi" w:cs="Arial"/>
        </w:rPr>
        <w:t xml:space="preserve"> Općine </w:t>
      </w:r>
      <w:r w:rsidR="00C027FA" w:rsidRPr="004021D5">
        <w:rPr>
          <w:rFonts w:asciiTheme="majorHAnsi" w:hAnsiTheme="majorHAnsi" w:cs="Arial"/>
        </w:rPr>
        <w:t>L</w:t>
      </w:r>
      <w:r w:rsidR="00436F54" w:rsidRPr="004021D5">
        <w:rPr>
          <w:rFonts w:asciiTheme="majorHAnsi" w:hAnsiTheme="majorHAnsi" w:cs="Arial"/>
        </w:rPr>
        <w:t>ipovljani</w:t>
      </w:r>
      <w:r w:rsidRPr="004021D5">
        <w:rPr>
          <w:rFonts w:asciiTheme="majorHAnsi" w:hAnsiTheme="majorHAnsi" w:cs="Arial"/>
        </w:rPr>
        <w:t xml:space="preserve">. </w:t>
      </w:r>
    </w:p>
    <w:p w14:paraId="31715CB0" w14:textId="6BA6517B" w:rsidR="00D66AD0" w:rsidRPr="004021D5" w:rsidRDefault="00EB78AB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 xml:space="preserve">Unutar Općine prisutna su brojna područja na kojima je potrebno dodatno djelovati u svrhu što efikasnijeg utjecaja na stimulirajuće aspekte interne i eksterne okoline te više kapitalnih projekata usmjeriti u razvoj </w:t>
      </w:r>
      <w:r w:rsidR="00E05A43" w:rsidRPr="004021D5">
        <w:rPr>
          <w:rFonts w:asciiTheme="majorHAnsi" w:hAnsiTheme="majorHAnsi" w:cs="Arial"/>
        </w:rPr>
        <w:t>kritičnih</w:t>
      </w:r>
      <w:r w:rsidRPr="004021D5">
        <w:rPr>
          <w:rFonts w:asciiTheme="majorHAnsi" w:hAnsiTheme="majorHAnsi" w:cs="Arial"/>
        </w:rPr>
        <w:t xml:space="preserve"> područja.</w:t>
      </w:r>
      <w:r w:rsidR="003358BC" w:rsidRPr="004021D5">
        <w:rPr>
          <w:rFonts w:asciiTheme="majorHAnsi" w:hAnsiTheme="majorHAnsi" w:cs="Arial"/>
        </w:rPr>
        <w:t xml:space="preserve"> </w:t>
      </w:r>
    </w:p>
    <w:p w14:paraId="7E9E155B" w14:textId="357FBF4B" w:rsidR="00EB78AB" w:rsidRPr="004021D5" w:rsidRDefault="00EB78AB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U tom pogledu</w:t>
      </w:r>
      <w:r w:rsidR="00744E21" w:rsidRPr="004021D5">
        <w:rPr>
          <w:rFonts w:asciiTheme="majorHAnsi" w:hAnsiTheme="majorHAnsi" w:cs="Arial"/>
        </w:rPr>
        <w:t xml:space="preserve"> važno je</w:t>
      </w:r>
      <w:r w:rsidRPr="004021D5">
        <w:rPr>
          <w:rFonts w:asciiTheme="majorHAnsi" w:hAnsiTheme="majorHAnsi" w:cs="Arial"/>
        </w:rPr>
        <w:t xml:space="preserve"> pravodobno </w:t>
      </w:r>
      <w:r w:rsidR="006F679C" w:rsidRPr="004021D5">
        <w:rPr>
          <w:rFonts w:asciiTheme="majorHAnsi" w:hAnsiTheme="majorHAnsi"/>
        </w:rPr>
        <w:t>utvrditi osnovne probleme i mogućnosti u suvremenom razvoju Općine, njihove uzroke i posljedice.</w:t>
      </w:r>
      <w:r w:rsidR="006F679C" w:rsidRPr="004021D5">
        <w:rPr>
          <w:rFonts w:asciiTheme="majorHAnsi" w:hAnsiTheme="majorHAnsi"/>
          <w:sz w:val="23"/>
          <w:szCs w:val="23"/>
        </w:rPr>
        <w:t xml:space="preserve"> </w:t>
      </w:r>
      <w:r w:rsidR="002B5518" w:rsidRPr="004021D5">
        <w:rPr>
          <w:rFonts w:asciiTheme="majorHAnsi" w:hAnsiTheme="majorHAnsi" w:cs="Arial"/>
        </w:rPr>
        <w:t>P</w:t>
      </w:r>
      <w:r w:rsidRPr="004021D5">
        <w:rPr>
          <w:rFonts w:asciiTheme="majorHAnsi" w:hAnsiTheme="majorHAnsi" w:cs="Arial"/>
        </w:rPr>
        <w:t>repoznavanje</w:t>
      </w:r>
      <w:r w:rsidR="002B5518" w:rsidRPr="004021D5">
        <w:rPr>
          <w:rFonts w:asciiTheme="majorHAnsi" w:hAnsiTheme="majorHAnsi" w:cs="Arial"/>
        </w:rPr>
        <w:t xml:space="preserve"> </w:t>
      </w:r>
      <w:r w:rsidR="00DE75BC" w:rsidRPr="004021D5">
        <w:rPr>
          <w:rFonts w:asciiTheme="majorHAnsi" w:hAnsiTheme="majorHAnsi" w:cs="Arial"/>
        </w:rPr>
        <w:t xml:space="preserve">aktualnih </w:t>
      </w:r>
      <w:r w:rsidR="002B5518" w:rsidRPr="004021D5">
        <w:rPr>
          <w:rFonts w:asciiTheme="majorHAnsi" w:hAnsiTheme="majorHAnsi" w:cs="Arial"/>
        </w:rPr>
        <w:t>razvojnih</w:t>
      </w:r>
      <w:r w:rsidRPr="004021D5">
        <w:rPr>
          <w:rFonts w:asciiTheme="majorHAnsi" w:hAnsiTheme="majorHAnsi" w:cs="Arial"/>
        </w:rPr>
        <w:t xml:space="preserve"> trendova, vlastitih prednosti i </w:t>
      </w:r>
      <w:r w:rsidR="002B5518" w:rsidRPr="004021D5">
        <w:rPr>
          <w:rFonts w:asciiTheme="majorHAnsi" w:hAnsiTheme="majorHAnsi" w:cs="Arial"/>
        </w:rPr>
        <w:t>slabosti</w:t>
      </w:r>
      <w:r w:rsidRPr="004021D5">
        <w:rPr>
          <w:rFonts w:asciiTheme="majorHAnsi" w:hAnsiTheme="majorHAnsi" w:cs="Arial"/>
        </w:rPr>
        <w:t xml:space="preserve"> </w:t>
      </w:r>
      <w:r w:rsidR="00DE75BC" w:rsidRPr="004021D5">
        <w:rPr>
          <w:rFonts w:asciiTheme="majorHAnsi" w:hAnsiTheme="majorHAnsi" w:cs="Arial"/>
        </w:rPr>
        <w:t>neophodno</w:t>
      </w:r>
      <w:r w:rsidRPr="004021D5">
        <w:rPr>
          <w:rFonts w:asciiTheme="majorHAnsi" w:hAnsiTheme="majorHAnsi" w:cs="Arial"/>
        </w:rPr>
        <w:t xml:space="preserve"> je za pretvaranje </w:t>
      </w:r>
      <w:r w:rsidRPr="004021D5">
        <w:rPr>
          <w:rStyle w:val="highlight"/>
          <w:rFonts w:asciiTheme="majorHAnsi" w:hAnsiTheme="majorHAnsi" w:cs="Arial"/>
        </w:rPr>
        <w:t>izazova</w:t>
      </w:r>
      <w:r w:rsidRPr="004021D5">
        <w:rPr>
          <w:rFonts w:asciiTheme="majorHAnsi" w:hAnsiTheme="majorHAnsi" w:cs="Arial"/>
        </w:rPr>
        <w:t xml:space="preserve"> i novih mogućnosti u razvojne prilike</w:t>
      </w:r>
      <w:r w:rsidR="00DE75BC" w:rsidRPr="004021D5">
        <w:rPr>
          <w:rFonts w:asciiTheme="majorHAnsi" w:hAnsiTheme="majorHAnsi" w:cs="Arial"/>
        </w:rPr>
        <w:t xml:space="preserve"> no </w:t>
      </w:r>
      <w:r w:rsidRPr="004021D5">
        <w:rPr>
          <w:rFonts w:asciiTheme="majorHAnsi" w:hAnsiTheme="majorHAnsi" w:cs="Arial"/>
        </w:rPr>
        <w:t xml:space="preserve">i za jačanje otpornosti </w:t>
      </w:r>
      <w:r w:rsidR="00DE75BC" w:rsidRPr="004021D5">
        <w:rPr>
          <w:rFonts w:asciiTheme="majorHAnsi" w:hAnsiTheme="majorHAnsi" w:cs="Arial"/>
        </w:rPr>
        <w:t xml:space="preserve">lokalnog </w:t>
      </w:r>
      <w:r w:rsidRPr="004021D5">
        <w:rPr>
          <w:rFonts w:asciiTheme="majorHAnsi" w:hAnsiTheme="majorHAnsi" w:cs="Arial"/>
        </w:rPr>
        <w:t>društva i njegove veće spremnosti za suočavanje s nepredvidivim okolnostima.</w:t>
      </w:r>
    </w:p>
    <w:p w14:paraId="32BDD31F" w14:textId="5B6D158A" w:rsidR="00EB78AB" w:rsidRPr="004021D5" w:rsidRDefault="00EB78AB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Pristupanj</w:t>
      </w:r>
      <w:r w:rsidR="00FB53D9" w:rsidRPr="004021D5">
        <w:rPr>
          <w:rFonts w:asciiTheme="majorHAnsi" w:hAnsiTheme="majorHAnsi" w:cs="Arial"/>
        </w:rPr>
        <w:t xml:space="preserve">em </w:t>
      </w:r>
      <w:r w:rsidRPr="004021D5">
        <w:rPr>
          <w:rFonts w:asciiTheme="majorHAnsi" w:hAnsiTheme="majorHAnsi" w:cs="Arial"/>
        </w:rPr>
        <w:t xml:space="preserve">Europskoj uniji, fondovi EU-a postali su </w:t>
      </w:r>
      <w:r w:rsidR="00022F2A" w:rsidRPr="004021D5">
        <w:rPr>
          <w:rFonts w:asciiTheme="majorHAnsi" w:hAnsiTheme="majorHAnsi" w:cs="Arial"/>
        </w:rPr>
        <w:t>značajan</w:t>
      </w:r>
      <w:r w:rsidRPr="004021D5">
        <w:rPr>
          <w:rFonts w:asciiTheme="majorHAnsi" w:hAnsiTheme="majorHAnsi" w:cs="Arial"/>
        </w:rPr>
        <w:t xml:space="preserve"> </w:t>
      </w:r>
      <w:r w:rsidR="00022F2A" w:rsidRPr="004021D5">
        <w:rPr>
          <w:rFonts w:asciiTheme="majorHAnsi" w:hAnsiTheme="majorHAnsi" w:cs="Arial"/>
        </w:rPr>
        <w:t>element</w:t>
      </w:r>
      <w:r w:rsidRPr="004021D5">
        <w:rPr>
          <w:rFonts w:asciiTheme="majorHAnsi" w:hAnsiTheme="majorHAnsi" w:cs="Arial"/>
        </w:rPr>
        <w:t xml:space="preserve"> društveno-gospodarskog razvoja Republike Hrvatsk</w:t>
      </w:r>
      <w:r w:rsidR="00022F2A" w:rsidRPr="004021D5">
        <w:rPr>
          <w:rFonts w:asciiTheme="majorHAnsi" w:hAnsiTheme="majorHAnsi" w:cs="Arial"/>
        </w:rPr>
        <w:t>e, a mogućnost pristupa</w:t>
      </w:r>
      <w:r w:rsidRPr="004021D5">
        <w:rPr>
          <w:rFonts w:asciiTheme="majorHAnsi" w:hAnsiTheme="majorHAnsi" w:cs="Arial"/>
        </w:rPr>
        <w:t xml:space="preserve"> znatnim financijskim sredstvima predstavlja </w:t>
      </w:r>
      <w:r w:rsidR="00022F2A" w:rsidRPr="004021D5">
        <w:rPr>
          <w:rFonts w:asciiTheme="majorHAnsi" w:hAnsiTheme="majorHAnsi" w:cs="Arial"/>
        </w:rPr>
        <w:t>ključni</w:t>
      </w:r>
      <w:r w:rsidRPr="004021D5">
        <w:rPr>
          <w:rFonts w:asciiTheme="majorHAnsi" w:hAnsiTheme="majorHAnsi" w:cs="Arial"/>
        </w:rPr>
        <w:t xml:space="preserve"> </w:t>
      </w:r>
      <w:r w:rsidRPr="004021D5">
        <w:rPr>
          <w:rStyle w:val="highlight"/>
          <w:rFonts w:asciiTheme="majorHAnsi" w:hAnsiTheme="majorHAnsi" w:cs="Arial"/>
        </w:rPr>
        <w:t>razvojni pote</w:t>
      </w:r>
      <w:r w:rsidRPr="004021D5">
        <w:rPr>
          <w:rFonts w:asciiTheme="majorHAnsi" w:hAnsiTheme="majorHAnsi" w:cs="Arial"/>
        </w:rPr>
        <w:t>ncijal za sve sektore i regije unutar Republike Hrvatske koji se ne smije i ne može zanemariti prilikom izrade stratešk</w:t>
      </w:r>
      <w:r w:rsidR="00022F2A" w:rsidRPr="004021D5">
        <w:rPr>
          <w:rFonts w:asciiTheme="majorHAnsi" w:hAnsiTheme="majorHAnsi" w:cs="Arial"/>
        </w:rPr>
        <w:t>ih</w:t>
      </w:r>
      <w:r w:rsidRPr="004021D5">
        <w:rPr>
          <w:rFonts w:asciiTheme="majorHAnsi" w:hAnsiTheme="majorHAnsi" w:cs="Arial"/>
        </w:rPr>
        <w:t xml:space="preserve"> dokumenta.</w:t>
      </w:r>
    </w:p>
    <w:p w14:paraId="33959888" w14:textId="37DF5F12" w:rsidR="00EC7E58" w:rsidRPr="004021D5" w:rsidRDefault="00EC7E58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Problemi poput d</w:t>
      </w:r>
      <w:r w:rsidR="009E6E58" w:rsidRPr="004021D5">
        <w:rPr>
          <w:rFonts w:asciiTheme="majorHAnsi" w:hAnsiTheme="majorHAnsi"/>
        </w:rPr>
        <w:t>epopulacijski</w:t>
      </w:r>
      <w:r w:rsidRPr="004021D5">
        <w:rPr>
          <w:rFonts w:asciiTheme="majorHAnsi" w:hAnsiTheme="majorHAnsi"/>
        </w:rPr>
        <w:t>h</w:t>
      </w:r>
      <w:r w:rsidR="009E6E58" w:rsidRPr="004021D5">
        <w:rPr>
          <w:rFonts w:asciiTheme="majorHAnsi" w:hAnsiTheme="majorHAnsi"/>
        </w:rPr>
        <w:t xml:space="preserve"> proces</w:t>
      </w:r>
      <w:r w:rsidRPr="004021D5">
        <w:rPr>
          <w:rFonts w:asciiTheme="majorHAnsi" w:hAnsiTheme="majorHAnsi"/>
        </w:rPr>
        <w:t>a</w:t>
      </w:r>
      <w:r w:rsidR="009E6E58" w:rsidRPr="004021D5">
        <w:rPr>
          <w:rFonts w:asciiTheme="majorHAnsi" w:hAnsiTheme="majorHAnsi"/>
        </w:rPr>
        <w:t xml:space="preserve">, </w:t>
      </w:r>
      <w:r w:rsidRPr="004021D5">
        <w:rPr>
          <w:rFonts w:asciiTheme="majorHAnsi" w:hAnsiTheme="majorHAnsi"/>
        </w:rPr>
        <w:t xml:space="preserve">nedovoljno razvijenog </w:t>
      </w:r>
      <w:r w:rsidR="00171FD5" w:rsidRPr="004021D5">
        <w:rPr>
          <w:rFonts w:asciiTheme="majorHAnsi" w:hAnsiTheme="majorHAnsi"/>
        </w:rPr>
        <w:t>ruralno-</w:t>
      </w:r>
      <w:r w:rsidRPr="004021D5">
        <w:rPr>
          <w:rFonts w:asciiTheme="majorHAnsi" w:hAnsiTheme="majorHAnsi"/>
        </w:rPr>
        <w:t>turističkog aspekta, neadekvatne</w:t>
      </w:r>
      <w:r w:rsidR="009E6E58" w:rsidRPr="004021D5">
        <w:rPr>
          <w:rFonts w:asciiTheme="majorHAnsi" w:hAnsiTheme="majorHAnsi"/>
        </w:rPr>
        <w:t xml:space="preserve"> prometn</w:t>
      </w:r>
      <w:r w:rsidRPr="004021D5">
        <w:rPr>
          <w:rFonts w:asciiTheme="majorHAnsi" w:hAnsiTheme="majorHAnsi"/>
        </w:rPr>
        <w:t>e</w:t>
      </w:r>
      <w:r w:rsidR="009E6E58" w:rsidRPr="004021D5">
        <w:rPr>
          <w:rFonts w:asciiTheme="majorHAnsi" w:hAnsiTheme="majorHAnsi"/>
        </w:rPr>
        <w:t xml:space="preserve"> infrastruktur</w:t>
      </w:r>
      <w:r w:rsidRPr="004021D5">
        <w:rPr>
          <w:rFonts w:asciiTheme="majorHAnsi" w:hAnsiTheme="majorHAnsi"/>
        </w:rPr>
        <w:t>e</w:t>
      </w:r>
      <w:r w:rsidR="009E6E58"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/>
        </w:rPr>
        <w:t xml:space="preserve">i </w:t>
      </w:r>
      <w:r w:rsidR="009E6E58" w:rsidRPr="004021D5">
        <w:rPr>
          <w:rFonts w:asciiTheme="majorHAnsi" w:hAnsiTheme="majorHAnsi"/>
        </w:rPr>
        <w:t>neriješeno</w:t>
      </w:r>
      <w:r w:rsidRPr="004021D5">
        <w:rPr>
          <w:rFonts w:asciiTheme="majorHAnsi" w:hAnsiTheme="majorHAnsi"/>
        </w:rPr>
        <w:t>g</w:t>
      </w:r>
      <w:r w:rsidR="009E6E58" w:rsidRPr="004021D5">
        <w:rPr>
          <w:rFonts w:asciiTheme="majorHAnsi" w:hAnsiTheme="majorHAnsi"/>
        </w:rPr>
        <w:t xml:space="preserve"> pitanj</w:t>
      </w:r>
      <w:r w:rsidR="00171FD5" w:rsidRPr="004021D5">
        <w:rPr>
          <w:rFonts w:asciiTheme="majorHAnsi" w:hAnsiTheme="majorHAnsi"/>
        </w:rPr>
        <w:t>a</w:t>
      </w:r>
      <w:r w:rsidR="009E6E58"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/>
        </w:rPr>
        <w:t xml:space="preserve">odvodnje </w:t>
      </w:r>
      <w:r w:rsidR="00171FD5" w:rsidRPr="004021D5">
        <w:rPr>
          <w:rFonts w:asciiTheme="majorHAnsi" w:hAnsiTheme="majorHAnsi"/>
        </w:rPr>
        <w:t>i pročišćavanja otpadnih voda</w:t>
      </w:r>
      <w:r w:rsidRPr="004021D5">
        <w:rPr>
          <w:rFonts w:asciiTheme="majorHAnsi" w:hAnsiTheme="majorHAnsi"/>
        </w:rPr>
        <w:t xml:space="preserve">, rezultirali su utvrđivanjem razvojnih potreba na koje je potrebno odgovoriti točno definiranim razvojnim mjerama. </w:t>
      </w:r>
    </w:p>
    <w:p w14:paraId="2D24DDB4" w14:textId="6267BB30" w:rsidR="001F60F3" w:rsidRPr="004021D5" w:rsidRDefault="005F7A3B" w:rsidP="00AF2F7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Općina Lipovljani prostire se na 114,4 kvadratnih kilometara te je najzapadnija slavonska Općina, stoga je nazivaju zapadnim vratima Slavonije. S obzirom da je četvrtina površine Općine unutar parka prirode Lonjsko polje a gotovo trećina površine pod šumskim i poljoprivrednim površinama lako se može zaključiti kako se turizam Općine Lipovljani temelji upravo na ovim dobrima. Veliki potencijal za razvoj turizma predstavljaju ruralni, lovni i vodeni turizam. Općina Lipovljani ima još mnoštvo neiskorištenih kao i postojećih resursa, koje bi razvoj turizma trebao potaknuti</w:t>
      </w:r>
      <w:r w:rsidR="001F60F3" w:rsidRPr="004021D5">
        <w:rPr>
          <w:rFonts w:asciiTheme="majorHAnsi" w:hAnsiTheme="majorHAnsi"/>
        </w:rPr>
        <w:t>.</w:t>
      </w:r>
    </w:p>
    <w:p w14:paraId="4C103AF6" w14:textId="76C29325" w:rsidR="0005202C" w:rsidRPr="004021D5" w:rsidRDefault="0005202C" w:rsidP="00AF2F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 xml:space="preserve">Detaljni prikaz razvojnih potreba i razvojnih </w:t>
      </w:r>
      <w:r w:rsidR="00C34AE8" w:rsidRPr="004021D5">
        <w:rPr>
          <w:rFonts w:asciiTheme="majorHAnsi" w:hAnsiTheme="majorHAnsi"/>
        </w:rPr>
        <w:t>izazova</w:t>
      </w:r>
      <w:r w:rsidRPr="004021D5">
        <w:rPr>
          <w:rFonts w:asciiTheme="majorHAnsi" w:hAnsiTheme="majorHAnsi"/>
        </w:rPr>
        <w:t xml:space="preserve"> Općine </w:t>
      </w:r>
      <w:r w:rsidR="004D0E1E" w:rsidRPr="004021D5">
        <w:rPr>
          <w:rFonts w:asciiTheme="majorHAnsi" w:hAnsiTheme="majorHAnsi"/>
        </w:rPr>
        <w:t>L</w:t>
      </w:r>
      <w:r w:rsidR="00436F54" w:rsidRPr="004021D5">
        <w:rPr>
          <w:rFonts w:asciiTheme="majorHAnsi" w:hAnsiTheme="majorHAnsi"/>
        </w:rPr>
        <w:t>ipovljani</w:t>
      </w:r>
      <w:r w:rsidRPr="004021D5">
        <w:rPr>
          <w:rFonts w:asciiTheme="majorHAnsi" w:hAnsiTheme="majorHAnsi"/>
        </w:rPr>
        <w:t xml:space="preserve"> vidljiv je u narednoj tablici. </w:t>
      </w:r>
    </w:p>
    <w:p w14:paraId="4CA2A27F" w14:textId="77777777" w:rsidR="00B11776" w:rsidRPr="004021D5" w:rsidRDefault="00B11776" w:rsidP="00097D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Arial"/>
        </w:rPr>
        <w:sectPr w:rsidR="00B11776" w:rsidRPr="004021D5" w:rsidSect="00D561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E178B" w14:textId="13D2A7E0" w:rsidR="00650CF5" w:rsidRPr="004021D5" w:rsidRDefault="00B11776" w:rsidP="00900CE4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Theme="majorHAnsi" w:hAnsiTheme="majorHAnsi" w:cs="Arial"/>
          <w:i/>
          <w:sz w:val="22"/>
          <w:szCs w:val="22"/>
        </w:rPr>
      </w:pPr>
      <w:bookmarkStart w:id="19" w:name="_Hlk61693531"/>
      <w:bookmarkStart w:id="20" w:name="_Toc156209659"/>
      <w:r w:rsidRPr="004021D5">
        <w:rPr>
          <w:rFonts w:asciiTheme="majorHAnsi" w:hAnsiTheme="majorHAnsi" w:cs="Arial"/>
          <w:i/>
          <w:sz w:val="22"/>
          <w:szCs w:val="22"/>
        </w:rPr>
        <w:t xml:space="preserve">Tablica </w:t>
      </w:r>
      <w:r w:rsidRPr="004021D5">
        <w:rPr>
          <w:rFonts w:asciiTheme="majorHAnsi" w:hAnsiTheme="majorHAnsi" w:cs="Arial"/>
          <w:i/>
          <w:sz w:val="22"/>
          <w:szCs w:val="22"/>
        </w:rPr>
        <w:fldChar w:fldCharType="begin"/>
      </w:r>
      <w:r w:rsidRPr="004021D5">
        <w:rPr>
          <w:rFonts w:asciiTheme="majorHAnsi" w:hAnsiTheme="majorHAnsi" w:cs="Arial"/>
          <w:i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 w:cs="Arial"/>
          <w:i/>
          <w:sz w:val="22"/>
          <w:szCs w:val="22"/>
        </w:rPr>
        <w:fldChar w:fldCharType="separate"/>
      </w:r>
      <w:r w:rsidR="000F3BEC">
        <w:rPr>
          <w:rFonts w:asciiTheme="majorHAnsi" w:hAnsiTheme="majorHAnsi" w:cs="Arial"/>
          <w:i/>
          <w:noProof/>
          <w:sz w:val="22"/>
          <w:szCs w:val="22"/>
        </w:rPr>
        <w:t>1</w:t>
      </w:r>
      <w:r w:rsidRPr="004021D5">
        <w:rPr>
          <w:rFonts w:asciiTheme="majorHAnsi" w:hAnsiTheme="majorHAnsi" w:cs="Arial"/>
          <w:i/>
          <w:sz w:val="22"/>
          <w:szCs w:val="22"/>
        </w:rPr>
        <w:fldChar w:fldCharType="end"/>
      </w:r>
      <w:r w:rsidRPr="004021D5">
        <w:rPr>
          <w:rFonts w:asciiTheme="majorHAnsi" w:hAnsiTheme="majorHAnsi" w:cs="Arial"/>
          <w:i/>
          <w:sz w:val="22"/>
          <w:szCs w:val="22"/>
        </w:rPr>
        <w:t>.</w:t>
      </w:r>
      <w:bookmarkEnd w:id="19"/>
      <w:r w:rsidRPr="004021D5">
        <w:rPr>
          <w:rFonts w:asciiTheme="majorHAnsi" w:hAnsiTheme="majorHAnsi" w:cs="Arial"/>
          <w:i/>
          <w:sz w:val="22"/>
          <w:szCs w:val="22"/>
        </w:rPr>
        <w:t xml:space="preserve"> Razvojne potrebe i </w:t>
      </w:r>
      <w:r w:rsidR="00C34AE8" w:rsidRPr="004021D5">
        <w:rPr>
          <w:rFonts w:asciiTheme="majorHAnsi" w:hAnsiTheme="majorHAnsi" w:cs="Arial"/>
          <w:i/>
          <w:sz w:val="22"/>
          <w:szCs w:val="22"/>
        </w:rPr>
        <w:t>razvojni izazovi</w:t>
      </w:r>
      <w:r w:rsidRPr="004021D5">
        <w:rPr>
          <w:rFonts w:asciiTheme="majorHAnsi" w:hAnsiTheme="majorHAnsi" w:cs="Arial"/>
          <w:i/>
          <w:sz w:val="22"/>
          <w:szCs w:val="22"/>
        </w:rPr>
        <w:t xml:space="preserve"> Općine </w:t>
      </w:r>
      <w:r w:rsidR="00F77AD1" w:rsidRPr="004021D5">
        <w:rPr>
          <w:rFonts w:asciiTheme="majorHAnsi" w:hAnsiTheme="majorHAnsi" w:cs="Arial"/>
          <w:i/>
          <w:sz w:val="22"/>
          <w:szCs w:val="22"/>
        </w:rPr>
        <w:t>Lipovljani</w:t>
      </w:r>
      <w:r w:rsidRPr="004021D5">
        <w:rPr>
          <w:rFonts w:asciiTheme="majorHAnsi" w:hAnsiTheme="majorHAnsi" w:cs="Arial"/>
          <w:i/>
          <w:sz w:val="22"/>
          <w:szCs w:val="22"/>
        </w:rPr>
        <w:t xml:space="preserve"> prema prioritetnim razvojnim područjima</w:t>
      </w:r>
      <w:bookmarkEnd w:id="20"/>
    </w:p>
    <w:tbl>
      <w:tblPr>
        <w:tblStyle w:val="Reetkatablice41"/>
        <w:tblW w:w="5000" w:type="pct"/>
        <w:tblInd w:w="0" w:type="dxa"/>
        <w:tblBorders>
          <w:top w:val="single" w:sz="2" w:space="0" w:color="B8CCE4"/>
          <w:left w:val="single" w:sz="2" w:space="0" w:color="B8CCE4"/>
          <w:bottom w:val="single" w:sz="2" w:space="0" w:color="B8CCE4"/>
          <w:right w:val="single" w:sz="2" w:space="0" w:color="B8CCE4"/>
          <w:insideH w:val="single" w:sz="2" w:space="0" w:color="B8CCE4"/>
          <w:insideV w:val="single" w:sz="2" w:space="0" w:color="B8CCE4"/>
        </w:tblBorders>
        <w:tblLook w:val="04A0" w:firstRow="1" w:lastRow="0" w:firstColumn="1" w:lastColumn="0" w:noHBand="0" w:noVBand="1"/>
      </w:tblPr>
      <w:tblGrid>
        <w:gridCol w:w="4525"/>
        <w:gridCol w:w="4539"/>
      </w:tblGrid>
      <w:tr w:rsidR="008D2EA1" w:rsidRPr="004021D5" w14:paraId="51AAA0C6" w14:textId="77777777" w:rsidTr="008D2EA1">
        <w:trPr>
          <w:cantSplit/>
          <w:trHeight w:val="454"/>
        </w:trPr>
        <w:tc>
          <w:tcPr>
            <w:tcW w:w="4679" w:type="pct"/>
            <w:gridSpan w:val="2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B8CCE4"/>
            <w:vAlign w:val="center"/>
            <w:hideMark/>
          </w:tcPr>
          <w:p w14:paraId="25EEB536" w14:textId="6D89B1CD" w:rsidR="008D2EA1" w:rsidRPr="004021D5" w:rsidRDefault="008D2EA1" w:rsidP="008D2E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/>
                <w:sz w:val="20"/>
                <w:szCs w:val="20"/>
              </w:rPr>
              <w:t xml:space="preserve">PRIORITET 1. </w:t>
            </w:r>
            <w:r w:rsidR="00BC5490" w:rsidRPr="004021D5">
              <w:rPr>
                <w:rFonts w:asciiTheme="majorHAnsi" w:hAnsiTheme="majorHAnsi"/>
                <w:b/>
                <w:bCs/>
                <w:iCs/>
                <w:color w:val="1F497D"/>
                <w:sz w:val="20"/>
                <w:szCs w:val="20"/>
              </w:rPr>
              <w:t>KONTINUIRANI RAZVOJ OPĆINSKE UPRAVE</w:t>
            </w:r>
          </w:p>
        </w:tc>
      </w:tr>
      <w:tr w:rsidR="008D2EA1" w:rsidRPr="004021D5" w14:paraId="52033008" w14:textId="77777777" w:rsidTr="008D2EA1">
        <w:trPr>
          <w:trHeight w:val="283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19E6A2B3" w14:textId="77777777" w:rsidR="008D2EA1" w:rsidRPr="004021D5" w:rsidRDefault="008D2EA1" w:rsidP="002D6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RAZVOJNE POTREBE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3FFC6D8A" w14:textId="77777777" w:rsidR="008D2EA1" w:rsidRPr="004021D5" w:rsidRDefault="008D2EA1" w:rsidP="002D6F3C">
            <w:pPr>
              <w:jc w:val="center"/>
              <w:rPr>
                <w:rFonts w:asciiTheme="majorHAnsi" w:hAnsiTheme="majorHAnsi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RAZVOJNI IZAZOVI</w:t>
            </w:r>
          </w:p>
        </w:tc>
      </w:tr>
      <w:tr w:rsidR="008D2EA1" w:rsidRPr="004021D5" w14:paraId="0607369E" w14:textId="77777777" w:rsidTr="00BC5490">
        <w:trPr>
          <w:trHeight w:val="2295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  <w:hideMark/>
          </w:tcPr>
          <w:p w14:paraId="5F568822" w14:textId="7D506227" w:rsidR="008D2EA1" w:rsidRPr="004021D5" w:rsidRDefault="008D2EA1" w:rsidP="00224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Donošenje odluka koje se tiču razvoja Općine</w:t>
            </w:r>
          </w:p>
          <w:p w14:paraId="0FD25F91" w14:textId="50651719" w:rsidR="00F71E83" w:rsidRPr="004021D5" w:rsidRDefault="00F71E83" w:rsidP="00224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Redovan rad i djelatnost lokalne uprave</w:t>
            </w:r>
          </w:p>
          <w:p w14:paraId="15B16967" w14:textId="77777777" w:rsidR="008D2EA1" w:rsidRPr="004021D5" w:rsidRDefault="008D2EA1" w:rsidP="002245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Poticanje rada i razvoja nacionalnih manjina</w:t>
            </w:r>
          </w:p>
          <w:p w14:paraId="75B66CC6" w14:textId="469A1451" w:rsidR="00F71E83" w:rsidRPr="004021D5" w:rsidRDefault="00F71E83" w:rsidP="002245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Obilježavanje bitnih datuma za Općinu</w:t>
            </w:r>
          </w:p>
          <w:p w14:paraId="7F0F8226" w14:textId="6EE22BC7" w:rsidR="008D2EA1" w:rsidRPr="004021D5" w:rsidRDefault="008D2EA1" w:rsidP="002245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Uključenost i suživot lokalnog stanovništva</w:t>
            </w:r>
          </w:p>
          <w:p w14:paraId="2CD47C8C" w14:textId="77777777" w:rsidR="008D2EA1" w:rsidRPr="004021D5" w:rsidRDefault="00F71E83" w:rsidP="00F71E8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Izrada projekata i dokumentacija </w:t>
            </w:r>
          </w:p>
          <w:p w14:paraId="529C7046" w14:textId="5BE0040A" w:rsidR="00F71E83" w:rsidRPr="004021D5" w:rsidRDefault="00F71E83" w:rsidP="00F71E8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Pomoći i briga o stanovništvu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  <w:hideMark/>
          </w:tcPr>
          <w:p w14:paraId="308D7670" w14:textId="023D21AA" w:rsidR="00BC5490" w:rsidRPr="004021D5" w:rsidRDefault="008D2EA1" w:rsidP="00BC54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Transparentniji prikaz troškova i rada Općine</w:t>
            </w:r>
          </w:p>
          <w:p w14:paraId="38D0DE04" w14:textId="77777777" w:rsidR="008D2EA1" w:rsidRPr="004021D5" w:rsidRDefault="008D2EA1" w:rsidP="00224587">
            <w:pPr>
              <w:numPr>
                <w:ilvl w:val="0"/>
                <w:numId w:val="9"/>
              </w:numPr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Promicanje kulturnih razlika</w:t>
            </w:r>
          </w:p>
          <w:p w14:paraId="3FE22056" w14:textId="77777777" w:rsidR="008D2EA1" w:rsidRPr="004021D5" w:rsidRDefault="008D2EA1" w:rsidP="002245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Stvaranje uvjeta za bolji suživot stanovništva</w:t>
            </w:r>
          </w:p>
          <w:p w14:paraId="60FF57C2" w14:textId="77777777" w:rsidR="008D2EA1" w:rsidRPr="004021D5" w:rsidRDefault="008D2EA1" w:rsidP="002245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Unapređenje života u naseljima</w:t>
            </w:r>
          </w:p>
          <w:p w14:paraId="3ED6A97C" w14:textId="77777777" w:rsidR="008D2EA1" w:rsidRPr="004021D5" w:rsidRDefault="008D2EA1" w:rsidP="002245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Lakši i učinkovitiji rad Općinske uprave</w:t>
            </w:r>
          </w:p>
          <w:p w14:paraId="4C30C520" w14:textId="33733EFA" w:rsidR="00BC5490" w:rsidRPr="004021D5" w:rsidRDefault="008D2EA1" w:rsidP="00BC54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 xml:space="preserve">Savjetovanje </w:t>
            </w:r>
            <w:r w:rsidR="00E41F24" w:rsidRPr="004021D5">
              <w:rPr>
                <w:rFonts w:asciiTheme="majorHAnsi" w:hAnsiTheme="majorHAnsi" w:cs="Arial"/>
                <w:color w:val="000000"/>
                <w:sz w:val="16"/>
                <w:szCs w:val="16"/>
              </w:rPr>
              <w:t>i informiranje stanovništva</w:t>
            </w:r>
          </w:p>
        </w:tc>
      </w:tr>
      <w:tr w:rsidR="008D2EA1" w:rsidRPr="004021D5" w14:paraId="3709FF17" w14:textId="77777777" w:rsidTr="008D2EA1">
        <w:trPr>
          <w:trHeight w:val="454"/>
        </w:trPr>
        <w:tc>
          <w:tcPr>
            <w:tcW w:w="4679" w:type="pct"/>
            <w:gridSpan w:val="2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B8CCE4"/>
            <w:vAlign w:val="center"/>
            <w:hideMark/>
          </w:tcPr>
          <w:p w14:paraId="5DC704A4" w14:textId="2EE11FAD" w:rsidR="008D2EA1" w:rsidRPr="004021D5" w:rsidRDefault="008D2EA1" w:rsidP="002D6F3C">
            <w:pPr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20"/>
                <w:szCs w:val="20"/>
              </w:rPr>
              <w:t>PRIORITET 2. KONKURENTNO I INOVATIVNO GOSPODARSTVO I INFRASTRUKTURA</w:t>
            </w:r>
          </w:p>
        </w:tc>
      </w:tr>
      <w:tr w:rsidR="008D2EA1" w:rsidRPr="004021D5" w14:paraId="0AB74AFD" w14:textId="77777777" w:rsidTr="008D2EA1">
        <w:trPr>
          <w:trHeight w:val="283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158BE455" w14:textId="77777777" w:rsidR="008D2EA1" w:rsidRPr="004021D5" w:rsidRDefault="008D2EA1" w:rsidP="008D2EA1">
            <w:pPr>
              <w:jc w:val="center"/>
              <w:rPr>
                <w:rFonts w:asciiTheme="majorHAnsi" w:hAnsiTheme="majorHAnsi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RAZVOJNE POTREBE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32C35597" w14:textId="77777777" w:rsidR="008D2EA1" w:rsidRPr="004021D5" w:rsidRDefault="008D2EA1" w:rsidP="008D2EA1">
            <w:pPr>
              <w:jc w:val="center"/>
              <w:rPr>
                <w:rFonts w:asciiTheme="majorHAnsi" w:hAnsiTheme="majorHAnsi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RAZVOJNI IZAZOVI</w:t>
            </w:r>
          </w:p>
        </w:tc>
      </w:tr>
      <w:tr w:rsidR="008D2EA1" w:rsidRPr="004021D5" w14:paraId="67792687" w14:textId="77777777" w:rsidTr="00BC5490">
        <w:trPr>
          <w:trHeight w:val="3229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  <w:hideMark/>
          </w:tcPr>
          <w:p w14:paraId="34C48A2D" w14:textId="77777777" w:rsidR="008D2EA1" w:rsidRPr="004021D5" w:rsidRDefault="008D2EA1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Ulaganje u poljoprivredu i poljoprivredne djelatnosti na području Općine</w:t>
            </w:r>
          </w:p>
          <w:p w14:paraId="72F5B803" w14:textId="7D3F5B19" w:rsidR="008D2EA1" w:rsidRPr="004021D5" w:rsidRDefault="008D2EA1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malog i srednjeg poduzetništva</w:t>
            </w:r>
          </w:p>
          <w:p w14:paraId="0296D3AF" w14:textId="4B10825B" w:rsidR="00E41F24" w:rsidRPr="004021D5" w:rsidRDefault="00E41F24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Izgradnja poduzetničke infrastrukture</w:t>
            </w:r>
          </w:p>
          <w:p w14:paraId="57A138DC" w14:textId="77777777" w:rsidR="008D2EA1" w:rsidRPr="004021D5" w:rsidRDefault="008D2EA1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Sudjelovanje u natječajima bitnim za razvoj gospodarstva</w:t>
            </w:r>
          </w:p>
          <w:p w14:paraId="645D2887" w14:textId="49DC31A8" w:rsidR="008D2EA1" w:rsidRPr="004021D5" w:rsidRDefault="008D2EA1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Redovan rad turističke zajednice</w:t>
            </w:r>
            <w:r w:rsidR="00E41F24" w:rsidRPr="004021D5">
              <w:rPr>
                <w:rFonts w:asciiTheme="majorHAnsi" w:hAnsiTheme="majorHAnsi" w:cs="Arial"/>
                <w:sz w:val="16"/>
                <w:szCs w:val="16"/>
              </w:rPr>
              <w:t xml:space="preserve"> OL</w:t>
            </w:r>
          </w:p>
          <w:p w14:paraId="64E8A413" w14:textId="77777777" w:rsidR="008D2EA1" w:rsidRPr="004021D5" w:rsidRDefault="008D2EA1" w:rsidP="00224587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Održavanje, izgradnja i modernizacija objekata u vlasništvu Općine</w:t>
            </w:r>
          </w:p>
          <w:p w14:paraId="4BEB4F5C" w14:textId="224BEB7C" w:rsidR="008D2EA1" w:rsidRPr="004021D5" w:rsidRDefault="00E41F24" w:rsidP="002245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Izgradnja i o</w:t>
            </w:r>
            <w:r w:rsidR="008D2EA1" w:rsidRPr="004021D5">
              <w:rPr>
                <w:rFonts w:asciiTheme="majorHAnsi" w:hAnsiTheme="majorHAnsi" w:cs="Arial"/>
                <w:sz w:val="16"/>
                <w:szCs w:val="16"/>
              </w:rPr>
              <w:t>državanje prometne i komunalne infrastrukture na području Općine</w:t>
            </w:r>
          </w:p>
          <w:p w14:paraId="1D5049D3" w14:textId="77777777" w:rsidR="008D2EA1" w:rsidRPr="004021D5" w:rsidRDefault="008D2EA1" w:rsidP="002245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Dodatna ulaganja na imovini</w:t>
            </w:r>
          </w:p>
          <w:p w14:paraId="2C2CEF7B" w14:textId="4DA4049A" w:rsidR="008D2EA1" w:rsidRPr="004021D5" w:rsidRDefault="008D2EA1" w:rsidP="00E41F24">
            <w:pPr>
              <w:numPr>
                <w:ilvl w:val="0"/>
                <w:numId w:val="8"/>
              </w:num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iCs/>
                <w:sz w:val="16"/>
                <w:szCs w:val="16"/>
              </w:rPr>
              <w:t xml:space="preserve">Izgradnja </w:t>
            </w:r>
            <w:r w:rsidR="00E41F24" w:rsidRPr="004021D5">
              <w:rPr>
                <w:rFonts w:asciiTheme="majorHAnsi" w:hAnsiTheme="majorHAnsi" w:cs="Arial"/>
                <w:iCs/>
                <w:sz w:val="16"/>
                <w:szCs w:val="16"/>
              </w:rPr>
              <w:t>učinkovitog sustava za vodovod i odvodnju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</w:tcPr>
          <w:p w14:paraId="52EC14A1" w14:textId="35C0374B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</w:t>
            </w:r>
            <w:r w:rsidR="00BC5490" w:rsidRPr="004021D5">
              <w:rPr>
                <w:rFonts w:asciiTheme="majorHAnsi" w:hAnsiTheme="majorHAnsi" w:cs="Arial"/>
                <w:sz w:val="16"/>
                <w:szCs w:val="16"/>
              </w:rPr>
              <w:t xml:space="preserve">ovećanje broja poduzetnika </w:t>
            </w:r>
          </w:p>
          <w:p w14:paraId="45E04140" w14:textId="77777777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Otvaranje novih radnih mjesta</w:t>
            </w:r>
          </w:p>
          <w:p w14:paraId="47340925" w14:textId="77777777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 xml:space="preserve">Pružanje kvalitetnih usluga </w:t>
            </w:r>
          </w:p>
          <w:p w14:paraId="324FA290" w14:textId="77777777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Potpore i pomoći za male i mlade poduzetnike</w:t>
            </w:r>
          </w:p>
          <w:p w14:paraId="3C7BCCAB" w14:textId="77777777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 xml:space="preserve">Proširenje turističke ponude </w:t>
            </w:r>
          </w:p>
          <w:p w14:paraId="74678A1E" w14:textId="1AD80F62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Stvaranje ljepšeg okruženja za stanovnike i posjetitelje Općine</w:t>
            </w:r>
            <w:r w:rsidR="00BC5490" w:rsidRPr="004021D5">
              <w:rPr>
                <w:rFonts w:asciiTheme="majorHAnsi" w:hAnsiTheme="majorHAnsi" w:cs="Arial"/>
                <w:sz w:val="16"/>
                <w:szCs w:val="16"/>
              </w:rPr>
              <w:t xml:space="preserve"> Lipovljani</w:t>
            </w:r>
          </w:p>
          <w:p w14:paraId="432AA479" w14:textId="77777777" w:rsidR="008D2EA1" w:rsidRPr="004021D5" w:rsidRDefault="008D2EA1" w:rsidP="002245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Uređenje javnih i zelenih površina</w:t>
            </w:r>
          </w:p>
          <w:p w14:paraId="5513987E" w14:textId="10DC1BF8" w:rsidR="00E41F24" w:rsidRPr="004021D5" w:rsidRDefault="008D2EA1" w:rsidP="00E41F2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 xml:space="preserve">Uređenje </w:t>
            </w:r>
            <w:r w:rsidR="00BC5490" w:rsidRPr="004021D5">
              <w:rPr>
                <w:rFonts w:asciiTheme="majorHAnsi" w:hAnsiTheme="majorHAnsi" w:cs="Arial"/>
                <w:sz w:val="16"/>
                <w:szCs w:val="16"/>
              </w:rPr>
              <w:t xml:space="preserve">cestovnog </w:t>
            </w:r>
            <w:r w:rsidRPr="004021D5">
              <w:rPr>
                <w:rFonts w:asciiTheme="majorHAnsi" w:hAnsiTheme="majorHAnsi" w:cs="Arial"/>
                <w:sz w:val="16"/>
                <w:szCs w:val="16"/>
              </w:rPr>
              <w:t>prometa i sanacija lokalnih</w:t>
            </w:r>
            <w:r w:rsidR="00E41F24" w:rsidRPr="004021D5">
              <w:rPr>
                <w:rFonts w:asciiTheme="majorHAnsi" w:hAnsiTheme="majorHAnsi" w:cs="Arial"/>
                <w:sz w:val="16"/>
                <w:szCs w:val="16"/>
              </w:rPr>
              <w:t xml:space="preserve"> i županijskih</w:t>
            </w:r>
            <w:r w:rsidRPr="004021D5">
              <w:rPr>
                <w:rFonts w:asciiTheme="majorHAnsi" w:hAnsiTheme="majorHAnsi" w:cs="Arial"/>
                <w:sz w:val="16"/>
                <w:szCs w:val="16"/>
              </w:rPr>
              <w:t xml:space="preserve"> cesta</w:t>
            </w:r>
          </w:p>
          <w:p w14:paraId="08B6CA3C" w14:textId="2A20CD23" w:rsidR="008D2EA1" w:rsidRPr="004021D5" w:rsidRDefault="008D2EA1" w:rsidP="00E41F2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Omogućiti vodu svim stanovnicima</w:t>
            </w:r>
          </w:p>
        </w:tc>
      </w:tr>
      <w:tr w:rsidR="008D2EA1" w:rsidRPr="004021D5" w14:paraId="6B09AABC" w14:textId="77777777" w:rsidTr="008D2EA1">
        <w:trPr>
          <w:trHeight w:val="454"/>
        </w:trPr>
        <w:tc>
          <w:tcPr>
            <w:tcW w:w="4679" w:type="pct"/>
            <w:gridSpan w:val="2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B8CCE4"/>
            <w:vAlign w:val="center"/>
            <w:hideMark/>
          </w:tcPr>
          <w:p w14:paraId="2DC7F4DE" w14:textId="741495D5" w:rsidR="008D2EA1" w:rsidRPr="004021D5" w:rsidRDefault="008D2EA1" w:rsidP="008D2EA1">
            <w:pPr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20"/>
                <w:szCs w:val="20"/>
              </w:rPr>
              <w:t xml:space="preserve">PRIORITET 3. </w:t>
            </w:r>
            <w:r w:rsidR="002D6F3C" w:rsidRPr="004021D5">
              <w:rPr>
                <w:rFonts w:asciiTheme="majorHAnsi" w:hAnsiTheme="majorHAnsi" w:cs="Arial"/>
                <w:b/>
                <w:bCs/>
                <w:color w:val="1F497D"/>
                <w:sz w:val="20"/>
                <w:szCs w:val="20"/>
              </w:rPr>
              <w:t>POVEĆANJE</w:t>
            </w:r>
            <w:r w:rsidR="00BC5490" w:rsidRPr="004021D5">
              <w:rPr>
                <w:rFonts w:asciiTheme="majorHAnsi" w:hAnsiTheme="majorHAnsi" w:cs="Arial"/>
                <w:b/>
                <w:bCs/>
                <w:color w:val="1F497D"/>
                <w:sz w:val="20"/>
                <w:szCs w:val="20"/>
              </w:rPr>
              <w:t xml:space="preserve"> KVALITETE ŽIVOTA I OBRAZOVANJA</w:t>
            </w:r>
          </w:p>
        </w:tc>
      </w:tr>
      <w:tr w:rsidR="008D2EA1" w:rsidRPr="004021D5" w14:paraId="20DA3FB6" w14:textId="77777777" w:rsidTr="008D2EA1">
        <w:trPr>
          <w:trHeight w:val="283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6CE7D013" w14:textId="77777777" w:rsidR="008D2EA1" w:rsidRPr="004021D5" w:rsidRDefault="008D2EA1" w:rsidP="008D2EA1">
            <w:pPr>
              <w:jc w:val="center"/>
              <w:rPr>
                <w:rFonts w:asciiTheme="majorHAnsi" w:hAnsiTheme="majorHAnsi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RAZVOJNE POTREBE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F2F2F2"/>
            <w:vAlign w:val="center"/>
            <w:hideMark/>
          </w:tcPr>
          <w:p w14:paraId="14266AC2" w14:textId="77777777" w:rsidR="008D2EA1" w:rsidRPr="004021D5" w:rsidRDefault="008D2EA1" w:rsidP="008D2EA1">
            <w:pPr>
              <w:jc w:val="center"/>
              <w:rPr>
                <w:rFonts w:asciiTheme="majorHAnsi" w:hAnsiTheme="majorHAnsi"/>
              </w:rPr>
            </w:pPr>
            <w:r w:rsidRPr="004021D5">
              <w:rPr>
                <w:rFonts w:asciiTheme="majorHAnsi" w:hAnsiTheme="majorHAnsi" w:cs="Arial"/>
                <w:b/>
                <w:bCs/>
                <w:color w:val="1F497D"/>
                <w:sz w:val="16"/>
                <w:szCs w:val="16"/>
              </w:rPr>
              <w:t>RAZVOJNI IZAZOVI</w:t>
            </w:r>
          </w:p>
        </w:tc>
      </w:tr>
      <w:tr w:rsidR="008D2EA1" w:rsidRPr="004021D5" w14:paraId="7E485BE2" w14:textId="77777777" w:rsidTr="008D2EA1">
        <w:trPr>
          <w:trHeight w:val="4059"/>
        </w:trPr>
        <w:tc>
          <w:tcPr>
            <w:tcW w:w="2336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  <w:hideMark/>
          </w:tcPr>
          <w:p w14:paraId="6FCAFB89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Ulaganje u odgoj i obrazovanje stanovništva</w:t>
            </w:r>
          </w:p>
          <w:p w14:paraId="5920AF7A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svih razina obrazovanja</w:t>
            </w:r>
          </w:p>
          <w:p w14:paraId="55F8CD23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razvoja civilnog društva</w:t>
            </w:r>
          </w:p>
          <w:p w14:paraId="079E0C6B" w14:textId="035E2558" w:rsidR="00E41F24" w:rsidRPr="004021D5" w:rsidRDefault="008D2EA1" w:rsidP="00E41F24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rada i širenja područnih udruga i zajednica</w:t>
            </w:r>
          </w:p>
          <w:p w14:paraId="42756C14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na aktivan život kroz sportske aktivnosti</w:t>
            </w:r>
          </w:p>
          <w:p w14:paraId="2DC00E4A" w14:textId="5C6F9CC2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Ulaganje u društvenu i kulturnu infrastrukturu i opremu</w:t>
            </w:r>
          </w:p>
          <w:p w14:paraId="40DDB23E" w14:textId="62C60776" w:rsidR="00E41F24" w:rsidRPr="004021D5" w:rsidRDefault="00E41F24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Održavanje manifestacija</w:t>
            </w:r>
          </w:p>
          <w:p w14:paraId="24576A06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Briga o socijalno ugroženim skupinama</w:t>
            </w:r>
          </w:p>
          <w:p w14:paraId="488B3AAD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Pružanje socijalnih usluga i pomoći stanovništvu slabijeg imovinskog stanja</w:t>
            </w:r>
          </w:p>
          <w:p w14:paraId="2056D82A" w14:textId="2502C4DF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Pomoć starim i nemoćnim osobama</w:t>
            </w:r>
          </w:p>
          <w:p w14:paraId="76475389" w14:textId="2AD24DCA" w:rsidR="00E41F24" w:rsidRPr="004021D5" w:rsidRDefault="00E41F24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Zapošljavanje žena u nepovoljnom položaja</w:t>
            </w:r>
          </w:p>
          <w:p w14:paraId="6F61B9D3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Izgradnja objekata za smještaj i boravak starijih osoba</w:t>
            </w:r>
          </w:p>
          <w:p w14:paraId="1322C59F" w14:textId="77777777" w:rsidR="008D2EA1" w:rsidRPr="004021D5" w:rsidRDefault="008D2EA1" w:rsidP="002245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Sprečavanje prirodnih katastrofa i zaštita stanovnika</w:t>
            </w:r>
          </w:p>
          <w:p w14:paraId="380422E1" w14:textId="77777777" w:rsidR="008D2EA1" w:rsidRPr="004021D5" w:rsidRDefault="008D2EA1" w:rsidP="00224587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Sustavno podizati ekološku svijest stanovnika širenjem kulture odgovornog postupanja s otpadom</w:t>
            </w:r>
          </w:p>
          <w:p w14:paraId="11BADB79" w14:textId="18724595" w:rsidR="00E41F24" w:rsidRPr="004021D5" w:rsidRDefault="00BC5490" w:rsidP="00E41F24">
            <w:pPr>
              <w:numPr>
                <w:ilvl w:val="0"/>
                <w:numId w:val="11"/>
              </w:numPr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Uspostava energetski učinkovite javne rasvjete</w:t>
            </w:r>
          </w:p>
        </w:tc>
        <w:tc>
          <w:tcPr>
            <w:tcW w:w="2343" w:type="pct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vAlign w:val="center"/>
          </w:tcPr>
          <w:p w14:paraId="48825A3E" w14:textId="77777777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>Pomoć pri školovanju i nagrađivanje uspjeha</w:t>
            </w:r>
          </w:p>
          <w:p w14:paraId="4BCCD995" w14:textId="77777777" w:rsidR="008D2EA1" w:rsidRPr="004021D5" w:rsidRDefault="008D2EA1" w:rsidP="002245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Unaprijediti razvojni potencijal odgojno – obrazovnih ustanova</w:t>
            </w:r>
          </w:p>
          <w:p w14:paraId="0CC419E6" w14:textId="77777777" w:rsidR="008D2EA1" w:rsidRPr="004021D5" w:rsidRDefault="008D2EA1" w:rsidP="002245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Poticanje na rad područnih zajednica u svrhu širenja</w:t>
            </w:r>
          </w:p>
          <w:p w14:paraId="5A224E31" w14:textId="77777777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>Očuvanje povijesti i kulturne Općine</w:t>
            </w:r>
          </w:p>
          <w:p w14:paraId="711E8C22" w14:textId="7CF69B63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>Promicanje kulturnih događaja</w:t>
            </w:r>
            <w:r w:rsidR="00BC5490" w:rsidRPr="004021D5">
              <w:rPr>
                <w:rFonts w:asciiTheme="majorHAnsi" w:hAnsiTheme="majorHAnsi"/>
                <w:sz w:val="16"/>
                <w:szCs w:val="16"/>
              </w:rPr>
              <w:t>, manifestacija</w:t>
            </w:r>
            <w:r w:rsidRPr="004021D5">
              <w:rPr>
                <w:rFonts w:asciiTheme="majorHAnsi" w:hAnsiTheme="majorHAnsi"/>
                <w:sz w:val="16"/>
                <w:szCs w:val="16"/>
              </w:rPr>
              <w:t xml:space="preserve"> i aktivnosti</w:t>
            </w:r>
          </w:p>
          <w:p w14:paraId="3BF2E87E" w14:textId="77777777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>Zanimanje mladih za sport i rekreaciju</w:t>
            </w:r>
          </w:p>
          <w:p w14:paraId="0F2858D0" w14:textId="699C6EA9" w:rsidR="00E41F24" w:rsidRPr="004021D5" w:rsidRDefault="008D2EA1" w:rsidP="00E41F24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 xml:space="preserve">Poticanje na brigu o zdravlju </w:t>
            </w:r>
          </w:p>
          <w:p w14:paraId="539355A9" w14:textId="77777777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>Pružanje kvalitetnijeg i lagodnijeg života</w:t>
            </w:r>
          </w:p>
          <w:p w14:paraId="564A065D" w14:textId="3C6512DF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/>
                <w:sz w:val="16"/>
                <w:szCs w:val="16"/>
              </w:rPr>
              <w:t xml:space="preserve">Briga </w:t>
            </w:r>
            <w:r w:rsidR="00BC5490" w:rsidRPr="004021D5">
              <w:rPr>
                <w:rFonts w:asciiTheme="majorHAnsi" w:hAnsiTheme="majorHAnsi"/>
                <w:sz w:val="16"/>
                <w:szCs w:val="16"/>
              </w:rPr>
              <w:t>o ciljanim i ugroženim skupinama</w:t>
            </w:r>
          </w:p>
          <w:p w14:paraId="70E3130C" w14:textId="77777777" w:rsidR="008D2EA1" w:rsidRPr="004021D5" w:rsidRDefault="008D2EA1" w:rsidP="00224587">
            <w:pPr>
              <w:numPr>
                <w:ilvl w:val="0"/>
                <w:numId w:val="12"/>
              </w:num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Stvaranje boljih uvjeta za život stanovništva</w:t>
            </w:r>
          </w:p>
          <w:p w14:paraId="050B52D0" w14:textId="197E445F" w:rsidR="00BC5490" w:rsidRPr="004021D5" w:rsidRDefault="008D2EA1" w:rsidP="00BC549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Ulaganje u sustav vatrogastva i civilne zaštite</w:t>
            </w:r>
          </w:p>
          <w:p w14:paraId="11E57D7C" w14:textId="77777777" w:rsidR="008D2EA1" w:rsidRPr="004021D5" w:rsidRDefault="008D2EA1" w:rsidP="002245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Educiranje stanovnika o opasnosti od požara</w:t>
            </w:r>
          </w:p>
          <w:p w14:paraId="60F35651" w14:textId="77777777" w:rsidR="008D2EA1" w:rsidRPr="004021D5" w:rsidRDefault="008D2EA1" w:rsidP="00E41F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Educiranje građane o postupanju s otpadom</w:t>
            </w:r>
          </w:p>
          <w:p w14:paraId="5935C160" w14:textId="2D434B04" w:rsidR="00E41F24" w:rsidRPr="004021D5" w:rsidRDefault="00BC5490" w:rsidP="00E41F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4021D5">
              <w:rPr>
                <w:rFonts w:asciiTheme="majorHAnsi" w:hAnsiTheme="majorHAnsi" w:cs="Arial"/>
                <w:sz w:val="16"/>
                <w:szCs w:val="16"/>
              </w:rPr>
              <w:t>Učinkovito gospodarenje električnom energijom</w:t>
            </w:r>
          </w:p>
        </w:tc>
      </w:tr>
    </w:tbl>
    <w:p w14:paraId="5900CF93" w14:textId="01F651D5" w:rsidR="008D2EA1" w:rsidRPr="004021D5" w:rsidRDefault="008D2EA1" w:rsidP="00097D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Arial"/>
        </w:rPr>
        <w:sectPr w:rsidR="008D2EA1" w:rsidRPr="004021D5" w:rsidSect="00D5617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37D41B5" w14:textId="0E5CF3A0" w:rsidR="00004B86" w:rsidRPr="004021D5" w:rsidRDefault="0018414F" w:rsidP="00430C4A">
      <w:pPr>
        <w:numPr>
          <w:ilvl w:val="0"/>
          <w:numId w:val="4"/>
        </w:numPr>
        <w:spacing w:after="200" w:line="276" w:lineRule="auto"/>
        <w:ind w:left="357" w:hanging="357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</w:pPr>
      <w:bookmarkStart w:id="21" w:name="_Toc77342344"/>
      <w:bookmarkStart w:id="22" w:name="_Toc156209634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  <w:t>POPIS PRIORITETA DJELOVANJA U PODRUČJU NADLEŽNOSTI SAMOUPRAVNE JEDINICE</w:t>
      </w:r>
      <w:bookmarkEnd w:id="21"/>
      <w:bookmarkEnd w:id="22"/>
    </w:p>
    <w:p w14:paraId="4D5F98AD" w14:textId="0E3B98DE" w:rsidR="008A10BB" w:rsidRPr="004021D5" w:rsidRDefault="00F203DA" w:rsidP="0095641C">
      <w:pPr>
        <w:jc w:val="center"/>
        <w:rPr>
          <w:rFonts w:asciiTheme="majorHAnsi" w:hAnsiTheme="majorHAnsi"/>
          <w:bCs/>
          <w:i/>
          <w:sz w:val="22"/>
          <w:szCs w:val="22"/>
        </w:rPr>
      </w:pPr>
      <w:bookmarkStart w:id="23" w:name="_Toc61114585"/>
      <w:bookmarkStart w:id="24" w:name="_Toc156209660"/>
      <w:r w:rsidRPr="004021D5">
        <w:rPr>
          <w:rFonts w:asciiTheme="majorHAnsi" w:hAnsiTheme="majorHAnsi"/>
          <w:i/>
          <w:sz w:val="22"/>
        </w:rPr>
        <w:t xml:space="preserve">Tablica </w:t>
      </w:r>
      <w:r w:rsidRPr="004021D5">
        <w:rPr>
          <w:rFonts w:asciiTheme="majorHAnsi" w:hAnsiTheme="majorHAnsi"/>
          <w:b/>
          <w:i/>
          <w:sz w:val="22"/>
        </w:rPr>
        <w:fldChar w:fldCharType="begin"/>
      </w:r>
      <w:r w:rsidRPr="004021D5">
        <w:rPr>
          <w:rFonts w:asciiTheme="majorHAnsi" w:hAnsiTheme="majorHAnsi"/>
          <w:i/>
          <w:sz w:val="22"/>
        </w:rPr>
        <w:instrText xml:space="preserve"> SEQ Tablica \* ARABIC </w:instrText>
      </w:r>
      <w:r w:rsidRPr="004021D5">
        <w:rPr>
          <w:rFonts w:asciiTheme="majorHAnsi" w:hAnsiTheme="majorHAnsi"/>
          <w:b/>
          <w:i/>
          <w:sz w:val="22"/>
        </w:rPr>
        <w:fldChar w:fldCharType="separate"/>
      </w:r>
      <w:r w:rsidR="000F3BEC">
        <w:rPr>
          <w:rFonts w:asciiTheme="majorHAnsi" w:hAnsiTheme="majorHAnsi"/>
          <w:i/>
          <w:noProof/>
          <w:sz w:val="22"/>
        </w:rPr>
        <w:t>2</w:t>
      </w:r>
      <w:r w:rsidRPr="004021D5">
        <w:rPr>
          <w:rFonts w:asciiTheme="majorHAnsi" w:hAnsiTheme="majorHAnsi"/>
          <w:b/>
          <w:i/>
          <w:sz w:val="22"/>
        </w:rPr>
        <w:fldChar w:fldCharType="end"/>
      </w:r>
      <w:r w:rsidRPr="004021D5">
        <w:rPr>
          <w:rFonts w:asciiTheme="majorHAnsi" w:hAnsiTheme="majorHAnsi"/>
          <w:i/>
          <w:sz w:val="22"/>
        </w:rPr>
        <w:t xml:space="preserve">. </w:t>
      </w:r>
      <w:r w:rsidR="008011FD" w:rsidRPr="004021D5">
        <w:rPr>
          <w:rFonts w:asciiTheme="majorHAnsi" w:hAnsiTheme="majorHAnsi"/>
          <w:bCs/>
          <w:i/>
          <w:sz w:val="22"/>
          <w:szCs w:val="22"/>
        </w:rPr>
        <w:t>Pregled temeljnih strateških prioriteta</w:t>
      </w:r>
      <w:bookmarkEnd w:id="23"/>
      <w:r w:rsidR="006A426D" w:rsidRPr="004021D5">
        <w:rPr>
          <w:rFonts w:asciiTheme="majorHAnsi" w:hAnsiTheme="majorHAnsi"/>
          <w:bCs/>
          <w:i/>
          <w:sz w:val="22"/>
          <w:szCs w:val="22"/>
        </w:rPr>
        <w:t xml:space="preserve"> i mjera</w:t>
      </w:r>
      <w:r w:rsidR="00AB513D" w:rsidRPr="004021D5">
        <w:rPr>
          <w:rFonts w:asciiTheme="majorHAnsi" w:hAnsiTheme="majorHAnsi"/>
          <w:bCs/>
          <w:i/>
          <w:sz w:val="22"/>
          <w:szCs w:val="22"/>
        </w:rPr>
        <w:t xml:space="preserve"> Provedbenog programa Općine Lipovljane za razdoblje 2021.-2025. te njihova povezanost s posebnim ciljevima i mjerama Plana razvoja Sisačko-moslavačke županije za razdoblje do 2027. godine </w:t>
      </w:r>
      <w:bookmarkEnd w:id="24"/>
    </w:p>
    <w:tbl>
      <w:tblPr>
        <w:tblStyle w:val="Reetkatablice101"/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056"/>
        <w:gridCol w:w="3361"/>
        <w:gridCol w:w="2538"/>
        <w:gridCol w:w="5037"/>
      </w:tblGrid>
      <w:tr w:rsidR="001D1E8A" w:rsidRPr="004021D5" w14:paraId="483DD49D" w14:textId="77777777" w:rsidTr="00A54D87">
        <w:tc>
          <w:tcPr>
            <w:tcW w:w="1092" w:type="pct"/>
            <w:shd w:val="clear" w:color="auto" w:fill="B4C6E7"/>
            <w:vAlign w:val="center"/>
          </w:tcPr>
          <w:p w14:paraId="32ED6265" w14:textId="77777777" w:rsidR="00A54D87" w:rsidRPr="004021D5" w:rsidRDefault="00A54D87" w:rsidP="00A54D87">
            <w:pPr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bookmarkStart w:id="25" w:name="_Hlk155618364"/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PRIORITETI PROVEDBENOG PROGRAMA OPĆINE LIPOVLJANI ZA RAZDOBLJE 2021.-2025.</w:t>
            </w:r>
          </w:p>
        </w:tc>
        <w:tc>
          <w:tcPr>
            <w:tcW w:w="1201" w:type="pct"/>
            <w:shd w:val="clear" w:color="auto" w:fill="B4C6E7"/>
            <w:vAlign w:val="center"/>
          </w:tcPr>
          <w:p w14:paraId="57E47E2D" w14:textId="77777777" w:rsidR="00A54D87" w:rsidRPr="004021D5" w:rsidRDefault="00A54D87" w:rsidP="00A54D87">
            <w:pPr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POSEBNI CILJEVI PLAN RAZVOJA SISAČKO-MOSLAVAČKE ŽUPANIJE ZA RAZDOBLJE DO 2027.</w:t>
            </w:r>
          </w:p>
        </w:tc>
        <w:tc>
          <w:tcPr>
            <w:tcW w:w="907" w:type="pct"/>
            <w:shd w:val="clear" w:color="auto" w:fill="B4C6E7"/>
            <w:vAlign w:val="center"/>
          </w:tcPr>
          <w:p w14:paraId="73C97B1B" w14:textId="77777777" w:rsidR="00A54D87" w:rsidRPr="004021D5" w:rsidRDefault="00A54D87" w:rsidP="00A54D87">
            <w:pPr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MJERE PROVEDBENOG PROGRAMA OPĆINE LIPOVLJANI ZA RAZDOBLJE 2021.-2025.</w:t>
            </w:r>
          </w:p>
        </w:tc>
        <w:tc>
          <w:tcPr>
            <w:tcW w:w="1800" w:type="pct"/>
            <w:shd w:val="clear" w:color="auto" w:fill="B4C6E7"/>
            <w:vAlign w:val="center"/>
          </w:tcPr>
          <w:p w14:paraId="1384B731" w14:textId="77777777" w:rsidR="00A54D87" w:rsidRPr="004021D5" w:rsidRDefault="00A54D87" w:rsidP="00A54D87">
            <w:pPr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MJERE PLANA RAZVOJA SISAČKO-MOSLAVAČKE ŽUPANIJE ZA RAZDOBLJE DO 2027.</w:t>
            </w:r>
          </w:p>
        </w:tc>
      </w:tr>
      <w:tr w:rsidR="001D1E8A" w:rsidRPr="004021D5" w14:paraId="075E9EFD" w14:textId="77777777" w:rsidTr="00A54D87">
        <w:trPr>
          <w:trHeight w:val="1010"/>
        </w:trPr>
        <w:tc>
          <w:tcPr>
            <w:tcW w:w="1092" w:type="pct"/>
            <w:shd w:val="clear" w:color="auto" w:fill="D9E2F3"/>
            <w:vAlign w:val="center"/>
          </w:tcPr>
          <w:p w14:paraId="455280CE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1. KONTINUIRANI RAZVOJ OPĆINSKE UPRAVE</w:t>
            </w:r>
          </w:p>
        </w:tc>
        <w:tc>
          <w:tcPr>
            <w:tcW w:w="1201" w:type="pct"/>
            <w:vAlign w:val="center"/>
          </w:tcPr>
          <w:p w14:paraId="09244052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11. Unaprjeđenje učinkovitosti sustava javne uprave Sisačko-moslavačke županije </w:t>
            </w:r>
          </w:p>
        </w:tc>
        <w:tc>
          <w:tcPr>
            <w:tcW w:w="907" w:type="pct"/>
            <w:vAlign w:val="center"/>
          </w:tcPr>
          <w:p w14:paraId="4EC44954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1. Rad i djelovanje lokalne samouprave</w:t>
            </w:r>
          </w:p>
        </w:tc>
        <w:tc>
          <w:tcPr>
            <w:tcW w:w="1800" w:type="pct"/>
            <w:vAlign w:val="center"/>
          </w:tcPr>
          <w:p w14:paraId="5B3DF68D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26" w:name="_Hlk155684043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11.2. Jačanje kapaciteta djelatnika javne uprave </w:t>
            </w:r>
            <w:bookmarkEnd w:id="26"/>
          </w:p>
        </w:tc>
      </w:tr>
      <w:tr w:rsidR="001D1E8A" w:rsidRPr="004021D5" w14:paraId="365EFBB7" w14:textId="77777777" w:rsidTr="00A54D87">
        <w:trPr>
          <w:trHeight w:val="1010"/>
        </w:trPr>
        <w:tc>
          <w:tcPr>
            <w:tcW w:w="1092" w:type="pct"/>
            <w:vMerge w:val="restart"/>
            <w:shd w:val="clear" w:color="auto" w:fill="D9E2F3"/>
            <w:vAlign w:val="center"/>
          </w:tcPr>
          <w:p w14:paraId="71E9FE92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bookmarkStart w:id="27" w:name="_Hlk155684542"/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2. KONKURENTNO I INOVATIVNO GOSPODARSTVO I INFRASTRUKTURA</w:t>
            </w:r>
          </w:p>
        </w:tc>
        <w:tc>
          <w:tcPr>
            <w:tcW w:w="1201" w:type="pct"/>
            <w:vAlign w:val="center"/>
          </w:tcPr>
          <w:p w14:paraId="38D821B3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1. Povećanje konkurentnosti, produktivnosti i zaposlenosti </w:t>
            </w:r>
          </w:p>
        </w:tc>
        <w:tc>
          <w:tcPr>
            <w:tcW w:w="907" w:type="pct"/>
            <w:vAlign w:val="center"/>
          </w:tcPr>
          <w:p w14:paraId="569190D7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2. Gospodarski razvoj</w:t>
            </w:r>
          </w:p>
        </w:tc>
        <w:tc>
          <w:tcPr>
            <w:tcW w:w="1800" w:type="pct"/>
            <w:vAlign w:val="center"/>
          </w:tcPr>
          <w:p w14:paraId="296E6684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28" w:name="_Hlk155684158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1.5. Razvoj poduzetničke i poslovne potporne infrastrukture </w:t>
            </w:r>
            <w:bookmarkEnd w:id="28"/>
          </w:p>
        </w:tc>
      </w:tr>
      <w:tr w:rsidR="001D1E8A" w:rsidRPr="004021D5" w14:paraId="745E9EB1" w14:textId="77777777" w:rsidTr="00A54D87">
        <w:trPr>
          <w:trHeight w:val="1010"/>
        </w:trPr>
        <w:tc>
          <w:tcPr>
            <w:tcW w:w="1092" w:type="pct"/>
            <w:vMerge/>
            <w:shd w:val="clear" w:color="auto" w:fill="D9E2F3"/>
            <w:vAlign w:val="center"/>
          </w:tcPr>
          <w:p w14:paraId="70245936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bookmarkStart w:id="29" w:name="_Hlk155684987"/>
            <w:bookmarkEnd w:id="27"/>
          </w:p>
        </w:tc>
        <w:tc>
          <w:tcPr>
            <w:tcW w:w="1201" w:type="pct"/>
            <w:vAlign w:val="center"/>
          </w:tcPr>
          <w:p w14:paraId="3D7F51B2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6. Povećanje konkurentnosti poljoprivredne proizvodnje </w:t>
            </w:r>
          </w:p>
        </w:tc>
        <w:tc>
          <w:tcPr>
            <w:tcW w:w="907" w:type="pct"/>
            <w:vAlign w:val="center"/>
          </w:tcPr>
          <w:p w14:paraId="0D572B36" w14:textId="5C519609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bookmarkStart w:id="30" w:name="_Hlk155684324"/>
            <w:r w:rsidRPr="004021D5">
              <w:rPr>
                <w:rFonts w:asciiTheme="majorHAnsi" w:hAnsiTheme="majorHAnsi"/>
                <w:sz w:val="20"/>
                <w:szCs w:val="20"/>
              </w:rPr>
              <w:t xml:space="preserve">Mjera 3. </w:t>
            </w: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Potpore razvoju poljoprivredne proizvodnje </w:t>
            </w:r>
            <w:bookmarkEnd w:id="30"/>
          </w:p>
        </w:tc>
        <w:tc>
          <w:tcPr>
            <w:tcW w:w="1800" w:type="pct"/>
            <w:vAlign w:val="center"/>
          </w:tcPr>
          <w:p w14:paraId="64216C30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6.1. Potpore razvoju poljoprivredne proizvodnje </w:t>
            </w:r>
          </w:p>
        </w:tc>
      </w:tr>
      <w:tr w:rsidR="001D1E8A" w:rsidRPr="004021D5" w14:paraId="28A155A9" w14:textId="77777777" w:rsidTr="00A54D87">
        <w:trPr>
          <w:trHeight w:val="588"/>
        </w:trPr>
        <w:tc>
          <w:tcPr>
            <w:tcW w:w="1092" w:type="pct"/>
            <w:vMerge/>
            <w:shd w:val="clear" w:color="auto" w:fill="D9E2F3"/>
            <w:vAlign w:val="center"/>
          </w:tcPr>
          <w:p w14:paraId="4F0026A8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bookmarkStart w:id="31" w:name="_Hlk155695906"/>
            <w:bookmarkEnd w:id="29"/>
          </w:p>
        </w:tc>
        <w:tc>
          <w:tcPr>
            <w:tcW w:w="1201" w:type="pct"/>
            <w:vMerge w:val="restart"/>
            <w:vAlign w:val="center"/>
          </w:tcPr>
          <w:p w14:paraId="53D7D3D2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>Posebni cilj 5. Razvoj turizma i očuvanje prirodne i kulturne baštine</w:t>
            </w:r>
          </w:p>
        </w:tc>
        <w:tc>
          <w:tcPr>
            <w:tcW w:w="907" w:type="pct"/>
            <w:vMerge w:val="restart"/>
            <w:vAlign w:val="center"/>
          </w:tcPr>
          <w:p w14:paraId="19E6027F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bookmarkStart w:id="32" w:name="_Hlk155685105"/>
            <w:r w:rsidRPr="004021D5">
              <w:rPr>
                <w:rFonts w:asciiTheme="majorHAnsi" w:hAnsiTheme="majorHAnsi"/>
                <w:sz w:val="20"/>
                <w:szCs w:val="20"/>
              </w:rPr>
              <w:t xml:space="preserve">Mjera 4. </w:t>
            </w:r>
            <w:bookmarkStart w:id="33" w:name="_Hlk155696662"/>
            <w:r w:rsidRPr="004021D5">
              <w:rPr>
                <w:rFonts w:asciiTheme="majorHAnsi" w:hAnsiTheme="majorHAnsi"/>
                <w:sz w:val="20"/>
                <w:szCs w:val="20"/>
              </w:rPr>
              <w:t>Poticanje razvoja turizma i očuvanja kulturne baštine</w:t>
            </w:r>
            <w:bookmarkEnd w:id="32"/>
            <w:bookmarkEnd w:id="33"/>
          </w:p>
        </w:tc>
        <w:tc>
          <w:tcPr>
            <w:tcW w:w="1800" w:type="pct"/>
            <w:vAlign w:val="center"/>
          </w:tcPr>
          <w:p w14:paraId="27FA887F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34" w:name="_Hlk155696865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>Mjera 5.1. Poticanje ulaganja u turističku infrastrukturu, unaprjeđenje postojećih i nove smještajne kapacitete</w:t>
            </w:r>
            <w:bookmarkEnd w:id="34"/>
          </w:p>
        </w:tc>
      </w:tr>
      <w:bookmarkEnd w:id="31"/>
      <w:tr w:rsidR="001D1E8A" w:rsidRPr="004021D5" w14:paraId="4A75156D" w14:textId="77777777" w:rsidTr="00A54D87">
        <w:trPr>
          <w:trHeight w:val="588"/>
        </w:trPr>
        <w:tc>
          <w:tcPr>
            <w:tcW w:w="1092" w:type="pct"/>
            <w:vMerge/>
            <w:shd w:val="clear" w:color="auto" w:fill="D9E2F3"/>
            <w:vAlign w:val="center"/>
          </w:tcPr>
          <w:p w14:paraId="00C30A98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14:paraId="557A22C3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907" w:type="pct"/>
            <w:vMerge/>
            <w:vAlign w:val="center"/>
          </w:tcPr>
          <w:p w14:paraId="49947FDD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pct"/>
            <w:vAlign w:val="center"/>
          </w:tcPr>
          <w:p w14:paraId="60FA0B3D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>Mjera 5.4. Poticanje razvoja kulture i očuvanja kulturne baštine</w:t>
            </w:r>
          </w:p>
        </w:tc>
      </w:tr>
      <w:tr w:rsidR="001D1E8A" w:rsidRPr="004021D5" w14:paraId="2546405C" w14:textId="77777777" w:rsidTr="00A54D87">
        <w:trPr>
          <w:trHeight w:val="699"/>
        </w:trPr>
        <w:tc>
          <w:tcPr>
            <w:tcW w:w="1092" w:type="pct"/>
            <w:vMerge/>
            <w:shd w:val="clear" w:color="auto" w:fill="D9E2F3"/>
            <w:vAlign w:val="center"/>
          </w:tcPr>
          <w:p w14:paraId="2ACAC82E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bookmarkStart w:id="35" w:name="_Hlk155697645"/>
          </w:p>
        </w:tc>
        <w:tc>
          <w:tcPr>
            <w:tcW w:w="1201" w:type="pct"/>
            <w:vAlign w:val="center"/>
          </w:tcPr>
          <w:p w14:paraId="406E5850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8. Zaštita okoliša te borba protiv klimatskih promjena </w:t>
            </w:r>
          </w:p>
        </w:tc>
        <w:tc>
          <w:tcPr>
            <w:tcW w:w="907" w:type="pct"/>
            <w:vAlign w:val="center"/>
          </w:tcPr>
          <w:p w14:paraId="643ED977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5. Komunalno gospodarstvo</w:t>
            </w:r>
          </w:p>
        </w:tc>
        <w:tc>
          <w:tcPr>
            <w:tcW w:w="1800" w:type="pct"/>
            <w:vAlign w:val="center"/>
          </w:tcPr>
          <w:p w14:paraId="5A29935B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8.4. Ulaganja u unaprjeđenje komunalne infrastrukture i usluga </w:t>
            </w:r>
          </w:p>
        </w:tc>
      </w:tr>
      <w:bookmarkEnd w:id="35"/>
      <w:tr w:rsidR="001D1E8A" w:rsidRPr="004021D5" w14:paraId="47D70DB7" w14:textId="77777777" w:rsidTr="00A54D87">
        <w:trPr>
          <w:trHeight w:val="902"/>
        </w:trPr>
        <w:tc>
          <w:tcPr>
            <w:tcW w:w="1092" w:type="pct"/>
            <w:vMerge/>
            <w:shd w:val="clear" w:color="auto" w:fill="D9E2F3"/>
            <w:vAlign w:val="center"/>
          </w:tcPr>
          <w:p w14:paraId="0A78EAB5" w14:textId="77777777" w:rsidR="00A54D87" w:rsidRPr="004021D5" w:rsidRDefault="00A54D87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14:paraId="5BD0C951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Posebni cilj 10. Unaprjeđenje mobilnosti i prometne povezanosti</w:t>
            </w:r>
          </w:p>
        </w:tc>
        <w:tc>
          <w:tcPr>
            <w:tcW w:w="907" w:type="pct"/>
            <w:vAlign w:val="center"/>
          </w:tcPr>
          <w:p w14:paraId="73C7FEAA" w14:textId="77777777" w:rsidR="00A54D87" w:rsidRPr="004021D5" w:rsidRDefault="00A54D87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6. Ulaganje u promet i javne prometnice</w:t>
            </w:r>
          </w:p>
        </w:tc>
        <w:tc>
          <w:tcPr>
            <w:tcW w:w="1800" w:type="pct"/>
            <w:vAlign w:val="center"/>
          </w:tcPr>
          <w:p w14:paraId="5A81C295" w14:textId="77777777" w:rsidR="00A54D87" w:rsidRPr="004021D5" w:rsidRDefault="00A54D87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36" w:name="_Hlk155697689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10.2. Provedba ulaganja u cestovnu infrastrukturu </w:t>
            </w:r>
            <w:bookmarkEnd w:id="36"/>
          </w:p>
        </w:tc>
      </w:tr>
      <w:bookmarkEnd w:id="25"/>
      <w:tr w:rsidR="001D1E8A" w:rsidRPr="004021D5" w14:paraId="25ECE7D8" w14:textId="77777777" w:rsidTr="00A54D87">
        <w:trPr>
          <w:trHeight w:val="745"/>
        </w:trPr>
        <w:tc>
          <w:tcPr>
            <w:tcW w:w="1092" w:type="pct"/>
            <w:vMerge w:val="restart"/>
            <w:shd w:val="clear" w:color="auto" w:fill="D9E2F3"/>
            <w:vAlign w:val="center"/>
          </w:tcPr>
          <w:p w14:paraId="4A9D1CF0" w14:textId="77777777" w:rsidR="00B7302C" w:rsidRPr="004021D5" w:rsidRDefault="00B7302C" w:rsidP="00A54D87">
            <w:pPr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</w:rPr>
              <w:t>3. POBOLJŠANJE KVALITETE ŽIVOTA I OBRAZOVANJE</w:t>
            </w:r>
          </w:p>
        </w:tc>
        <w:tc>
          <w:tcPr>
            <w:tcW w:w="1201" w:type="pct"/>
            <w:vMerge w:val="restart"/>
            <w:vAlign w:val="center"/>
          </w:tcPr>
          <w:p w14:paraId="086BF649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4. Unaprjeđenje uvjeta za kvalitetnije i dostupnije obrazovanje na području Sisačko-moslavačke županije </w:t>
            </w:r>
          </w:p>
        </w:tc>
        <w:tc>
          <w:tcPr>
            <w:tcW w:w="907" w:type="pct"/>
            <w:vMerge w:val="restart"/>
            <w:vAlign w:val="center"/>
          </w:tcPr>
          <w:p w14:paraId="30D412DB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7. Odgoj i obrazovanje</w:t>
            </w:r>
          </w:p>
        </w:tc>
        <w:tc>
          <w:tcPr>
            <w:tcW w:w="1800" w:type="pct"/>
          </w:tcPr>
          <w:p w14:paraId="52E42836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bookmarkStart w:id="37" w:name="_Hlk155698334"/>
            <w:r w:rsidRPr="004021D5">
              <w:rPr>
                <w:rFonts w:asciiTheme="majorHAnsi" w:hAnsiTheme="majorHAnsi"/>
                <w:sz w:val="20"/>
                <w:szCs w:val="20"/>
              </w:rPr>
              <w:t xml:space="preserve">Mjera 4.1. Unaprjeđenje infrastrukture za rano, predškolsko i osnovnoškolsko obrazovanje </w:t>
            </w:r>
            <w:bookmarkEnd w:id="37"/>
          </w:p>
        </w:tc>
      </w:tr>
      <w:tr w:rsidR="001D1E8A" w:rsidRPr="004021D5" w14:paraId="7AD3CA0B" w14:textId="77777777" w:rsidTr="00A54D87">
        <w:trPr>
          <w:trHeight w:val="488"/>
        </w:trPr>
        <w:tc>
          <w:tcPr>
            <w:tcW w:w="1092" w:type="pct"/>
            <w:vMerge/>
            <w:shd w:val="clear" w:color="auto" w:fill="D9E2F3"/>
            <w:vAlign w:val="center"/>
          </w:tcPr>
          <w:p w14:paraId="6B1FFB33" w14:textId="77777777" w:rsidR="00B7302C" w:rsidRPr="004021D5" w:rsidRDefault="00B7302C" w:rsidP="00A54D87">
            <w:pPr>
              <w:rPr>
                <w:rFonts w:asciiTheme="majorHAnsi" w:hAnsiTheme="maj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14:paraId="44F4D2E8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907" w:type="pct"/>
            <w:vMerge/>
            <w:vAlign w:val="center"/>
          </w:tcPr>
          <w:p w14:paraId="7F4BE006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pct"/>
          </w:tcPr>
          <w:p w14:paraId="1CDE4CE7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38" w:name="_Hlk155698390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4.5. Poticanje cjeloživotnog obrazovanja </w:t>
            </w:r>
            <w:bookmarkEnd w:id="38"/>
          </w:p>
        </w:tc>
      </w:tr>
      <w:tr w:rsidR="001D1E8A" w:rsidRPr="004021D5" w14:paraId="4E0F98F6" w14:textId="77777777" w:rsidTr="00A54D87">
        <w:trPr>
          <w:trHeight w:val="911"/>
        </w:trPr>
        <w:tc>
          <w:tcPr>
            <w:tcW w:w="1092" w:type="pct"/>
            <w:vMerge/>
            <w:shd w:val="clear" w:color="auto" w:fill="D9E2F3"/>
            <w:vAlign w:val="center"/>
          </w:tcPr>
          <w:p w14:paraId="0161E60D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14:paraId="23C340F0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49F0438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8. Kultura, tjelesna kultura i šport</w:t>
            </w:r>
          </w:p>
        </w:tc>
        <w:tc>
          <w:tcPr>
            <w:tcW w:w="1800" w:type="pct"/>
            <w:vAlign w:val="center"/>
          </w:tcPr>
          <w:p w14:paraId="33718CD5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39" w:name="_Hlk155698595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4.4. Razvoj sportske infrastrukture i jačanje kapaciteta u sustavu sporta </w:t>
            </w:r>
            <w:bookmarkEnd w:id="39"/>
          </w:p>
        </w:tc>
      </w:tr>
      <w:tr w:rsidR="001D1E8A" w:rsidRPr="004021D5" w14:paraId="20CA3105" w14:textId="77777777" w:rsidTr="00A54D87">
        <w:trPr>
          <w:trHeight w:val="981"/>
        </w:trPr>
        <w:tc>
          <w:tcPr>
            <w:tcW w:w="1092" w:type="pct"/>
            <w:vMerge/>
            <w:shd w:val="clear" w:color="auto" w:fill="D9E2F3"/>
            <w:vAlign w:val="center"/>
          </w:tcPr>
          <w:p w14:paraId="4A99F448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14:paraId="0F3D4171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7. Razvoj socijalne i zdravstvene infrastrukture i usluga </w:t>
            </w:r>
          </w:p>
        </w:tc>
        <w:tc>
          <w:tcPr>
            <w:tcW w:w="907" w:type="pct"/>
            <w:vAlign w:val="center"/>
          </w:tcPr>
          <w:p w14:paraId="3C044E96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9. Ulaganje u socijalni program</w:t>
            </w:r>
          </w:p>
        </w:tc>
        <w:tc>
          <w:tcPr>
            <w:tcW w:w="1800" w:type="pct"/>
            <w:vAlign w:val="center"/>
          </w:tcPr>
          <w:p w14:paraId="0C47B5B9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40" w:name="_Hlk155699145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7.4. Razvoj socijalnih usluga </w:t>
            </w:r>
            <w:bookmarkEnd w:id="40"/>
          </w:p>
        </w:tc>
      </w:tr>
      <w:tr w:rsidR="001D1E8A" w:rsidRPr="004021D5" w14:paraId="01024138" w14:textId="77777777" w:rsidTr="00A54D87">
        <w:trPr>
          <w:trHeight w:val="756"/>
        </w:trPr>
        <w:tc>
          <w:tcPr>
            <w:tcW w:w="1092" w:type="pct"/>
            <w:vMerge/>
            <w:shd w:val="clear" w:color="auto" w:fill="D9E2F3"/>
            <w:vAlign w:val="center"/>
          </w:tcPr>
          <w:p w14:paraId="1B13E9FF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bookmarkStart w:id="41" w:name="_Hlk155699293"/>
          </w:p>
        </w:tc>
        <w:tc>
          <w:tcPr>
            <w:tcW w:w="1201" w:type="pct"/>
            <w:vAlign w:val="center"/>
          </w:tcPr>
          <w:p w14:paraId="58FE712E" w14:textId="59F2A5F8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9. Jačanje sustava odgovora na prirodne katastrofe </w:t>
            </w:r>
          </w:p>
        </w:tc>
        <w:tc>
          <w:tcPr>
            <w:tcW w:w="907" w:type="pct"/>
            <w:vAlign w:val="center"/>
          </w:tcPr>
          <w:p w14:paraId="3448CB7A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10. Protupožarna i civilna zaštita</w:t>
            </w:r>
          </w:p>
        </w:tc>
        <w:tc>
          <w:tcPr>
            <w:tcW w:w="1800" w:type="pct"/>
            <w:vAlign w:val="center"/>
          </w:tcPr>
          <w:p w14:paraId="52300DB0" w14:textId="2CF00D14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>Mjera 9.2. Održivo upravljanje sustavom civilne zaštite i zaštite od požara</w:t>
            </w:r>
          </w:p>
        </w:tc>
      </w:tr>
      <w:tr w:rsidR="001D1E8A" w:rsidRPr="004021D5" w14:paraId="7350280C" w14:textId="77777777" w:rsidTr="00A54D87">
        <w:trPr>
          <w:trHeight w:val="1068"/>
        </w:trPr>
        <w:tc>
          <w:tcPr>
            <w:tcW w:w="1092" w:type="pct"/>
            <w:vMerge/>
            <w:shd w:val="clear" w:color="auto" w:fill="D9E2F3"/>
            <w:vAlign w:val="center"/>
          </w:tcPr>
          <w:p w14:paraId="03276072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bookmarkStart w:id="42" w:name="_Hlk153882953"/>
            <w:bookmarkEnd w:id="41"/>
          </w:p>
        </w:tc>
        <w:tc>
          <w:tcPr>
            <w:tcW w:w="1201" w:type="pct"/>
            <w:vAlign w:val="center"/>
          </w:tcPr>
          <w:p w14:paraId="0D7DB8DE" w14:textId="2679B433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Posebni cilj 8. Zaštita okoliša te borba protiv klimatskih promjena </w:t>
            </w:r>
          </w:p>
        </w:tc>
        <w:tc>
          <w:tcPr>
            <w:tcW w:w="907" w:type="pct"/>
            <w:vAlign w:val="center"/>
          </w:tcPr>
          <w:p w14:paraId="2B29CD0E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11. Očuvanje i zaštita prirodnog okoliša</w:t>
            </w:r>
          </w:p>
        </w:tc>
        <w:tc>
          <w:tcPr>
            <w:tcW w:w="1800" w:type="pct"/>
            <w:vAlign w:val="center"/>
          </w:tcPr>
          <w:p w14:paraId="7DAC5299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43" w:name="_Hlk155699961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8.2. Poboljšanje energetske učinkovitosti </w:t>
            </w:r>
          </w:p>
          <w:p w14:paraId="56E9A07B" w14:textId="77777777" w:rsidR="00B7302C" w:rsidRPr="004021D5" w:rsidRDefault="00B7302C" w:rsidP="00A54D87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44" w:name="_Hlk155699970"/>
            <w:bookmarkEnd w:id="43"/>
            <w:r w:rsidRPr="004021D5">
              <w:rPr>
                <w:rFonts w:asciiTheme="majorHAnsi" w:eastAsia="Calibri" w:hAnsiTheme="majorHAnsi" w:cs="Calibri"/>
                <w:sz w:val="20"/>
                <w:szCs w:val="20"/>
              </w:rPr>
              <w:t xml:space="preserve">Mjera 8.5. Unaprjeđenje sustava gospodarenja otpadom </w:t>
            </w:r>
            <w:bookmarkEnd w:id="44"/>
          </w:p>
        </w:tc>
      </w:tr>
      <w:bookmarkEnd w:id="42"/>
      <w:tr w:rsidR="001D1E8A" w:rsidRPr="004021D5" w14:paraId="4A56E9CD" w14:textId="77777777" w:rsidTr="00A54D87">
        <w:trPr>
          <w:trHeight w:val="1068"/>
        </w:trPr>
        <w:tc>
          <w:tcPr>
            <w:tcW w:w="1092" w:type="pct"/>
            <w:vMerge/>
            <w:shd w:val="clear" w:color="auto" w:fill="D9E2F3"/>
            <w:vAlign w:val="center"/>
          </w:tcPr>
          <w:p w14:paraId="4AAC036C" w14:textId="77777777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14:paraId="440C11C3" w14:textId="22C915DC" w:rsidR="00B7302C" w:rsidRPr="004021D5" w:rsidRDefault="00B7302C" w:rsidP="00563F8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 xml:space="preserve">Posebni cilj 3. Osiguravanje uvjeta za demografsku revitalizaciju Sisačko-moslavačke županije </w:t>
            </w:r>
          </w:p>
        </w:tc>
        <w:tc>
          <w:tcPr>
            <w:tcW w:w="907" w:type="pct"/>
            <w:vAlign w:val="center"/>
          </w:tcPr>
          <w:p w14:paraId="1E124347" w14:textId="75834F36" w:rsidR="00B7302C" w:rsidRPr="004021D5" w:rsidRDefault="00B7302C" w:rsidP="00A54D87">
            <w:pPr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Mjera 12. Demograf</w:t>
            </w:r>
            <w:r w:rsidR="0066414C" w:rsidRPr="004021D5">
              <w:rPr>
                <w:rFonts w:asciiTheme="majorHAnsi" w:hAnsiTheme="majorHAnsi"/>
                <w:sz w:val="20"/>
                <w:szCs w:val="20"/>
              </w:rPr>
              <w:t>ske mjere</w:t>
            </w:r>
          </w:p>
        </w:tc>
        <w:tc>
          <w:tcPr>
            <w:tcW w:w="1800" w:type="pct"/>
            <w:vAlign w:val="center"/>
          </w:tcPr>
          <w:p w14:paraId="3DABC1AD" w14:textId="4A28EEB0" w:rsidR="00B7302C" w:rsidRPr="004021D5" w:rsidRDefault="00B7302C" w:rsidP="00563F8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 xml:space="preserve">Mjera 3.2. Zadržavanje postojećeg i poticanje doseljavanja novog stanovništva </w:t>
            </w:r>
          </w:p>
        </w:tc>
      </w:tr>
    </w:tbl>
    <w:p w14:paraId="5208063E" w14:textId="09E989F0" w:rsidR="00806A96" w:rsidRPr="004021D5" w:rsidRDefault="008011FD" w:rsidP="00500E29">
      <w:pPr>
        <w:jc w:val="center"/>
        <w:rPr>
          <w:rFonts w:asciiTheme="majorHAnsi" w:eastAsia="Batang" w:hAnsiTheme="majorHAnsi" w:cs="Arial"/>
          <w:bCs/>
          <w:i/>
          <w:sz w:val="22"/>
          <w:szCs w:val="22"/>
        </w:rPr>
        <w:sectPr w:rsidR="00806A96" w:rsidRPr="004021D5" w:rsidSect="00D5617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45" w:name="_Toc61182284"/>
      <w:r w:rsidRPr="004021D5">
        <w:rPr>
          <w:rFonts w:asciiTheme="majorHAnsi" w:eastAsia="Batang" w:hAnsiTheme="majorHAnsi" w:cs="Arial"/>
          <w:bCs/>
          <w:i/>
          <w:sz w:val="22"/>
          <w:szCs w:val="22"/>
        </w:rPr>
        <w:t xml:space="preserve">Izvor: Općina </w:t>
      </w:r>
      <w:r w:rsidR="00AB0EDA" w:rsidRPr="004021D5">
        <w:rPr>
          <w:rFonts w:asciiTheme="majorHAnsi" w:eastAsia="Batang" w:hAnsiTheme="majorHAnsi" w:cs="Arial"/>
          <w:bCs/>
          <w:i/>
          <w:sz w:val="22"/>
          <w:szCs w:val="22"/>
        </w:rPr>
        <w:t>Lipovljan</w:t>
      </w:r>
      <w:r w:rsidR="008C0CD5" w:rsidRPr="004021D5">
        <w:rPr>
          <w:rFonts w:asciiTheme="majorHAnsi" w:eastAsia="Batang" w:hAnsiTheme="majorHAnsi" w:cs="Arial"/>
          <w:bCs/>
          <w:i/>
          <w:sz w:val="22"/>
          <w:szCs w:val="22"/>
        </w:rPr>
        <w:t>i</w:t>
      </w:r>
    </w:p>
    <w:p w14:paraId="63000845" w14:textId="436628B6" w:rsidR="00EF40D2" w:rsidRPr="004021D5" w:rsidRDefault="008960AF" w:rsidP="00770949">
      <w:pPr>
        <w:numPr>
          <w:ilvl w:val="0"/>
          <w:numId w:val="4"/>
        </w:numPr>
        <w:spacing w:after="200" w:line="276" w:lineRule="auto"/>
        <w:ind w:left="567" w:hanging="425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</w:pPr>
      <w:bookmarkStart w:id="46" w:name="_Toc77342345"/>
      <w:bookmarkStart w:id="47" w:name="_Toc156209635"/>
      <w:bookmarkEnd w:id="45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2"/>
        </w:rPr>
        <w:t>POPIS MJERA ZA PROVEDBU ODABRANIH POSEBNIH CILJEVA S KLJUČNIM AKTIVNOSTIMA I PRIPADAJUĆIM POKAZATELJIMA REZULTATA</w:t>
      </w:r>
      <w:bookmarkEnd w:id="46"/>
      <w:bookmarkEnd w:id="47"/>
    </w:p>
    <w:p w14:paraId="079632F3" w14:textId="2A8F36E4" w:rsidR="002A2736" w:rsidRPr="004021D5" w:rsidRDefault="00781426" w:rsidP="00AB513D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Fonts w:asciiTheme="majorHAnsi" w:hAnsiTheme="majorHAnsi" w:cs="Arial"/>
        </w:rPr>
        <w:t>Mjerama opisanim ovim Provedbenim programom nastoj</w:t>
      </w:r>
      <w:r w:rsidR="003334AB" w:rsidRPr="004021D5">
        <w:rPr>
          <w:rFonts w:asciiTheme="majorHAnsi" w:hAnsiTheme="majorHAnsi" w:cs="Arial"/>
        </w:rPr>
        <w:t>e</w:t>
      </w:r>
      <w:r w:rsidRPr="004021D5">
        <w:rPr>
          <w:rFonts w:asciiTheme="majorHAnsi" w:hAnsiTheme="majorHAnsi" w:cs="Arial"/>
        </w:rPr>
        <w:t xml:space="preserve"> se </w:t>
      </w:r>
      <w:r w:rsidR="003334AB" w:rsidRPr="004021D5">
        <w:rPr>
          <w:rFonts w:asciiTheme="majorHAnsi" w:hAnsiTheme="majorHAnsi" w:cs="Arial"/>
        </w:rPr>
        <w:t>realizirati</w:t>
      </w:r>
      <w:r w:rsidRPr="004021D5">
        <w:rPr>
          <w:rFonts w:asciiTheme="majorHAnsi" w:hAnsiTheme="majorHAnsi" w:cs="Arial"/>
        </w:rPr>
        <w:t xml:space="preserve"> opći cilj</w:t>
      </w:r>
      <w:r w:rsidR="003334AB" w:rsidRPr="004021D5">
        <w:rPr>
          <w:rFonts w:asciiTheme="majorHAnsi" w:hAnsiTheme="majorHAnsi" w:cs="Arial"/>
        </w:rPr>
        <w:t>evi</w:t>
      </w:r>
      <w:r w:rsidRPr="004021D5">
        <w:rPr>
          <w:rFonts w:asciiTheme="majorHAnsi" w:hAnsiTheme="majorHAnsi" w:cs="Arial"/>
        </w:rPr>
        <w:t xml:space="preserve"> razvoja</w:t>
      </w:r>
      <w:r w:rsidR="003334AB" w:rsidRPr="004021D5">
        <w:rPr>
          <w:rFonts w:asciiTheme="majorHAnsi" w:hAnsiTheme="majorHAnsi" w:cs="Arial"/>
        </w:rPr>
        <w:t xml:space="preserve"> Općine </w:t>
      </w:r>
      <w:r w:rsidR="00431E17" w:rsidRPr="004021D5">
        <w:rPr>
          <w:rFonts w:asciiTheme="majorHAnsi" w:hAnsiTheme="majorHAnsi" w:cs="Arial"/>
        </w:rPr>
        <w:t>Lipovljani</w:t>
      </w:r>
      <w:r w:rsidR="003334AB" w:rsidRPr="004021D5">
        <w:rPr>
          <w:rFonts w:asciiTheme="majorHAnsi" w:hAnsiTheme="majorHAnsi" w:cs="Arial"/>
        </w:rPr>
        <w:t xml:space="preserve">, definirani </w:t>
      </w:r>
      <w:r w:rsidR="003B4554" w:rsidRPr="004021D5">
        <w:rPr>
          <w:rFonts w:asciiTheme="majorHAnsi" w:hAnsiTheme="majorHAnsi" w:cs="Arial"/>
        </w:rPr>
        <w:t>nadređenim aktima strateškog planiranja</w:t>
      </w:r>
      <w:r w:rsidRPr="004021D5">
        <w:rPr>
          <w:rFonts w:asciiTheme="majorHAnsi" w:hAnsiTheme="majorHAnsi" w:cs="Arial"/>
        </w:rPr>
        <w:t xml:space="preserve">. </w:t>
      </w:r>
      <w:r w:rsidR="002A2736" w:rsidRPr="004021D5">
        <w:rPr>
          <w:rFonts w:asciiTheme="majorHAnsi" w:hAnsiTheme="majorHAnsi" w:cs="Arial"/>
        </w:rPr>
        <w:t>Stoga je neophodno</w:t>
      </w:r>
      <w:r w:rsidRPr="004021D5">
        <w:rPr>
          <w:rFonts w:asciiTheme="majorHAnsi" w:hAnsiTheme="majorHAnsi" w:cs="Arial"/>
        </w:rPr>
        <w:t xml:space="preserve"> </w:t>
      </w:r>
      <w:r w:rsidR="002A2736" w:rsidRPr="004021D5">
        <w:rPr>
          <w:rFonts w:asciiTheme="majorHAnsi" w:hAnsiTheme="majorHAnsi" w:cs="Arial"/>
        </w:rPr>
        <w:t>omogućiti</w:t>
      </w:r>
      <w:r w:rsidRPr="004021D5">
        <w:rPr>
          <w:rFonts w:asciiTheme="majorHAnsi" w:hAnsiTheme="majorHAnsi" w:cs="Arial"/>
        </w:rPr>
        <w:t xml:space="preserve"> preduvjete za </w:t>
      </w:r>
      <w:r w:rsidR="002A2736" w:rsidRPr="004021D5">
        <w:rPr>
          <w:rFonts w:asciiTheme="majorHAnsi" w:hAnsiTheme="majorHAnsi" w:cs="Arial"/>
        </w:rPr>
        <w:t>realizaciju</w:t>
      </w:r>
      <w:r w:rsidRPr="004021D5">
        <w:rPr>
          <w:rFonts w:asciiTheme="majorHAnsi" w:hAnsiTheme="majorHAnsi" w:cs="Arial"/>
        </w:rPr>
        <w:t xml:space="preserve"> uravnoteženog </w:t>
      </w:r>
      <w:r w:rsidR="002A2736" w:rsidRPr="004021D5">
        <w:rPr>
          <w:rFonts w:asciiTheme="majorHAnsi" w:hAnsiTheme="majorHAnsi" w:cs="Arial"/>
        </w:rPr>
        <w:t>općinskog</w:t>
      </w:r>
      <w:r w:rsidRPr="004021D5">
        <w:rPr>
          <w:rFonts w:asciiTheme="majorHAnsi" w:hAnsiTheme="majorHAnsi" w:cs="Arial"/>
        </w:rPr>
        <w:t xml:space="preserve"> razvoj</w:t>
      </w:r>
      <w:r w:rsidR="002A2736" w:rsidRPr="004021D5">
        <w:rPr>
          <w:rFonts w:asciiTheme="majorHAnsi" w:hAnsiTheme="majorHAnsi" w:cs="Arial"/>
        </w:rPr>
        <w:t xml:space="preserve">a temeljenog </w:t>
      </w:r>
      <w:r w:rsidRPr="004021D5">
        <w:rPr>
          <w:rFonts w:asciiTheme="majorHAnsi" w:hAnsiTheme="majorHAnsi" w:cs="Arial"/>
        </w:rPr>
        <w:t>na principima</w:t>
      </w:r>
      <w:r w:rsidR="002A2736" w:rsidRPr="004021D5">
        <w:rPr>
          <w:rFonts w:asciiTheme="majorHAnsi" w:hAnsiTheme="majorHAnsi" w:cs="Arial"/>
        </w:rPr>
        <w:t xml:space="preserve"> održivosti </w:t>
      </w:r>
      <w:r w:rsidRPr="004021D5">
        <w:rPr>
          <w:rFonts w:asciiTheme="majorHAnsi" w:hAnsiTheme="majorHAnsi" w:cs="Arial"/>
        </w:rPr>
        <w:t xml:space="preserve">u funkciji </w:t>
      </w:r>
      <w:r w:rsidR="002A2736" w:rsidRPr="004021D5">
        <w:rPr>
          <w:rFonts w:asciiTheme="majorHAnsi" w:hAnsiTheme="majorHAnsi" w:cs="Arial"/>
        </w:rPr>
        <w:t>unapređenja</w:t>
      </w:r>
      <w:r w:rsidRPr="004021D5">
        <w:rPr>
          <w:rFonts w:asciiTheme="majorHAnsi" w:hAnsiTheme="majorHAnsi" w:cs="Arial"/>
        </w:rPr>
        <w:t xml:space="preserve"> kvalitete života </w:t>
      </w:r>
      <w:r w:rsidR="002A2736" w:rsidRPr="004021D5">
        <w:rPr>
          <w:rFonts w:asciiTheme="majorHAnsi" w:hAnsiTheme="majorHAnsi" w:cs="Arial"/>
        </w:rPr>
        <w:t>stanovnika te</w:t>
      </w:r>
      <w:r w:rsidRPr="004021D5">
        <w:rPr>
          <w:rFonts w:asciiTheme="majorHAnsi" w:hAnsiTheme="majorHAnsi" w:cs="Arial"/>
        </w:rPr>
        <w:t xml:space="preserve"> </w:t>
      </w:r>
      <w:r w:rsidR="002A2736" w:rsidRPr="004021D5">
        <w:rPr>
          <w:rFonts w:asciiTheme="majorHAnsi" w:hAnsiTheme="majorHAnsi" w:cs="Arial"/>
        </w:rPr>
        <w:t>regulacije</w:t>
      </w:r>
      <w:r w:rsidRPr="004021D5">
        <w:rPr>
          <w:rFonts w:asciiTheme="majorHAnsi" w:hAnsiTheme="majorHAnsi" w:cs="Arial"/>
        </w:rPr>
        <w:t xml:space="preserve"> depopulacijskih trendova. </w:t>
      </w:r>
      <w:r w:rsidR="00F203DA" w:rsidRPr="004021D5">
        <w:rPr>
          <w:rFonts w:asciiTheme="majorHAnsi" w:hAnsiTheme="majorHAnsi" w:cs="Arial"/>
        </w:rPr>
        <w:t>Općina Lipovljani je svoj Provedbeni program uskladila s Planom razvoja Sisačko-moslavačke županije za razdoblje do 2027. godine.</w:t>
      </w:r>
    </w:p>
    <w:p w14:paraId="7B62AA82" w14:textId="76C809E4" w:rsidR="00265AE6" w:rsidRPr="004021D5" w:rsidRDefault="00265AE6" w:rsidP="00AB513D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bookmarkStart w:id="48" w:name="_Hlk77856355"/>
      <w:r w:rsidRPr="004021D5">
        <w:rPr>
          <w:rFonts w:asciiTheme="majorHAnsi" w:hAnsiTheme="majorHAnsi" w:cs="Arial"/>
        </w:rPr>
        <w:t xml:space="preserve">Mjere se razrađuju po </w:t>
      </w:r>
      <w:r w:rsidRPr="004021D5">
        <w:rPr>
          <w:rStyle w:val="highlight"/>
          <w:rFonts w:asciiTheme="majorHAnsi" w:hAnsiTheme="majorHAnsi" w:cs="Arial"/>
        </w:rPr>
        <w:t>provedben</w:t>
      </w:r>
      <w:r w:rsidRPr="004021D5">
        <w:rPr>
          <w:rFonts w:asciiTheme="majorHAnsi" w:hAnsiTheme="majorHAnsi" w:cs="Arial"/>
        </w:rPr>
        <w:t xml:space="preserve">im aktivnostima (u projektima ili drugim </w:t>
      </w:r>
      <w:r w:rsidRPr="004021D5">
        <w:rPr>
          <w:rStyle w:val="highlight"/>
          <w:rFonts w:asciiTheme="majorHAnsi" w:hAnsiTheme="majorHAnsi" w:cs="Arial"/>
        </w:rPr>
        <w:t>provedben</w:t>
      </w:r>
      <w:r w:rsidRPr="004021D5">
        <w:rPr>
          <w:rFonts w:asciiTheme="majorHAnsi" w:hAnsiTheme="majorHAnsi" w:cs="Arial"/>
        </w:rPr>
        <w:t>im mehanizmima). Mjere predstavljaju ključnu poveznicu s proračunom budući da se aktivnosti i projekti financiraju u okviru proračunskih programa. Aktivnosti i projekti utvrđeni u proračunu moraju se preuzeti i u sustav strateškoga planiranja. Mjere se raščlanjuju i u aktivnosti/ključne točke ostvarenja s rokovima (po mjesecima). Aktivnosti/projekti i radnje/ključne točke ostvarenja povezani su s mjerama, no ne i međusobno.</w:t>
      </w:r>
      <w:bookmarkEnd w:id="48"/>
    </w:p>
    <w:p w14:paraId="668DD482" w14:textId="77777777" w:rsidR="005A2B1E" w:rsidRPr="004021D5" w:rsidRDefault="00654275" w:rsidP="00AB513D">
      <w:pPr>
        <w:spacing w:after="200" w:line="276" w:lineRule="auto"/>
        <w:ind w:firstLine="567"/>
        <w:jc w:val="both"/>
        <w:rPr>
          <w:rFonts w:asciiTheme="majorHAnsi" w:eastAsia="Calibri" w:hAnsiTheme="majorHAnsi" w:cs="TimesNewRoman"/>
          <w:lang w:eastAsia="hr-HR"/>
        </w:rPr>
      </w:pPr>
      <w:r w:rsidRPr="004021D5">
        <w:rPr>
          <w:rFonts w:asciiTheme="majorHAnsi" w:hAnsiTheme="majorHAnsi" w:cs="Arial"/>
        </w:rPr>
        <w:t xml:space="preserve">Opis razvojnih mjera Općine uključuje mnoštvo komponenata, no kao najvažnije se izdvajaju: </w:t>
      </w:r>
      <w:r w:rsidR="007F47C0" w:rsidRPr="004021D5">
        <w:rPr>
          <w:rFonts w:asciiTheme="majorHAnsi" w:eastAsia="Calibri" w:hAnsiTheme="majorHAnsi" w:cs="TimesNewRoman"/>
          <w:i/>
          <w:iCs/>
          <w:lang w:eastAsia="hr-HR"/>
        </w:rPr>
        <w:t>s</w:t>
      </w:r>
      <w:r w:rsidRPr="004021D5">
        <w:rPr>
          <w:rFonts w:asciiTheme="majorHAnsi" w:eastAsia="Calibri" w:hAnsiTheme="majorHAnsi" w:cs="TimesNewRoman"/>
          <w:i/>
          <w:iCs/>
          <w:lang w:eastAsia="hr-HR"/>
        </w:rPr>
        <w:t>vrha provedbe mjere</w:t>
      </w:r>
      <w:r w:rsidR="007F47C0" w:rsidRPr="004021D5">
        <w:rPr>
          <w:rFonts w:asciiTheme="majorHAnsi" w:eastAsia="Calibri" w:hAnsiTheme="majorHAnsi" w:cs="TimesNewRoman"/>
          <w:i/>
          <w:iCs/>
          <w:lang w:eastAsia="hr-HR"/>
        </w:rPr>
        <w:t>;</w:t>
      </w:r>
      <w:r w:rsidRPr="004021D5">
        <w:rPr>
          <w:rFonts w:asciiTheme="majorHAnsi" w:eastAsia="Calibri" w:hAnsiTheme="majorHAnsi" w:cs="TimesNewRoman"/>
          <w:i/>
          <w:iCs/>
          <w:lang w:eastAsia="hr-HR"/>
        </w:rPr>
        <w:t xml:space="preserve"> doprinosi mjere ciljevima i aktima više strateške važnosti</w:t>
      </w:r>
      <w:r w:rsidR="007F47C0" w:rsidRPr="004021D5">
        <w:rPr>
          <w:rFonts w:asciiTheme="majorHAnsi" w:eastAsia="Calibri" w:hAnsiTheme="majorHAnsi" w:cs="TimesNewRoman"/>
          <w:i/>
          <w:iCs/>
          <w:lang w:eastAsia="hr-HR"/>
        </w:rPr>
        <w:t>;</w:t>
      </w:r>
      <w:r w:rsidRPr="004021D5">
        <w:rPr>
          <w:rFonts w:asciiTheme="majorHAnsi" w:eastAsia="Calibri" w:hAnsiTheme="majorHAnsi" w:cs="TimesNewRoman"/>
          <w:i/>
          <w:iCs/>
          <w:lang w:eastAsia="hr-HR"/>
        </w:rPr>
        <w:t xml:space="preserve"> trošak provedbe mjere</w:t>
      </w:r>
      <w:r w:rsidR="007F47C0" w:rsidRPr="004021D5">
        <w:rPr>
          <w:rFonts w:asciiTheme="majorHAnsi" w:eastAsia="Calibri" w:hAnsiTheme="majorHAnsi" w:cs="TimesNewRoman"/>
          <w:i/>
          <w:iCs/>
          <w:lang w:eastAsia="hr-HR"/>
        </w:rPr>
        <w:t>;</w:t>
      </w:r>
      <w:r w:rsidRPr="004021D5">
        <w:rPr>
          <w:rFonts w:asciiTheme="majorHAnsi" w:eastAsia="Calibri" w:hAnsiTheme="majorHAnsi" w:cs="TimesNewRoman"/>
          <w:i/>
          <w:iCs/>
          <w:lang w:eastAsia="hr-HR"/>
        </w:rPr>
        <w:t xml:space="preserve"> ključne točke ostvarenja</w:t>
      </w:r>
      <w:r w:rsidR="00D603D7" w:rsidRPr="004021D5">
        <w:rPr>
          <w:rFonts w:asciiTheme="majorHAnsi" w:eastAsia="Calibri" w:hAnsiTheme="majorHAnsi" w:cs="TimesNewRoman"/>
          <w:i/>
          <w:iCs/>
          <w:lang w:eastAsia="hr-HR"/>
        </w:rPr>
        <w:t xml:space="preserve"> te</w:t>
      </w:r>
      <w:r w:rsidRPr="004021D5">
        <w:rPr>
          <w:rFonts w:asciiTheme="majorHAnsi" w:eastAsia="Calibri" w:hAnsiTheme="majorHAnsi" w:cs="TimesNewRoman"/>
          <w:i/>
          <w:iCs/>
          <w:lang w:eastAsia="hr-HR"/>
        </w:rPr>
        <w:t xml:space="preserve"> pokazatelji rezultata i ciljana vrijednost</w:t>
      </w:r>
      <w:r w:rsidRPr="004021D5">
        <w:rPr>
          <w:rFonts w:asciiTheme="majorHAnsi" w:eastAsia="Calibri" w:hAnsiTheme="majorHAnsi" w:cs="TimesNewRoman"/>
          <w:lang w:eastAsia="hr-HR"/>
        </w:rPr>
        <w:t xml:space="preserve"> za svaku pojedinu godinu provedbe programa uključujući i polaznu vrijednost.</w:t>
      </w:r>
      <w:r w:rsidR="008960AF" w:rsidRPr="004021D5">
        <w:rPr>
          <w:rFonts w:asciiTheme="majorHAnsi" w:eastAsia="Calibri" w:hAnsiTheme="majorHAnsi" w:cs="TimesNewRoman"/>
          <w:lang w:eastAsia="hr-HR"/>
        </w:rPr>
        <w:t xml:space="preserve"> </w:t>
      </w:r>
      <w:r w:rsidRPr="004021D5">
        <w:rPr>
          <w:rFonts w:asciiTheme="majorHAnsi" w:eastAsia="Calibri" w:hAnsiTheme="majorHAnsi" w:cs="TimesNewRoman"/>
          <w:lang w:eastAsia="hr-HR"/>
        </w:rPr>
        <w:t xml:space="preserve">Detaljniji opis razvojnih mjera Općine </w:t>
      </w:r>
      <w:r w:rsidR="00431E17" w:rsidRPr="004021D5">
        <w:rPr>
          <w:rFonts w:asciiTheme="majorHAnsi" w:eastAsia="Calibri" w:hAnsiTheme="majorHAnsi" w:cs="TimesNewRoman"/>
          <w:lang w:eastAsia="hr-HR"/>
        </w:rPr>
        <w:t>Lipovljani</w:t>
      </w:r>
      <w:r w:rsidRPr="004021D5">
        <w:rPr>
          <w:rFonts w:asciiTheme="majorHAnsi" w:eastAsia="Calibri" w:hAnsiTheme="majorHAnsi" w:cs="TimesNewRoman"/>
          <w:lang w:eastAsia="hr-HR"/>
        </w:rPr>
        <w:t xml:space="preserve"> vidljiv je u naredn</w:t>
      </w:r>
      <w:r w:rsidR="005D5155" w:rsidRPr="004021D5">
        <w:rPr>
          <w:rFonts w:asciiTheme="majorHAnsi" w:eastAsia="Calibri" w:hAnsiTheme="majorHAnsi" w:cs="TimesNewRoman"/>
          <w:lang w:eastAsia="hr-HR"/>
        </w:rPr>
        <w:t>im</w:t>
      </w:r>
      <w:r w:rsidRPr="004021D5">
        <w:rPr>
          <w:rFonts w:asciiTheme="majorHAnsi" w:eastAsia="Calibri" w:hAnsiTheme="majorHAnsi" w:cs="TimesNewRoman"/>
          <w:lang w:eastAsia="hr-HR"/>
        </w:rPr>
        <w:t xml:space="preserve"> tablic</w:t>
      </w:r>
      <w:r w:rsidR="005D5155" w:rsidRPr="004021D5">
        <w:rPr>
          <w:rFonts w:asciiTheme="majorHAnsi" w:eastAsia="Calibri" w:hAnsiTheme="majorHAnsi" w:cs="TimesNewRoman"/>
          <w:lang w:eastAsia="hr-HR"/>
        </w:rPr>
        <w:t>ama</w:t>
      </w:r>
      <w:r w:rsidRPr="004021D5">
        <w:rPr>
          <w:rFonts w:asciiTheme="majorHAnsi" w:eastAsia="Calibri" w:hAnsiTheme="majorHAnsi" w:cs="TimesNewRoman"/>
          <w:lang w:eastAsia="hr-HR"/>
        </w:rPr>
        <w:t>.</w:t>
      </w:r>
    </w:p>
    <w:p w14:paraId="13BFE0E4" w14:textId="03B4A51D" w:rsidR="00F203DA" w:rsidRPr="004021D5" w:rsidRDefault="00DE4E16" w:rsidP="00F203DA">
      <w:pPr>
        <w:pStyle w:val="Caption"/>
        <w:keepNext/>
        <w:jc w:val="center"/>
        <w:rPr>
          <w:rFonts w:asciiTheme="majorHAnsi" w:hAnsiTheme="majorHAnsi"/>
          <w:b w:val="0"/>
          <w:i/>
          <w:iCs/>
          <w:color w:val="auto"/>
          <w:sz w:val="22"/>
          <w:szCs w:val="24"/>
        </w:rPr>
      </w:pPr>
      <w:bookmarkStart w:id="49" w:name="_Toc156209661"/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4"/>
        </w:rPr>
        <w:t>3</w:t>
      </w:r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4"/>
        </w:rPr>
        <w:t xml:space="preserve">. 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4"/>
        </w:rPr>
        <w:t xml:space="preserve">Mjera </w:t>
      </w:r>
      <w:r w:rsidR="00FE7667" w:rsidRPr="004021D5">
        <w:rPr>
          <w:rFonts w:asciiTheme="majorHAnsi" w:hAnsiTheme="majorHAnsi" w:cs="Arial"/>
          <w:b w:val="0"/>
          <w:i/>
          <w:color w:val="auto"/>
          <w:sz w:val="22"/>
          <w:szCs w:val="24"/>
        </w:rPr>
        <w:t>1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4"/>
        </w:rPr>
        <w:t>.</w:t>
      </w:r>
      <w:r w:rsidR="005A2B1E" w:rsidRPr="004021D5">
        <w:rPr>
          <w:rFonts w:asciiTheme="majorHAnsi" w:hAnsiTheme="majorHAnsi"/>
          <w:b w:val="0"/>
          <w:i/>
          <w:color w:val="auto"/>
          <w:sz w:val="22"/>
          <w:szCs w:val="24"/>
        </w:rPr>
        <w:t xml:space="preserve"> </w:t>
      </w:r>
      <w:r w:rsidR="00437745" w:rsidRPr="004021D5">
        <w:rPr>
          <w:rFonts w:asciiTheme="majorHAnsi" w:hAnsiTheme="majorHAnsi"/>
          <w:b w:val="0"/>
          <w:i/>
          <w:iCs/>
          <w:color w:val="auto"/>
          <w:sz w:val="22"/>
          <w:szCs w:val="24"/>
        </w:rPr>
        <w:t>Rad i djelovanje lokalne samouprave</w:t>
      </w:r>
      <w:bookmarkEnd w:id="49"/>
    </w:p>
    <w:p w14:paraId="252D6A03" w14:textId="38D428BC" w:rsidR="00F203DA" w:rsidRPr="004021D5" w:rsidRDefault="00F203DA" w:rsidP="00563F85">
      <w:pPr>
        <w:jc w:val="center"/>
        <w:rPr>
          <w:rFonts w:asciiTheme="majorHAnsi" w:hAnsiTheme="majorHAnsi"/>
          <w:b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11.2. Jačanje kapaciteta djelatnika javne uprave)</w:t>
      </w:r>
    </w:p>
    <w:tbl>
      <w:tblPr>
        <w:tblStyle w:val="TableGrid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361"/>
        <w:gridCol w:w="49"/>
        <w:gridCol w:w="1166"/>
        <w:gridCol w:w="1095"/>
        <w:gridCol w:w="1240"/>
        <w:gridCol w:w="1073"/>
      </w:tblGrid>
      <w:tr w:rsidR="00437745" w:rsidRPr="004021D5" w14:paraId="06942116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05BEDF96" w14:textId="4F70F74B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1. KONTINUIRANI RAZVOJ OPĆINSKE UPRAVE</w:t>
            </w:r>
          </w:p>
        </w:tc>
      </w:tr>
      <w:tr w:rsidR="00437745" w:rsidRPr="004021D5" w14:paraId="7E898587" w14:textId="77777777" w:rsidTr="00563F85">
        <w:trPr>
          <w:trHeight w:val="284"/>
        </w:trPr>
        <w:tc>
          <w:tcPr>
            <w:tcW w:w="3508" w:type="dxa"/>
            <w:shd w:val="clear" w:color="auto" w:fill="F2F2F2"/>
            <w:vAlign w:val="center"/>
          </w:tcPr>
          <w:p w14:paraId="7BC6072E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84" w:type="dxa"/>
            <w:gridSpan w:val="6"/>
            <w:vAlign w:val="center"/>
          </w:tcPr>
          <w:p w14:paraId="770E66C5" w14:textId="61E18455" w:rsidR="00437745" w:rsidRPr="004021D5" w:rsidRDefault="00437745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Rad i djelovanje lokalne samouprave</w:t>
            </w:r>
          </w:p>
        </w:tc>
      </w:tr>
      <w:tr w:rsidR="00437745" w:rsidRPr="004021D5" w14:paraId="4D53C9C2" w14:textId="77777777" w:rsidTr="00563F85">
        <w:trPr>
          <w:trHeight w:val="58"/>
        </w:trPr>
        <w:tc>
          <w:tcPr>
            <w:tcW w:w="3508" w:type="dxa"/>
            <w:shd w:val="clear" w:color="auto" w:fill="F2F2F2"/>
            <w:vAlign w:val="center"/>
          </w:tcPr>
          <w:p w14:paraId="7CD496E2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84" w:type="dxa"/>
            <w:gridSpan w:val="6"/>
            <w:shd w:val="clear" w:color="auto" w:fill="auto"/>
            <w:vAlign w:val="center"/>
          </w:tcPr>
          <w:p w14:paraId="02AD4C46" w14:textId="409DEB65" w:rsidR="00437745" w:rsidRPr="004021D5" w:rsidRDefault="00A451DF" w:rsidP="009C3B9A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Svrha provedbe mjere sustavno i promišljeno izvršavanje redovitih općinskih poslova poput podmirenja tekućih troškova, isplate plaća, edukacije zaposlenika, konzultantskih usluga i informiranja građanstva</w:t>
            </w:r>
            <w:r w:rsidR="009C3B9A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te drugih poslova bitnih za rast i razvoj Općine.</w:t>
            </w:r>
          </w:p>
        </w:tc>
      </w:tr>
      <w:tr w:rsidR="00437745" w:rsidRPr="004021D5" w14:paraId="0D0ACBEA" w14:textId="77777777" w:rsidTr="00563F85">
        <w:trPr>
          <w:trHeight w:val="284"/>
        </w:trPr>
        <w:tc>
          <w:tcPr>
            <w:tcW w:w="3508" w:type="dxa"/>
            <w:shd w:val="clear" w:color="auto" w:fill="F2F2F2"/>
            <w:vAlign w:val="center"/>
          </w:tcPr>
          <w:p w14:paraId="226FF764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84" w:type="dxa"/>
            <w:gridSpan w:val="6"/>
            <w:vAlign w:val="center"/>
          </w:tcPr>
          <w:p w14:paraId="3C726EA0" w14:textId="328739BF" w:rsidR="00437745" w:rsidRPr="004021D5" w:rsidRDefault="00FB72B9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bookmarkStart w:id="50" w:name="_Hlk155683941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  <w:bookmarkEnd w:id="50"/>
          </w:p>
        </w:tc>
      </w:tr>
      <w:tr w:rsidR="00437745" w:rsidRPr="004021D5" w14:paraId="65814AC5" w14:textId="77777777" w:rsidTr="00563F85">
        <w:trPr>
          <w:trHeight w:val="284"/>
        </w:trPr>
        <w:tc>
          <w:tcPr>
            <w:tcW w:w="3508" w:type="dxa"/>
            <w:shd w:val="clear" w:color="auto" w:fill="F2F2F2"/>
            <w:vAlign w:val="center"/>
          </w:tcPr>
          <w:p w14:paraId="723D9709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84" w:type="dxa"/>
            <w:gridSpan w:val="6"/>
            <w:vAlign w:val="center"/>
          </w:tcPr>
          <w:p w14:paraId="3FD83BF7" w14:textId="08BF22D7" w:rsidR="00437745" w:rsidRPr="004021D5" w:rsidRDefault="00FB72B9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11. Unaprjeđenje učinkovitosti sustava javne uprave Sisačko-moslavačke županije.</w:t>
            </w:r>
          </w:p>
        </w:tc>
      </w:tr>
      <w:tr w:rsidR="00437745" w:rsidRPr="004021D5" w14:paraId="70DE5F09" w14:textId="77777777" w:rsidTr="00563F85">
        <w:trPr>
          <w:trHeight w:val="58"/>
        </w:trPr>
        <w:tc>
          <w:tcPr>
            <w:tcW w:w="3508" w:type="dxa"/>
            <w:vMerge w:val="restart"/>
            <w:shd w:val="clear" w:color="auto" w:fill="F2F2F2"/>
            <w:vAlign w:val="center"/>
          </w:tcPr>
          <w:p w14:paraId="2C1E51D1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410" w:type="dxa"/>
            <w:gridSpan w:val="2"/>
            <w:shd w:val="clear" w:color="auto" w:fill="F2F2F2"/>
            <w:vAlign w:val="center"/>
          </w:tcPr>
          <w:p w14:paraId="22358822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74" w:type="dxa"/>
            <w:gridSpan w:val="4"/>
            <w:shd w:val="clear" w:color="auto" w:fill="F2F2F2"/>
            <w:vAlign w:val="center"/>
          </w:tcPr>
          <w:p w14:paraId="7AB44595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437745" w:rsidRPr="004021D5" w14:paraId="52964B30" w14:textId="77777777" w:rsidTr="00563F85">
        <w:trPr>
          <w:trHeight w:val="58"/>
        </w:trPr>
        <w:tc>
          <w:tcPr>
            <w:tcW w:w="3508" w:type="dxa"/>
            <w:vMerge/>
            <w:shd w:val="clear" w:color="auto" w:fill="F2F2F2"/>
            <w:vAlign w:val="center"/>
          </w:tcPr>
          <w:p w14:paraId="1DF0CA7E" w14:textId="77777777" w:rsidR="00437745" w:rsidRPr="004021D5" w:rsidRDefault="00437745" w:rsidP="001A2B31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994FEBE" w14:textId="71DE0A4C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4574" w:type="dxa"/>
            <w:gridSpan w:val="4"/>
            <w:vAlign w:val="center"/>
          </w:tcPr>
          <w:p w14:paraId="23FD96FE" w14:textId="78214950" w:rsidR="00437745" w:rsidRPr="004021D5" w:rsidRDefault="00437745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Javna uprava i administracija</w:t>
            </w:r>
          </w:p>
        </w:tc>
      </w:tr>
      <w:tr w:rsidR="00437745" w:rsidRPr="004021D5" w14:paraId="5CA11CCF" w14:textId="77777777" w:rsidTr="00563F85">
        <w:trPr>
          <w:trHeight w:val="58"/>
        </w:trPr>
        <w:tc>
          <w:tcPr>
            <w:tcW w:w="3508" w:type="dxa"/>
            <w:vMerge/>
            <w:shd w:val="clear" w:color="auto" w:fill="F2F2F2"/>
            <w:vAlign w:val="center"/>
          </w:tcPr>
          <w:p w14:paraId="6ACF6420" w14:textId="77777777" w:rsidR="00437745" w:rsidRPr="004021D5" w:rsidRDefault="00437745" w:rsidP="001A2B31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1410AD9" w14:textId="5577C57B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4574" w:type="dxa"/>
            <w:gridSpan w:val="4"/>
            <w:vAlign w:val="center"/>
          </w:tcPr>
          <w:p w14:paraId="2749FDFA" w14:textId="02E8D1AA" w:rsidR="00437745" w:rsidRPr="004021D5" w:rsidRDefault="00437745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Vijeće nacionalnih manjina</w:t>
            </w:r>
          </w:p>
        </w:tc>
      </w:tr>
      <w:tr w:rsidR="00437745" w:rsidRPr="004021D5" w14:paraId="16E5C5D7" w14:textId="77777777" w:rsidTr="00563F85">
        <w:trPr>
          <w:trHeight w:val="284"/>
        </w:trPr>
        <w:tc>
          <w:tcPr>
            <w:tcW w:w="3508" w:type="dxa"/>
            <w:shd w:val="clear" w:color="auto" w:fill="F2F2F2"/>
            <w:vAlign w:val="center"/>
          </w:tcPr>
          <w:p w14:paraId="2BDB2BDC" w14:textId="6933835A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Procijenjeni trošak (ili fiskalni učinak) </w:t>
            </w:r>
            <w:r w:rsidRPr="004021D5">
              <w:rPr>
                <w:rFonts w:asciiTheme="majorHAnsi" w:hAnsiTheme="majorHAnsi"/>
                <w:b/>
                <w:bCs/>
                <w:i/>
                <w:color w:val="1F497D" w:themeColor="text2"/>
                <w:sz w:val="20"/>
                <w:szCs w:val="20"/>
              </w:rPr>
              <w:t xml:space="preserve">provedbe mjere (u </w:t>
            </w:r>
            <w:r w:rsidR="00107D42" w:rsidRPr="004021D5">
              <w:rPr>
                <w:rFonts w:asciiTheme="majorHAnsi" w:hAnsiTheme="majorHAnsi"/>
                <w:b/>
                <w:bCs/>
                <w:i/>
                <w:color w:val="1F497D" w:themeColor="text2"/>
                <w:sz w:val="20"/>
                <w:szCs w:val="20"/>
              </w:rPr>
              <w:t>EU</w:t>
            </w:r>
            <w:r w:rsidR="00806A96" w:rsidRPr="004021D5">
              <w:rPr>
                <w:rFonts w:asciiTheme="majorHAnsi" w:hAnsiTheme="majorHAnsi"/>
                <w:b/>
                <w:bCs/>
                <w:i/>
                <w:color w:val="1F497D" w:themeColor="text2"/>
                <w:sz w:val="20"/>
                <w:szCs w:val="20"/>
              </w:rPr>
              <w:t>R</w:t>
            </w:r>
            <w:r w:rsidRPr="004021D5">
              <w:rPr>
                <w:rFonts w:asciiTheme="majorHAnsi" w:hAnsiTheme="majorHAnsi"/>
                <w:b/>
                <w:bCs/>
                <w:i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5984" w:type="dxa"/>
            <w:gridSpan w:val="6"/>
            <w:vAlign w:val="center"/>
          </w:tcPr>
          <w:p w14:paraId="122E57AA" w14:textId="3995048F" w:rsidR="00437745" w:rsidRPr="004021D5" w:rsidRDefault="00F57D6E" w:rsidP="00F57D6E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2.961.806,44 </w:t>
            </w:r>
          </w:p>
        </w:tc>
      </w:tr>
      <w:tr w:rsidR="00437745" w:rsidRPr="004021D5" w14:paraId="3D02FE49" w14:textId="77777777" w:rsidTr="00563F85">
        <w:trPr>
          <w:trHeight w:val="58"/>
        </w:trPr>
        <w:tc>
          <w:tcPr>
            <w:tcW w:w="4918" w:type="dxa"/>
            <w:gridSpan w:val="3"/>
            <w:shd w:val="clear" w:color="auto" w:fill="43FF43"/>
            <w:vAlign w:val="center"/>
          </w:tcPr>
          <w:p w14:paraId="07E37B9C" w14:textId="77777777" w:rsidR="00437745" w:rsidRPr="004021D5" w:rsidRDefault="00437745" w:rsidP="001A2B31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574" w:type="dxa"/>
            <w:gridSpan w:val="4"/>
            <w:shd w:val="clear" w:color="auto" w:fill="95B3D7"/>
            <w:vAlign w:val="center"/>
          </w:tcPr>
          <w:p w14:paraId="3D09D37C" w14:textId="77777777" w:rsidR="00437745" w:rsidRPr="004021D5" w:rsidRDefault="00437745" w:rsidP="001A2B31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437745" w:rsidRPr="004021D5" w14:paraId="0F88512A" w14:textId="77777777" w:rsidTr="00563F85">
        <w:trPr>
          <w:trHeight w:val="284"/>
        </w:trPr>
        <w:tc>
          <w:tcPr>
            <w:tcW w:w="4918" w:type="dxa"/>
            <w:gridSpan w:val="3"/>
            <w:vAlign w:val="center"/>
          </w:tcPr>
          <w:p w14:paraId="36E1FFE0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574" w:type="dxa"/>
            <w:gridSpan w:val="4"/>
            <w:vAlign w:val="center"/>
          </w:tcPr>
          <w:p w14:paraId="1722078C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 w:themeColor="text2"/>
                <w:sz w:val="20"/>
                <w:szCs w:val="20"/>
                <w:lang w:eastAsia="hr-HR"/>
              </w:rPr>
              <w:t>NE</w:t>
            </w:r>
          </w:p>
        </w:tc>
      </w:tr>
      <w:tr w:rsidR="00437745" w:rsidRPr="004021D5" w14:paraId="3F2B1F1F" w14:textId="77777777" w:rsidTr="00563F85">
        <w:trPr>
          <w:trHeight w:val="234"/>
        </w:trPr>
        <w:tc>
          <w:tcPr>
            <w:tcW w:w="3508" w:type="dxa"/>
            <w:vMerge w:val="restart"/>
            <w:shd w:val="clear" w:color="auto" w:fill="F2F2F2"/>
            <w:vAlign w:val="center"/>
          </w:tcPr>
          <w:p w14:paraId="7B9E80C9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1410" w:type="dxa"/>
            <w:gridSpan w:val="2"/>
            <w:shd w:val="clear" w:color="auto" w:fill="F2F2F2"/>
            <w:vAlign w:val="center"/>
          </w:tcPr>
          <w:p w14:paraId="0ABF98A2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74" w:type="dxa"/>
            <w:gridSpan w:val="4"/>
            <w:shd w:val="clear" w:color="auto" w:fill="F2F2F2"/>
            <w:vAlign w:val="center"/>
          </w:tcPr>
          <w:p w14:paraId="734F2AD5" w14:textId="77777777" w:rsidR="00437745" w:rsidRPr="004021D5" w:rsidRDefault="00437745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437745" w:rsidRPr="004021D5" w14:paraId="3B74E44F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455B7E8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84" w:type="dxa"/>
            <w:gridSpan w:val="6"/>
            <w:shd w:val="clear" w:color="auto" w:fill="DBE5F1"/>
            <w:vAlign w:val="center"/>
          </w:tcPr>
          <w:p w14:paraId="177D42B5" w14:textId="6E4DC38C" w:rsidR="00437745" w:rsidRPr="004021D5" w:rsidRDefault="00DE1D9C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1000</w:t>
            </w:r>
            <w:r w:rsidR="00437745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: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Javna uprava i administracija</w:t>
            </w:r>
          </w:p>
        </w:tc>
      </w:tr>
      <w:tr w:rsidR="00DE1D9C" w:rsidRPr="004021D5" w14:paraId="6FA5B684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E677A47" w14:textId="77777777" w:rsidR="00DE1D9C" w:rsidRPr="004021D5" w:rsidRDefault="00DE1D9C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84" w:type="dxa"/>
            <w:gridSpan w:val="6"/>
            <w:shd w:val="clear" w:color="auto" w:fill="D9D9D9" w:themeFill="background1" w:themeFillShade="D9"/>
            <w:vAlign w:val="center"/>
          </w:tcPr>
          <w:p w14:paraId="233CD435" w14:textId="250548E8" w:rsidR="00DE1D9C" w:rsidRPr="004021D5" w:rsidRDefault="00DE1D9C" w:rsidP="00DE1D9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Razdjel 001: </w:t>
            </w:r>
            <w:r w:rsidR="001A529E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pćinsko vijeće</w:t>
            </w:r>
          </w:p>
        </w:tc>
      </w:tr>
      <w:tr w:rsidR="00437745" w:rsidRPr="004021D5" w14:paraId="0A7DEC0C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4357C7CF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99932BC" w14:textId="68E30C38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574" w:type="dxa"/>
            <w:gridSpan w:val="4"/>
            <w:vAlign w:val="center"/>
          </w:tcPr>
          <w:p w14:paraId="253C044E" w14:textId="441C243A" w:rsidR="00437745" w:rsidRPr="004021D5" w:rsidRDefault="00D87B7C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</w:tr>
      <w:tr w:rsidR="009810C1" w:rsidRPr="004021D5" w14:paraId="32895524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1BD53552" w14:textId="77777777" w:rsidR="009810C1" w:rsidRPr="004021D5" w:rsidRDefault="009810C1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84" w:type="dxa"/>
            <w:gridSpan w:val="6"/>
            <w:shd w:val="clear" w:color="auto" w:fill="D9D9D9" w:themeFill="background1" w:themeFillShade="D9"/>
            <w:vAlign w:val="center"/>
          </w:tcPr>
          <w:p w14:paraId="76298968" w14:textId="16303402" w:rsidR="009810C1" w:rsidRPr="004021D5" w:rsidRDefault="009810C1" w:rsidP="009810C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Razdjel 002: Općinski načelnik</w:t>
            </w:r>
          </w:p>
        </w:tc>
      </w:tr>
      <w:tr w:rsidR="00437745" w:rsidRPr="004021D5" w14:paraId="21DDABDB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59941161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06BA522" w14:textId="5C793E07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574" w:type="dxa"/>
            <w:gridSpan w:val="4"/>
            <w:vAlign w:val="center"/>
          </w:tcPr>
          <w:p w14:paraId="5CAADC98" w14:textId="1F743DDE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</w:tr>
      <w:tr w:rsidR="00437745" w:rsidRPr="004021D5" w14:paraId="1F8F459A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5016B4F8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22961B8" w14:textId="18E2AB7E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574" w:type="dxa"/>
            <w:gridSpan w:val="4"/>
            <w:vAlign w:val="center"/>
          </w:tcPr>
          <w:p w14:paraId="5896783B" w14:textId="544915A4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</w:tr>
      <w:tr w:rsidR="00437745" w:rsidRPr="004021D5" w14:paraId="21C111C5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566DFA70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42D7E31" w14:textId="7C77177E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574" w:type="dxa"/>
            <w:gridSpan w:val="4"/>
            <w:vAlign w:val="center"/>
          </w:tcPr>
          <w:p w14:paraId="704F0007" w14:textId="53782886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Proračunska rezerva</w:t>
            </w:r>
          </w:p>
        </w:tc>
      </w:tr>
      <w:tr w:rsidR="009810C1" w:rsidRPr="004021D5" w14:paraId="7D218DD5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6D3648C" w14:textId="77777777" w:rsidR="009810C1" w:rsidRPr="004021D5" w:rsidRDefault="009810C1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84" w:type="dxa"/>
            <w:gridSpan w:val="6"/>
            <w:shd w:val="clear" w:color="auto" w:fill="D9D9D9" w:themeFill="background1" w:themeFillShade="D9"/>
            <w:vAlign w:val="center"/>
          </w:tcPr>
          <w:p w14:paraId="7FDA84B2" w14:textId="25845D51" w:rsidR="009810C1" w:rsidRPr="004021D5" w:rsidRDefault="009810C1" w:rsidP="009810C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Razdjel 003: </w:t>
            </w:r>
            <w:r w:rsidR="001A529E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edinstveni upravni odjel</w:t>
            </w:r>
          </w:p>
        </w:tc>
      </w:tr>
      <w:tr w:rsidR="00437745" w:rsidRPr="004021D5" w14:paraId="093F0050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B4B173F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AC790E5" w14:textId="68BF813C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574" w:type="dxa"/>
            <w:gridSpan w:val="4"/>
            <w:vAlign w:val="center"/>
          </w:tcPr>
          <w:p w14:paraId="350E8632" w14:textId="3F1D5AB3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</w:tr>
      <w:tr w:rsidR="00437745" w:rsidRPr="004021D5" w14:paraId="6912AC78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50FBAFDD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29690F8" w14:textId="188A31A4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574" w:type="dxa"/>
            <w:gridSpan w:val="4"/>
            <w:vAlign w:val="center"/>
          </w:tcPr>
          <w:p w14:paraId="45445236" w14:textId="3DAE2486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</w:tr>
      <w:tr w:rsidR="00437745" w:rsidRPr="004021D5" w14:paraId="65832A6B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C6F630B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837629B" w14:textId="7C080DC7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574" w:type="dxa"/>
            <w:gridSpan w:val="4"/>
            <w:vAlign w:val="center"/>
          </w:tcPr>
          <w:p w14:paraId="6FCEA454" w14:textId="35012B3F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Financijski rashodi</w:t>
            </w:r>
          </w:p>
        </w:tc>
      </w:tr>
      <w:tr w:rsidR="00437745" w:rsidRPr="004021D5" w14:paraId="2268E963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3FF271B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E8C27A7" w14:textId="29576AB1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574" w:type="dxa"/>
            <w:gridSpan w:val="4"/>
            <w:vAlign w:val="center"/>
          </w:tcPr>
          <w:p w14:paraId="01D9FA6D" w14:textId="4F6BE750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Obilježavanje značajnih datuma</w:t>
            </w:r>
          </w:p>
        </w:tc>
      </w:tr>
      <w:tr w:rsidR="00437745" w:rsidRPr="004021D5" w14:paraId="4C657A1F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2DCE40E0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C9BADE9" w14:textId="6F7B40F7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574" w:type="dxa"/>
            <w:gridSpan w:val="4"/>
            <w:vAlign w:val="center"/>
          </w:tcPr>
          <w:p w14:paraId="5B6BA9FF" w14:textId="0233C179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Informiranje</w:t>
            </w:r>
          </w:p>
        </w:tc>
      </w:tr>
      <w:tr w:rsidR="00437745" w:rsidRPr="004021D5" w14:paraId="48A4561F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6C0AD2F9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64C80E2" w14:textId="3F0CF958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574" w:type="dxa"/>
            <w:gridSpan w:val="4"/>
            <w:vAlign w:val="center"/>
          </w:tcPr>
          <w:p w14:paraId="6FF943A0" w14:textId="769E6E8D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Elementarne nepogode</w:t>
            </w:r>
          </w:p>
        </w:tc>
      </w:tr>
      <w:tr w:rsidR="00437745" w:rsidRPr="004021D5" w14:paraId="6B35A818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6388CCFC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22CC4B4" w14:textId="574D942F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4574" w:type="dxa"/>
            <w:gridSpan w:val="4"/>
            <w:vAlign w:val="center"/>
          </w:tcPr>
          <w:p w14:paraId="5A82E91B" w14:textId="2F350E1D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Mjesna samouprava</w:t>
            </w:r>
          </w:p>
        </w:tc>
      </w:tr>
      <w:tr w:rsidR="00437745" w:rsidRPr="004021D5" w14:paraId="04C45422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47E8128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42D8652" w14:textId="6D1AAB36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4574" w:type="dxa"/>
            <w:gridSpan w:val="4"/>
            <w:vAlign w:val="center"/>
          </w:tcPr>
          <w:p w14:paraId="6186A066" w14:textId="2857A3FE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Konzultantske usluge</w:t>
            </w:r>
          </w:p>
        </w:tc>
      </w:tr>
      <w:tr w:rsidR="00437745" w:rsidRPr="004021D5" w14:paraId="371D6D78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ADC3F1D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E6E4686" w14:textId="1CCBF062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4574" w:type="dxa"/>
            <w:gridSpan w:val="4"/>
            <w:vAlign w:val="center"/>
          </w:tcPr>
          <w:p w14:paraId="179480C9" w14:textId="070517A3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Vijeće za komunalnu prevenciju</w:t>
            </w:r>
          </w:p>
        </w:tc>
      </w:tr>
      <w:tr w:rsidR="00437745" w:rsidRPr="004021D5" w14:paraId="35077E17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EFD753F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C87FE3A" w14:textId="0578676D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4574" w:type="dxa"/>
            <w:gridSpan w:val="4"/>
            <w:vAlign w:val="center"/>
          </w:tcPr>
          <w:p w14:paraId="6830D926" w14:textId="663EBF6A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 -javni radovi</w:t>
            </w:r>
          </w:p>
        </w:tc>
      </w:tr>
      <w:tr w:rsidR="00437745" w:rsidRPr="004021D5" w14:paraId="6F4CF829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B7D18C9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92CCE75" w14:textId="5433CF08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4574" w:type="dxa"/>
            <w:gridSpan w:val="4"/>
            <w:vAlign w:val="center"/>
          </w:tcPr>
          <w:p w14:paraId="16F926AA" w14:textId="144EDB6F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Donacije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Hrv</w:t>
            </w:r>
            <w:proofErr w:type="spellEnd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-i vezani za stanovanje i komunalne pogodnosti</w:t>
            </w:r>
          </w:p>
        </w:tc>
      </w:tr>
      <w:tr w:rsidR="00437745" w:rsidRPr="004021D5" w14:paraId="7B495A50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6D923C5" w14:textId="77777777" w:rsidR="00437745" w:rsidRPr="004021D5" w:rsidRDefault="00437745" w:rsidP="001A2B31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33E258C" w14:textId="595F1CAF" w:rsidR="00437745" w:rsidRPr="004021D5" w:rsidRDefault="009810C1" w:rsidP="001A2B31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4574" w:type="dxa"/>
            <w:gridSpan w:val="4"/>
            <w:vAlign w:val="center"/>
          </w:tcPr>
          <w:p w14:paraId="02330B69" w14:textId="5565B7BC" w:rsidR="00437745" w:rsidRPr="004021D5" w:rsidRDefault="009810C1" w:rsidP="001A2B31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kućanstvima</w:t>
            </w:r>
          </w:p>
        </w:tc>
      </w:tr>
      <w:tr w:rsidR="000D6ADC" w:rsidRPr="004021D5" w14:paraId="732CBD7E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3B17C863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A6F5C01" w14:textId="24810D24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4574" w:type="dxa"/>
            <w:gridSpan w:val="4"/>
            <w:vAlign w:val="center"/>
          </w:tcPr>
          <w:p w14:paraId="3D294444" w14:textId="05E1ED22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Donošenje akata iz djelokruga predstavničkog tijela</w:t>
            </w:r>
          </w:p>
        </w:tc>
      </w:tr>
      <w:tr w:rsidR="000D6ADC" w:rsidRPr="004021D5" w14:paraId="25880B56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1ED6B493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DDA4099" w14:textId="4752D6AA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A100016</w:t>
            </w:r>
          </w:p>
        </w:tc>
        <w:tc>
          <w:tcPr>
            <w:tcW w:w="4574" w:type="dxa"/>
            <w:gridSpan w:val="4"/>
            <w:vAlign w:val="center"/>
          </w:tcPr>
          <w:p w14:paraId="28ECF537" w14:textId="50022321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izbori za Mjesne odbore</w:t>
            </w:r>
          </w:p>
        </w:tc>
      </w:tr>
      <w:tr w:rsidR="000D6ADC" w:rsidRPr="004021D5" w14:paraId="2D81EF00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5F57D29E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737E445" w14:textId="7D0A8DFD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A100017</w:t>
            </w:r>
          </w:p>
        </w:tc>
        <w:tc>
          <w:tcPr>
            <w:tcW w:w="4574" w:type="dxa"/>
            <w:gridSpan w:val="4"/>
            <w:vAlign w:val="center"/>
          </w:tcPr>
          <w:p w14:paraId="463D01FC" w14:textId="18F61D6C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izbori za predstavnike i vijeća nacionalnih manjina</w:t>
            </w:r>
          </w:p>
        </w:tc>
      </w:tr>
      <w:tr w:rsidR="000D6ADC" w:rsidRPr="004021D5" w14:paraId="0252D5F9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3B78D210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51F7101" w14:textId="34D36B1D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A100018</w:t>
            </w:r>
          </w:p>
        </w:tc>
        <w:tc>
          <w:tcPr>
            <w:tcW w:w="4574" w:type="dxa"/>
            <w:gridSpan w:val="4"/>
            <w:vAlign w:val="center"/>
          </w:tcPr>
          <w:p w14:paraId="423EE7E3" w14:textId="2DC0F7D3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Ulična rasvjeta</w:t>
            </w:r>
          </w:p>
        </w:tc>
      </w:tr>
      <w:tr w:rsidR="000D6ADC" w:rsidRPr="004021D5" w14:paraId="19B38AEC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6024DCC3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136074D" w14:textId="5EF02DA5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4574" w:type="dxa"/>
            <w:gridSpan w:val="4"/>
            <w:vAlign w:val="center"/>
          </w:tcPr>
          <w:p w14:paraId="10C2BC03" w14:textId="3F140488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Usluga besplatnog autobusnog javnog prijevoza u SMŽ</w:t>
            </w:r>
          </w:p>
        </w:tc>
      </w:tr>
      <w:tr w:rsidR="000D6ADC" w:rsidRPr="004021D5" w14:paraId="77DE8155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481AB57B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84" w:type="dxa"/>
            <w:gridSpan w:val="6"/>
            <w:shd w:val="clear" w:color="auto" w:fill="DBE5F1"/>
            <w:vAlign w:val="center"/>
          </w:tcPr>
          <w:p w14:paraId="43B0FCC9" w14:textId="40CD0ACB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1001: Vijeće nacionalnih manjina</w:t>
            </w:r>
          </w:p>
        </w:tc>
      </w:tr>
      <w:tr w:rsidR="000D6ADC" w:rsidRPr="004021D5" w14:paraId="64B229DA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2E14A3AC" w14:textId="77777777" w:rsidR="000D6ADC" w:rsidRPr="004021D5" w:rsidRDefault="000D6ADC" w:rsidP="000D6AD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8D7D8D2" w14:textId="63B2A0F2" w:rsidR="000D6ADC" w:rsidRPr="004021D5" w:rsidRDefault="000D6ADC" w:rsidP="000D6AD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574" w:type="dxa"/>
            <w:gridSpan w:val="4"/>
            <w:vAlign w:val="center"/>
          </w:tcPr>
          <w:p w14:paraId="3BA5DA3D" w14:textId="3A83D5AE" w:rsidR="000D6ADC" w:rsidRPr="004021D5" w:rsidRDefault="000D6ADC" w:rsidP="000D6AD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Vijeće Slovačke nacionalne manjine Lipovljani</w:t>
            </w:r>
          </w:p>
        </w:tc>
      </w:tr>
      <w:tr w:rsidR="00A676E6" w:rsidRPr="004021D5" w14:paraId="01110E76" w14:textId="77777777" w:rsidTr="00563F85">
        <w:trPr>
          <w:trHeight w:val="234"/>
        </w:trPr>
        <w:tc>
          <w:tcPr>
            <w:tcW w:w="3508" w:type="dxa"/>
            <w:vMerge w:val="restart"/>
            <w:shd w:val="clear" w:color="auto" w:fill="F2F2F2"/>
            <w:vAlign w:val="center"/>
          </w:tcPr>
          <w:p w14:paraId="4F869111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8782286" w14:textId="7D935C4E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A100020</w:t>
            </w:r>
          </w:p>
        </w:tc>
        <w:tc>
          <w:tcPr>
            <w:tcW w:w="4574" w:type="dxa"/>
            <w:gridSpan w:val="4"/>
            <w:vAlign w:val="center"/>
          </w:tcPr>
          <w:p w14:paraId="33D1575B" w14:textId="194929F4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Lokalni izbori</w:t>
            </w:r>
          </w:p>
        </w:tc>
      </w:tr>
      <w:tr w:rsidR="00A676E6" w:rsidRPr="004021D5" w14:paraId="0FD6A8ED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1E4AFAC5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D8317C8" w14:textId="26DB34CF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A100021</w:t>
            </w:r>
          </w:p>
        </w:tc>
        <w:tc>
          <w:tcPr>
            <w:tcW w:w="4574" w:type="dxa"/>
            <w:gridSpan w:val="4"/>
            <w:vAlign w:val="center"/>
          </w:tcPr>
          <w:p w14:paraId="693420AE" w14:textId="4285A165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Otplata kredita</w:t>
            </w:r>
          </w:p>
        </w:tc>
      </w:tr>
      <w:tr w:rsidR="00A676E6" w:rsidRPr="004021D5" w14:paraId="11E7A619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7C3F6850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791B588" w14:textId="1B8D8260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574" w:type="dxa"/>
            <w:gridSpan w:val="4"/>
            <w:vAlign w:val="center"/>
          </w:tcPr>
          <w:p w14:paraId="1BEDEE9C" w14:textId="1ECF58D2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Vijeće Češke nacionalne manjine Lipovljani</w:t>
            </w:r>
          </w:p>
        </w:tc>
      </w:tr>
      <w:tr w:rsidR="00A676E6" w:rsidRPr="004021D5" w14:paraId="21ED47CB" w14:textId="77777777" w:rsidTr="00563F85">
        <w:trPr>
          <w:trHeight w:val="234"/>
        </w:trPr>
        <w:tc>
          <w:tcPr>
            <w:tcW w:w="3508" w:type="dxa"/>
            <w:vMerge/>
            <w:shd w:val="clear" w:color="auto" w:fill="F2F2F2"/>
            <w:vAlign w:val="center"/>
          </w:tcPr>
          <w:p w14:paraId="091805DF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9A5E13F" w14:textId="138F2FC2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574" w:type="dxa"/>
            <w:gridSpan w:val="4"/>
            <w:vAlign w:val="center"/>
          </w:tcPr>
          <w:p w14:paraId="6BBF38A7" w14:textId="7727D32E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Vijeće Ukrajinske nacionalne manjine Lipovljani</w:t>
            </w:r>
          </w:p>
        </w:tc>
      </w:tr>
      <w:tr w:rsidR="00A676E6" w:rsidRPr="004021D5" w14:paraId="14F15A1F" w14:textId="77777777" w:rsidTr="00563F85">
        <w:trPr>
          <w:trHeight w:val="234"/>
        </w:trPr>
        <w:tc>
          <w:tcPr>
            <w:tcW w:w="3508" w:type="dxa"/>
            <w:shd w:val="clear" w:color="auto" w:fill="FFFFFF" w:themeFill="background1"/>
            <w:vAlign w:val="center"/>
          </w:tcPr>
          <w:p w14:paraId="21FC8C47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84" w:type="dxa"/>
            <w:gridSpan w:val="6"/>
            <w:shd w:val="clear" w:color="auto" w:fill="FFFFFF" w:themeFill="background1"/>
            <w:vAlign w:val="center"/>
          </w:tcPr>
          <w:p w14:paraId="709E51D6" w14:textId="77777777" w:rsidR="00A676E6" w:rsidRPr="004021D5" w:rsidRDefault="00A676E6" w:rsidP="00A676E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redovnu djelatnost izvršnog tijela, predstavničkih tijela i upravnih tijela samoupravne jedinice, </w:t>
            </w:r>
          </w:p>
          <w:p w14:paraId="04B67AFA" w14:textId="77777777" w:rsidR="00A676E6" w:rsidRPr="004021D5" w:rsidRDefault="00A676E6" w:rsidP="00A676E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materijalni i ostali rashodi vezani za rad upravnih tijela i administracije, </w:t>
            </w:r>
          </w:p>
          <w:p w14:paraId="67988297" w14:textId="77777777" w:rsidR="00A676E6" w:rsidRPr="004021D5" w:rsidRDefault="00A676E6" w:rsidP="00A676E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jačanje kompetencija i unaprjeđenje sustava lokalne uprave, </w:t>
            </w:r>
          </w:p>
          <w:p w14:paraId="60D6B66B" w14:textId="77777777" w:rsidR="00A676E6" w:rsidRPr="004021D5" w:rsidRDefault="00A676E6" w:rsidP="00A676E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učinkovito upravljanje javnim prostorom i imovinom, </w:t>
            </w:r>
          </w:p>
          <w:p w14:paraId="2820FF5D" w14:textId="77777777" w:rsidR="00A676E6" w:rsidRPr="004021D5" w:rsidRDefault="00A676E6" w:rsidP="00A676E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redovne i izvanredne aktivnosti gradskih vijeća.</w:t>
            </w:r>
          </w:p>
        </w:tc>
      </w:tr>
      <w:tr w:rsidR="00A676E6" w:rsidRPr="004021D5" w14:paraId="34FFF8A5" w14:textId="77777777" w:rsidTr="00563F85">
        <w:trPr>
          <w:trHeight w:val="284"/>
        </w:trPr>
        <w:tc>
          <w:tcPr>
            <w:tcW w:w="3508" w:type="dxa"/>
            <w:shd w:val="clear" w:color="auto" w:fill="F2F2F2"/>
            <w:vAlign w:val="center"/>
          </w:tcPr>
          <w:p w14:paraId="0A1B07BE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84" w:type="dxa"/>
            <w:gridSpan w:val="6"/>
            <w:vAlign w:val="center"/>
          </w:tcPr>
          <w:p w14:paraId="4A04CB81" w14:textId="77777777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A676E6" w:rsidRPr="004021D5" w14:paraId="16239E87" w14:textId="77777777" w:rsidTr="00563F85">
        <w:trPr>
          <w:trHeight w:val="711"/>
        </w:trPr>
        <w:tc>
          <w:tcPr>
            <w:tcW w:w="3508" w:type="dxa"/>
            <w:vMerge w:val="restart"/>
            <w:shd w:val="clear" w:color="auto" w:fill="F2F2F2"/>
            <w:vAlign w:val="center"/>
          </w:tcPr>
          <w:p w14:paraId="5AF2912E" w14:textId="77777777" w:rsidR="00A676E6" w:rsidRPr="004021D5" w:rsidRDefault="00A676E6" w:rsidP="00A676E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361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26B8773E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23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0DC33DB9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A676E6" w:rsidRPr="004021D5" w14:paraId="2467020F" w14:textId="77777777" w:rsidTr="00563F85">
        <w:trPr>
          <w:trHeight w:val="58"/>
        </w:trPr>
        <w:tc>
          <w:tcPr>
            <w:tcW w:w="3508" w:type="dxa"/>
            <w:vMerge/>
            <w:shd w:val="clear" w:color="auto" w:fill="F2F2F2"/>
            <w:vAlign w:val="center"/>
          </w:tcPr>
          <w:p w14:paraId="6F855CFC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3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A4D155F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15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A39D805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09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82110FC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4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7954CDD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07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5B2B8C4" w14:textId="77777777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A676E6" w:rsidRPr="004021D5" w14:paraId="48E7DFB0" w14:textId="77777777" w:rsidTr="00563F85">
        <w:trPr>
          <w:trHeight w:val="284"/>
        </w:trPr>
        <w:tc>
          <w:tcPr>
            <w:tcW w:w="3508" w:type="dxa"/>
            <w:shd w:val="clear" w:color="auto" w:fill="auto"/>
            <w:vAlign w:val="center"/>
          </w:tcPr>
          <w:p w14:paraId="1EC6BE89" w14:textId="78ED5E1B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održanih sjednica Općinskog vijeća</w:t>
            </w:r>
          </w:p>
        </w:tc>
        <w:tc>
          <w:tcPr>
            <w:tcW w:w="136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885361" w14:textId="34EE000B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F38044" w14:textId="2984705D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9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8C63E1" w14:textId="58D7711E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40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E08AE7" w14:textId="5C1B7F79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73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E3D836D" w14:textId="25F638F3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7</w:t>
            </w:r>
          </w:p>
        </w:tc>
      </w:tr>
      <w:tr w:rsidR="00A676E6" w:rsidRPr="004021D5" w14:paraId="7FFCA2BD" w14:textId="77777777" w:rsidTr="00563F85">
        <w:trPr>
          <w:trHeight w:val="284"/>
        </w:trPr>
        <w:tc>
          <w:tcPr>
            <w:tcW w:w="3508" w:type="dxa"/>
            <w:shd w:val="clear" w:color="auto" w:fill="auto"/>
            <w:vAlign w:val="center"/>
          </w:tcPr>
          <w:p w14:paraId="3351673C" w14:textId="24A7BC35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obavljenih konzultantskih usluga</w:t>
            </w:r>
          </w:p>
        </w:tc>
        <w:tc>
          <w:tcPr>
            <w:tcW w:w="136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4F23F90" w14:textId="4D388C80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C7D5E30" w14:textId="0D72E2C5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09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934057" w14:textId="0B7251FF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40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180878" w14:textId="3BC0607B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073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109CCA4" w14:textId="5E42150A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16</w:t>
            </w:r>
          </w:p>
        </w:tc>
      </w:tr>
      <w:tr w:rsidR="00A676E6" w:rsidRPr="004021D5" w14:paraId="359D3FD2" w14:textId="77777777" w:rsidTr="00563F85">
        <w:trPr>
          <w:trHeight w:val="284"/>
        </w:trPr>
        <w:tc>
          <w:tcPr>
            <w:tcW w:w="3508" w:type="dxa"/>
            <w:shd w:val="clear" w:color="auto" w:fill="auto"/>
            <w:vAlign w:val="center"/>
          </w:tcPr>
          <w:p w14:paraId="027D3CC8" w14:textId="476C11D1" w:rsidR="00A676E6" w:rsidRPr="004021D5" w:rsidRDefault="00A676E6" w:rsidP="00A676E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članova vijeća Slovačke nacionalne manjine</w:t>
            </w:r>
          </w:p>
        </w:tc>
        <w:tc>
          <w:tcPr>
            <w:tcW w:w="136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9916FF8" w14:textId="282E0FFA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B81301E" w14:textId="0A27C084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9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1FFA7E" w14:textId="32114180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40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D97689" w14:textId="5B0A9228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73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A5398A" w14:textId="3F95ED63" w:rsidR="00A676E6" w:rsidRPr="004021D5" w:rsidRDefault="00A676E6" w:rsidP="00A676E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</w:tr>
    </w:tbl>
    <w:p w14:paraId="29FBE9F7" w14:textId="77777777" w:rsidR="001D1E8A" w:rsidRPr="004021D5" w:rsidRDefault="001D1E8A">
      <w:pPr>
        <w:rPr>
          <w:rFonts w:asciiTheme="majorHAnsi" w:hAnsiTheme="majorHAnsi"/>
          <w:bCs/>
          <w:i/>
          <w:sz w:val="22"/>
          <w:szCs w:val="22"/>
        </w:rPr>
      </w:pPr>
      <w:r w:rsidRPr="004021D5">
        <w:rPr>
          <w:rFonts w:asciiTheme="majorHAnsi" w:hAnsiTheme="majorHAnsi"/>
          <w:b/>
          <w:i/>
          <w:sz w:val="22"/>
          <w:szCs w:val="22"/>
        </w:rPr>
        <w:br w:type="page"/>
      </w:r>
    </w:p>
    <w:p w14:paraId="1DBC37EF" w14:textId="4A86D489" w:rsidR="005A2B1E" w:rsidRPr="004021D5" w:rsidRDefault="00DE4E16" w:rsidP="00396E66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1" w:name="_Toc156209662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4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FE7667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Mjera 2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5A2B1E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5A5DAF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Gospodarski razvoj</w:t>
      </w:r>
      <w:bookmarkEnd w:id="51"/>
    </w:p>
    <w:p w14:paraId="30D83B23" w14:textId="1F506778" w:rsidR="003303F6" w:rsidRPr="004021D5" w:rsidRDefault="003303F6" w:rsidP="003303F6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4021D5">
        <w:rPr>
          <w:rFonts w:asciiTheme="majorHAnsi" w:hAnsiTheme="majorHAnsi"/>
          <w:color w:val="auto"/>
          <w:sz w:val="22"/>
          <w:szCs w:val="22"/>
        </w:rPr>
        <w:t>(Mjera 1.5. Razvoj poduzetničke i poslovne potporne infrastrukture)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141"/>
        <w:gridCol w:w="1143"/>
        <w:gridCol w:w="1131"/>
        <w:gridCol w:w="1272"/>
        <w:gridCol w:w="989"/>
      </w:tblGrid>
      <w:tr w:rsidR="005A5DAF" w:rsidRPr="004021D5" w14:paraId="19EBD1AE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0136446E" w14:textId="58813FC5" w:rsidR="005A5DAF" w:rsidRPr="004021D5" w:rsidRDefault="005A5DAF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bookmarkStart w:id="52" w:name="_Hlk78199672"/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5A5DAF" w:rsidRPr="004021D5" w14:paraId="4ADB28E1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6D7D004" w14:textId="77777777" w:rsidR="005A5DAF" w:rsidRPr="004021D5" w:rsidRDefault="005A5DAF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2053D33A" w14:textId="6FDD6DA0" w:rsidR="005A5DAF" w:rsidRPr="004021D5" w:rsidRDefault="005A5DAF" w:rsidP="005A5DAF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Gospodarski razvoj</w:t>
            </w:r>
          </w:p>
        </w:tc>
      </w:tr>
      <w:tr w:rsidR="005A5DAF" w:rsidRPr="004021D5" w14:paraId="4D110CC8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54BC28E6" w14:textId="77777777" w:rsidR="005A5DAF" w:rsidRPr="004021D5" w:rsidRDefault="005A5DAF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5179E9F4" w14:textId="5E4955A1" w:rsidR="005A5DAF" w:rsidRPr="004021D5" w:rsidRDefault="00DE53D2" w:rsidP="00246C2C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</w:t>
            </w:r>
            <w:r w:rsidR="00320F67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oticanje zapošljavanja i samozapošljavanja malih i srednjih poduzetnika kroz subvencije i izgradnju poslovne infrastrukture, </w:t>
            </w:r>
            <w:r w:rsidR="00246C2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čime će se </w:t>
            </w:r>
            <w:r w:rsidR="00320F67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povećati broj radnih mjesta ali i razviti turizam i turistička ponuda Općine. </w:t>
            </w:r>
          </w:p>
        </w:tc>
      </w:tr>
      <w:tr w:rsidR="003303F6" w:rsidRPr="004021D5" w14:paraId="3B4059B4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2243803" w14:textId="77777777" w:rsidR="003303F6" w:rsidRPr="004021D5" w:rsidRDefault="003303F6" w:rsidP="003303F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62859F62" w14:textId="3F70F0E6" w:rsidR="003303F6" w:rsidRPr="004021D5" w:rsidRDefault="003303F6" w:rsidP="003303F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5A5DAF" w:rsidRPr="004021D5" w14:paraId="4F0D75B2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EBE25D5" w14:textId="77777777" w:rsidR="005A5DAF" w:rsidRPr="004021D5" w:rsidRDefault="005A5DAF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4FBE353E" w14:textId="3E66EEBC" w:rsidR="005A5DAF" w:rsidRPr="004021D5" w:rsidRDefault="003303F6" w:rsidP="005A5DAF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1. Povećanje konkurentnosti, produktivnosti i zaposlenosti</w:t>
            </w:r>
          </w:p>
        </w:tc>
      </w:tr>
      <w:tr w:rsidR="005A5DAF" w:rsidRPr="004021D5" w14:paraId="4523E111" w14:textId="77777777" w:rsidTr="00136A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52691643" w14:textId="77777777" w:rsidR="005A5DAF" w:rsidRPr="004021D5" w:rsidRDefault="005A5DAF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413" w:type="dxa"/>
            <w:gridSpan w:val="2"/>
            <w:shd w:val="clear" w:color="auto" w:fill="F2F2F2"/>
            <w:vAlign w:val="center"/>
          </w:tcPr>
          <w:p w14:paraId="2487F80F" w14:textId="77777777" w:rsidR="005A5DAF" w:rsidRPr="004021D5" w:rsidRDefault="005A5DAF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35" w:type="dxa"/>
            <w:gridSpan w:val="4"/>
            <w:shd w:val="clear" w:color="auto" w:fill="F2F2F2"/>
            <w:vAlign w:val="center"/>
          </w:tcPr>
          <w:p w14:paraId="0F442A9F" w14:textId="77777777" w:rsidR="005A5DAF" w:rsidRPr="004021D5" w:rsidRDefault="005A5DAF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136A85" w:rsidRPr="004021D5" w14:paraId="326EABD7" w14:textId="77777777" w:rsidTr="00136A85">
        <w:trPr>
          <w:trHeight w:val="467"/>
        </w:trPr>
        <w:tc>
          <w:tcPr>
            <w:tcW w:w="3544" w:type="dxa"/>
            <w:vMerge/>
            <w:shd w:val="clear" w:color="auto" w:fill="F2F2F2"/>
            <w:vAlign w:val="center"/>
          </w:tcPr>
          <w:p w14:paraId="0C7E11B6" w14:textId="77777777" w:rsidR="00136A85" w:rsidRPr="004021D5" w:rsidRDefault="00136A85" w:rsidP="005A5DAF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B7A1FFF" w14:textId="0054FF84" w:rsidR="00136A85" w:rsidRPr="004021D5" w:rsidRDefault="00136A85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4535" w:type="dxa"/>
            <w:gridSpan w:val="4"/>
            <w:vAlign w:val="center"/>
          </w:tcPr>
          <w:p w14:paraId="772A7245" w14:textId="51DA19EE" w:rsidR="00136A85" w:rsidRPr="004021D5" w:rsidRDefault="00136A85" w:rsidP="005A5DAF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Jačanje gospodarstva</w:t>
            </w:r>
          </w:p>
        </w:tc>
      </w:tr>
      <w:tr w:rsidR="005A5DAF" w:rsidRPr="004021D5" w14:paraId="39F2655F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38792159" w14:textId="60608BB0" w:rsidR="005A5DAF" w:rsidRPr="004021D5" w:rsidRDefault="005A5DAF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</w:t>
            </w:r>
            <w:r w:rsidR="00107D42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 EU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1A012B9A" w14:textId="24DCB220" w:rsidR="005A5DAF" w:rsidRPr="004021D5" w:rsidRDefault="00010F4C" w:rsidP="00010F4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1.179.223,11 </w:t>
            </w:r>
          </w:p>
        </w:tc>
      </w:tr>
      <w:tr w:rsidR="005A5DAF" w:rsidRPr="004021D5" w14:paraId="24C538DF" w14:textId="77777777" w:rsidTr="00136A85">
        <w:trPr>
          <w:trHeight w:val="58"/>
        </w:trPr>
        <w:tc>
          <w:tcPr>
            <w:tcW w:w="4957" w:type="dxa"/>
            <w:gridSpan w:val="3"/>
            <w:shd w:val="clear" w:color="auto" w:fill="43FF43"/>
            <w:vAlign w:val="center"/>
          </w:tcPr>
          <w:p w14:paraId="2327D0B8" w14:textId="77777777" w:rsidR="005A5DAF" w:rsidRPr="004021D5" w:rsidRDefault="005A5DAF" w:rsidP="005A5DAF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535" w:type="dxa"/>
            <w:gridSpan w:val="4"/>
            <w:shd w:val="clear" w:color="auto" w:fill="95B3D7"/>
            <w:vAlign w:val="center"/>
          </w:tcPr>
          <w:p w14:paraId="497EE933" w14:textId="77777777" w:rsidR="005A5DAF" w:rsidRPr="004021D5" w:rsidRDefault="005A5DAF" w:rsidP="005A5DAF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5A5DAF" w:rsidRPr="004021D5" w14:paraId="52B046A1" w14:textId="77777777" w:rsidTr="00136A85">
        <w:trPr>
          <w:trHeight w:val="284"/>
        </w:trPr>
        <w:tc>
          <w:tcPr>
            <w:tcW w:w="4957" w:type="dxa"/>
            <w:gridSpan w:val="3"/>
            <w:vAlign w:val="center"/>
          </w:tcPr>
          <w:p w14:paraId="3D2399B4" w14:textId="77777777" w:rsidR="005A5DAF" w:rsidRPr="004021D5" w:rsidRDefault="005A5DAF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535" w:type="dxa"/>
            <w:gridSpan w:val="4"/>
            <w:vAlign w:val="center"/>
          </w:tcPr>
          <w:p w14:paraId="19CC6E4D" w14:textId="77777777" w:rsidR="005A5DAF" w:rsidRPr="004021D5" w:rsidRDefault="005A5DAF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D87B7C" w:rsidRPr="004021D5" w14:paraId="1798F30D" w14:textId="77777777" w:rsidTr="00136A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4F927357" w14:textId="77777777" w:rsidR="00D87B7C" w:rsidRPr="004021D5" w:rsidRDefault="00D87B7C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1413" w:type="dxa"/>
            <w:gridSpan w:val="2"/>
            <w:shd w:val="clear" w:color="auto" w:fill="F2F2F2"/>
            <w:vAlign w:val="center"/>
          </w:tcPr>
          <w:p w14:paraId="405FBD2D" w14:textId="77777777" w:rsidR="00D87B7C" w:rsidRPr="004021D5" w:rsidRDefault="00D87B7C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35" w:type="dxa"/>
            <w:gridSpan w:val="4"/>
            <w:shd w:val="clear" w:color="auto" w:fill="F2F2F2"/>
            <w:vAlign w:val="center"/>
          </w:tcPr>
          <w:p w14:paraId="33E948C1" w14:textId="77777777" w:rsidR="00D87B7C" w:rsidRPr="004021D5" w:rsidRDefault="00D87B7C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136A85" w:rsidRPr="004021D5" w14:paraId="3671CF28" w14:textId="77777777" w:rsidTr="00136A85">
        <w:trPr>
          <w:trHeight w:val="350"/>
        </w:trPr>
        <w:tc>
          <w:tcPr>
            <w:tcW w:w="3544" w:type="dxa"/>
            <w:vMerge/>
            <w:shd w:val="clear" w:color="auto" w:fill="F2F2F2"/>
            <w:vAlign w:val="center"/>
          </w:tcPr>
          <w:p w14:paraId="61B0F284" w14:textId="77777777" w:rsidR="00136A85" w:rsidRPr="004021D5" w:rsidRDefault="00136A85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5C54A604" w14:textId="457768CB" w:rsidR="00136A85" w:rsidRPr="004021D5" w:rsidRDefault="00136A85" w:rsidP="005A5DAF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1015:</w:t>
            </w:r>
            <w:r w:rsidRPr="004021D5">
              <w:rPr>
                <w:rFonts w:asciiTheme="majorHAnsi" w:hAnsiTheme="majorHAnsi"/>
              </w:rPr>
              <w:t xml:space="preserve">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Jačanje gospodarstva</w:t>
            </w:r>
          </w:p>
        </w:tc>
      </w:tr>
      <w:tr w:rsidR="00F15B7C" w:rsidRPr="004021D5" w14:paraId="0AF86203" w14:textId="77777777" w:rsidTr="00136A85">
        <w:trPr>
          <w:trHeight w:val="331"/>
        </w:trPr>
        <w:tc>
          <w:tcPr>
            <w:tcW w:w="3544" w:type="dxa"/>
            <w:vMerge/>
            <w:shd w:val="clear" w:color="auto" w:fill="F2F2F2"/>
            <w:vAlign w:val="center"/>
          </w:tcPr>
          <w:p w14:paraId="25FA011F" w14:textId="77777777" w:rsidR="00F15B7C" w:rsidRPr="004021D5" w:rsidRDefault="00F15B7C" w:rsidP="005A5DAF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309BD76" w14:textId="60988AF5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535" w:type="dxa"/>
            <w:gridSpan w:val="4"/>
            <w:vAlign w:val="center"/>
          </w:tcPr>
          <w:p w14:paraId="27B5F803" w14:textId="3932A82E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Promidžba i marketing PZ Blatnjača1</w:t>
            </w:r>
          </w:p>
        </w:tc>
      </w:tr>
      <w:tr w:rsidR="00F15B7C" w:rsidRPr="004021D5" w14:paraId="33804510" w14:textId="77777777" w:rsidTr="00136A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241D21C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2263C16" w14:textId="69E96A72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535" w:type="dxa"/>
            <w:gridSpan w:val="4"/>
            <w:vAlign w:val="center"/>
          </w:tcPr>
          <w:p w14:paraId="7FDBEF82" w14:textId="3AA583D6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poduzetniče infrastrukture</w:t>
            </w:r>
          </w:p>
        </w:tc>
      </w:tr>
      <w:tr w:rsidR="00F15B7C" w:rsidRPr="004021D5" w14:paraId="5C80B5CE" w14:textId="77777777" w:rsidTr="00136A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5D4CC2D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FA9D84C" w14:textId="6B97094F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535" w:type="dxa"/>
            <w:gridSpan w:val="4"/>
            <w:vAlign w:val="center"/>
          </w:tcPr>
          <w:p w14:paraId="31DBE8DA" w14:textId="3896D3B1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trafostanice u poduzetničkoj zoni Blatnjača</w:t>
            </w:r>
          </w:p>
        </w:tc>
      </w:tr>
      <w:tr w:rsidR="00F15B7C" w:rsidRPr="004021D5" w14:paraId="34B63B93" w14:textId="77777777" w:rsidTr="00136A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B45DE78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2745EF5" w14:textId="1839A32D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4535" w:type="dxa"/>
            <w:gridSpan w:val="4"/>
            <w:vAlign w:val="center"/>
          </w:tcPr>
          <w:p w14:paraId="256BD424" w14:textId="01F3B059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zapošljavanja i samozapošljavanja</w:t>
            </w:r>
          </w:p>
        </w:tc>
      </w:tr>
      <w:tr w:rsidR="00136A85" w:rsidRPr="004021D5" w14:paraId="4F5B0B64" w14:textId="77777777" w:rsidTr="00136A85">
        <w:trPr>
          <w:trHeight w:val="517"/>
        </w:trPr>
        <w:tc>
          <w:tcPr>
            <w:tcW w:w="3544" w:type="dxa"/>
            <w:vMerge/>
            <w:shd w:val="clear" w:color="auto" w:fill="F2F2F2"/>
            <w:vAlign w:val="center"/>
          </w:tcPr>
          <w:p w14:paraId="4E184FB7" w14:textId="77777777" w:rsidR="00136A85" w:rsidRPr="004021D5" w:rsidRDefault="00136A85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5B70D1A" w14:textId="0CF1BDC6" w:rsidR="00136A85" w:rsidRPr="004021D5" w:rsidRDefault="00136A85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4535" w:type="dxa"/>
            <w:gridSpan w:val="4"/>
            <w:vAlign w:val="center"/>
          </w:tcPr>
          <w:p w14:paraId="2A7E6E52" w14:textId="7C8A4608" w:rsidR="00136A85" w:rsidRPr="004021D5" w:rsidRDefault="00136A85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obrtnicima, malim i srednjim poduzetnicima</w:t>
            </w:r>
          </w:p>
        </w:tc>
      </w:tr>
      <w:tr w:rsidR="00F15B7C" w:rsidRPr="004021D5" w14:paraId="373CAFC5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26AE09C3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3D8246B6" w14:textId="77777777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poticanje razvoja poduzetništva i gospodarstva, </w:t>
            </w:r>
          </w:p>
          <w:p w14:paraId="21A052CE" w14:textId="584DF220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poboljšanje gospodarske konkurentnosti, </w:t>
            </w:r>
          </w:p>
          <w:p w14:paraId="0D558628" w14:textId="0675EB95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unaprjeđenje poduzetničkog okruženja, </w:t>
            </w:r>
          </w:p>
          <w:p w14:paraId="40206E85" w14:textId="021FDDCD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jačanje poduzetničke infrastrukture uspostavom poslovnih zona.</w:t>
            </w:r>
          </w:p>
        </w:tc>
      </w:tr>
      <w:tr w:rsidR="00F15B7C" w:rsidRPr="004021D5" w14:paraId="00A80B74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E2FEF09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7FF1F745" w14:textId="77777777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F15B7C" w:rsidRPr="004021D5" w14:paraId="529039AA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49CC1E82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6BB3200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467A07F6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F15B7C" w:rsidRPr="004021D5" w14:paraId="4689740C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02010BAC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D2981F3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C6B3786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83DDDFA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879B8E7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0B76423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F15B7C" w:rsidRPr="004021D5" w14:paraId="07E7D0CB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7CC74A6E" w14:textId="2E47255B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Ukupan broj novih poduzetnika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47F6B5B" w14:textId="0A677BFF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462C3F" w14:textId="63156B4A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A1C2A7A" w14:textId="73DA2064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967000" w14:textId="78B14084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537621" w14:textId="326D1FD6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</w:tr>
    </w:tbl>
    <w:p w14:paraId="5381C0E2" w14:textId="77777777" w:rsidR="00136A85" w:rsidRPr="004021D5" w:rsidRDefault="00136A85">
      <w:pPr>
        <w:rPr>
          <w:rFonts w:asciiTheme="majorHAnsi" w:hAnsiTheme="majorHAnsi"/>
          <w:bCs/>
          <w:i/>
          <w:sz w:val="22"/>
          <w:szCs w:val="22"/>
        </w:rPr>
      </w:pPr>
      <w:bookmarkStart w:id="53" w:name="_Toc156209663"/>
      <w:r w:rsidRPr="004021D5">
        <w:rPr>
          <w:rFonts w:asciiTheme="majorHAnsi" w:hAnsiTheme="majorHAnsi"/>
          <w:b/>
          <w:i/>
          <w:sz w:val="22"/>
          <w:szCs w:val="22"/>
        </w:rPr>
        <w:br w:type="page"/>
      </w:r>
    </w:p>
    <w:p w14:paraId="366AFCF2" w14:textId="27B67FFC" w:rsidR="00396E66" w:rsidRPr="004021D5" w:rsidRDefault="00396E66" w:rsidP="00396E66">
      <w:pPr>
        <w:pStyle w:val="Caption"/>
        <w:keepNext/>
        <w:spacing w:before="240"/>
        <w:jc w:val="center"/>
        <w:rPr>
          <w:rFonts w:asciiTheme="majorHAnsi" w:hAnsiTheme="majorHAnsi" w:cs="Arial"/>
          <w:b w:val="0"/>
          <w:i/>
          <w:color w:val="auto"/>
          <w:sz w:val="22"/>
          <w:szCs w:val="22"/>
        </w:rPr>
      </w:pP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5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986B02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3</w:t>
      </w:r>
      <w:r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 Potpore razvoju poljoprivredne proizvodnje</w:t>
      </w:r>
      <w:bookmarkEnd w:id="53"/>
    </w:p>
    <w:p w14:paraId="41769EAA" w14:textId="266CB034" w:rsidR="00396E66" w:rsidRPr="004021D5" w:rsidRDefault="00396E66" w:rsidP="00563F85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4021D5">
        <w:rPr>
          <w:rFonts w:asciiTheme="majorHAnsi" w:hAnsiTheme="majorHAnsi"/>
          <w:iCs/>
          <w:color w:val="auto"/>
          <w:sz w:val="22"/>
          <w:szCs w:val="22"/>
        </w:rPr>
        <w:t>(</w:t>
      </w:r>
      <w:r w:rsidR="00DE53D2" w:rsidRPr="004021D5">
        <w:rPr>
          <w:rFonts w:asciiTheme="majorHAnsi" w:hAnsiTheme="majorHAnsi"/>
          <w:iCs/>
          <w:color w:val="auto"/>
          <w:sz w:val="22"/>
          <w:szCs w:val="22"/>
        </w:rPr>
        <w:t>Mjera 6.1. Potpore razvoju poljoprivredne proizvodnje</w:t>
      </w:r>
      <w:r w:rsidRPr="004021D5">
        <w:rPr>
          <w:rFonts w:asciiTheme="majorHAnsi" w:hAnsiTheme="majorHAnsi"/>
          <w:iCs/>
          <w:color w:val="auto"/>
          <w:sz w:val="22"/>
          <w:szCs w:val="22"/>
        </w:rPr>
        <w:t>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349"/>
        <w:gridCol w:w="72"/>
        <w:gridCol w:w="1138"/>
        <w:gridCol w:w="1133"/>
        <w:gridCol w:w="1271"/>
        <w:gridCol w:w="990"/>
        <w:gridCol w:w="6"/>
      </w:tblGrid>
      <w:tr w:rsidR="00396E66" w:rsidRPr="004021D5" w14:paraId="029D1A98" w14:textId="77777777" w:rsidTr="00563F85">
        <w:trPr>
          <w:gridAfter w:val="1"/>
          <w:wAfter w:w="6" w:type="dxa"/>
          <w:trHeight w:val="284"/>
        </w:trPr>
        <w:tc>
          <w:tcPr>
            <w:tcW w:w="9496" w:type="dxa"/>
            <w:gridSpan w:val="7"/>
            <w:shd w:val="clear" w:color="auto" w:fill="95B3D7"/>
            <w:vAlign w:val="center"/>
          </w:tcPr>
          <w:p w14:paraId="7EB1B5EC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5A2B64" w:rsidRPr="004021D5" w14:paraId="6F5F3E4E" w14:textId="77777777" w:rsidTr="00563F85">
        <w:trPr>
          <w:gridAfter w:val="1"/>
          <w:wAfter w:w="6" w:type="dxa"/>
          <w:trHeight w:val="284"/>
        </w:trPr>
        <w:tc>
          <w:tcPr>
            <w:tcW w:w="3543" w:type="dxa"/>
            <w:shd w:val="clear" w:color="auto" w:fill="F2F2F2"/>
            <w:vAlign w:val="center"/>
          </w:tcPr>
          <w:p w14:paraId="6011F66F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53" w:type="dxa"/>
            <w:gridSpan w:val="6"/>
            <w:vAlign w:val="center"/>
          </w:tcPr>
          <w:p w14:paraId="2C27E987" w14:textId="27941A25" w:rsidR="00396E66" w:rsidRPr="004021D5" w:rsidRDefault="00431134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Mjera 3. Potpore razvoju poljoprivredne proizvodnje</w:t>
            </w:r>
          </w:p>
        </w:tc>
      </w:tr>
      <w:tr w:rsidR="005A2B64" w:rsidRPr="004021D5" w14:paraId="5D59A512" w14:textId="77777777" w:rsidTr="00563F85">
        <w:trPr>
          <w:gridAfter w:val="1"/>
          <w:wAfter w:w="6" w:type="dxa"/>
          <w:trHeight w:val="58"/>
        </w:trPr>
        <w:tc>
          <w:tcPr>
            <w:tcW w:w="3543" w:type="dxa"/>
            <w:shd w:val="clear" w:color="auto" w:fill="F2F2F2"/>
            <w:vAlign w:val="center"/>
          </w:tcPr>
          <w:p w14:paraId="565B1DBB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0090846D" w14:textId="150A88A1" w:rsidR="00396E66" w:rsidRPr="004021D5" w:rsidRDefault="006E6647" w:rsidP="00BC7EA9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Mjerom potpore razvoju poljoprivredne proizvodnje nastoji se unaprijediti </w:t>
            </w:r>
            <w:r w:rsidR="00396E66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poljoprivrede i poljoprivrednih gospodarstava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na području Općine.</w:t>
            </w:r>
          </w:p>
        </w:tc>
      </w:tr>
      <w:tr w:rsidR="005A2B64" w:rsidRPr="004021D5" w14:paraId="270FC292" w14:textId="77777777" w:rsidTr="00563F85">
        <w:trPr>
          <w:gridAfter w:val="1"/>
          <w:wAfter w:w="6" w:type="dxa"/>
          <w:trHeight w:val="284"/>
        </w:trPr>
        <w:tc>
          <w:tcPr>
            <w:tcW w:w="3543" w:type="dxa"/>
            <w:shd w:val="clear" w:color="auto" w:fill="F2F2F2"/>
            <w:vAlign w:val="center"/>
          </w:tcPr>
          <w:p w14:paraId="61C99FFD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53" w:type="dxa"/>
            <w:gridSpan w:val="6"/>
            <w:vAlign w:val="center"/>
          </w:tcPr>
          <w:p w14:paraId="0F0B9DC1" w14:textId="77777777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5A2B64" w:rsidRPr="004021D5" w14:paraId="4B210F24" w14:textId="77777777" w:rsidTr="00563F85">
        <w:trPr>
          <w:gridAfter w:val="1"/>
          <w:wAfter w:w="6" w:type="dxa"/>
          <w:trHeight w:val="284"/>
        </w:trPr>
        <w:tc>
          <w:tcPr>
            <w:tcW w:w="3543" w:type="dxa"/>
            <w:shd w:val="clear" w:color="auto" w:fill="F2F2F2"/>
            <w:vAlign w:val="center"/>
          </w:tcPr>
          <w:p w14:paraId="300E160F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53" w:type="dxa"/>
            <w:gridSpan w:val="6"/>
            <w:vAlign w:val="center"/>
          </w:tcPr>
          <w:p w14:paraId="27710B9A" w14:textId="0BCE3CC9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6. Povećanje konkurentnosti poljoprivredne proizvodnje</w:t>
            </w:r>
          </w:p>
        </w:tc>
      </w:tr>
      <w:tr w:rsidR="005A2B64" w:rsidRPr="004021D5" w14:paraId="488191A4" w14:textId="77777777" w:rsidTr="00563F85">
        <w:trPr>
          <w:gridAfter w:val="1"/>
          <w:wAfter w:w="6" w:type="dxa"/>
          <w:trHeight w:val="58"/>
        </w:trPr>
        <w:tc>
          <w:tcPr>
            <w:tcW w:w="3543" w:type="dxa"/>
            <w:vMerge w:val="restart"/>
            <w:shd w:val="clear" w:color="auto" w:fill="F2F2F2"/>
            <w:vAlign w:val="center"/>
          </w:tcPr>
          <w:p w14:paraId="6B1EF108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1D11A06B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04" w:type="dxa"/>
            <w:gridSpan w:val="5"/>
            <w:shd w:val="clear" w:color="auto" w:fill="F2F2F2"/>
            <w:vAlign w:val="center"/>
          </w:tcPr>
          <w:p w14:paraId="4843DA8C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5A2B64" w:rsidRPr="004021D5" w14:paraId="1C315369" w14:textId="77777777" w:rsidTr="00563F85">
        <w:trPr>
          <w:gridAfter w:val="1"/>
          <w:wAfter w:w="6" w:type="dxa"/>
          <w:trHeight w:val="136"/>
        </w:trPr>
        <w:tc>
          <w:tcPr>
            <w:tcW w:w="3543" w:type="dxa"/>
            <w:vMerge/>
            <w:shd w:val="clear" w:color="auto" w:fill="F2F2F2"/>
            <w:vAlign w:val="center"/>
          </w:tcPr>
          <w:p w14:paraId="79975660" w14:textId="77777777" w:rsidR="006E6647" w:rsidRPr="004021D5" w:rsidRDefault="006E6647" w:rsidP="00BC7EA9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DD98C8C" w14:textId="77777777" w:rsidR="006E6647" w:rsidRPr="004021D5" w:rsidRDefault="006E6647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1014</w:t>
            </w:r>
          </w:p>
        </w:tc>
        <w:tc>
          <w:tcPr>
            <w:tcW w:w="4604" w:type="dxa"/>
            <w:gridSpan w:val="5"/>
            <w:vAlign w:val="center"/>
          </w:tcPr>
          <w:p w14:paraId="5DF1B172" w14:textId="77777777" w:rsidR="006E6647" w:rsidRPr="004021D5" w:rsidRDefault="006E6647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Potpore poljoprivredi</w:t>
            </w:r>
          </w:p>
        </w:tc>
      </w:tr>
      <w:tr w:rsidR="005A2B64" w:rsidRPr="004021D5" w14:paraId="5AC86A6E" w14:textId="77777777" w:rsidTr="00563F85">
        <w:trPr>
          <w:gridAfter w:val="1"/>
          <w:wAfter w:w="6" w:type="dxa"/>
          <w:trHeight w:val="284"/>
        </w:trPr>
        <w:tc>
          <w:tcPr>
            <w:tcW w:w="3543" w:type="dxa"/>
            <w:shd w:val="clear" w:color="auto" w:fill="auto"/>
            <w:vAlign w:val="center"/>
          </w:tcPr>
          <w:p w14:paraId="24034713" w14:textId="1C6D5D71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u 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6"/>
            <w:vAlign w:val="center"/>
          </w:tcPr>
          <w:p w14:paraId="2CCA7234" w14:textId="41AA36BD" w:rsidR="00396E66" w:rsidRPr="004021D5" w:rsidRDefault="00010F4C" w:rsidP="00010F4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111.728,71 </w:t>
            </w:r>
          </w:p>
        </w:tc>
      </w:tr>
      <w:tr w:rsidR="005A2B64" w:rsidRPr="004021D5" w14:paraId="37F30374" w14:textId="77777777" w:rsidTr="00563F85">
        <w:trPr>
          <w:gridAfter w:val="1"/>
          <w:wAfter w:w="6" w:type="dxa"/>
          <w:trHeight w:val="58"/>
        </w:trPr>
        <w:tc>
          <w:tcPr>
            <w:tcW w:w="4892" w:type="dxa"/>
            <w:gridSpan w:val="2"/>
            <w:shd w:val="clear" w:color="auto" w:fill="43FF43"/>
            <w:vAlign w:val="center"/>
          </w:tcPr>
          <w:p w14:paraId="300CD9E5" w14:textId="77777777" w:rsidR="00396E66" w:rsidRPr="004021D5" w:rsidRDefault="00396E66" w:rsidP="00BC7EA9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04" w:type="dxa"/>
            <w:gridSpan w:val="5"/>
            <w:shd w:val="clear" w:color="auto" w:fill="95B3D7"/>
            <w:vAlign w:val="center"/>
          </w:tcPr>
          <w:p w14:paraId="780FE128" w14:textId="77777777" w:rsidR="00396E66" w:rsidRPr="004021D5" w:rsidRDefault="00396E66" w:rsidP="00BC7EA9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5A2B64" w:rsidRPr="004021D5" w14:paraId="1FB6FB07" w14:textId="77777777" w:rsidTr="00563F85">
        <w:trPr>
          <w:gridAfter w:val="1"/>
          <w:wAfter w:w="6" w:type="dxa"/>
          <w:trHeight w:val="284"/>
        </w:trPr>
        <w:tc>
          <w:tcPr>
            <w:tcW w:w="4892" w:type="dxa"/>
            <w:gridSpan w:val="2"/>
            <w:vAlign w:val="center"/>
          </w:tcPr>
          <w:p w14:paraId="1F10105B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04" w:type="dxa"/>
            <w:gridSpan w:val="5"/>
            <w:vAlign w:val="center"/>
          </w:tcPr>
          <w:p w14:paraId="465027F5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F15B7C" w:rsidRPr="004021D5" w14:paraId="394D9C58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 w:val="restart"/>
            <w:shd w:val="clear" w:color="auto" w:fill="F2F2F2"/>
            <w:vAlign w:val="center"/>
          </w:tcPr>
          <w:p w14:paraId="53A6CF5D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416DF821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04" w:type="dxa"/>
            <w:gridSpan w:val="5"/>
            <w:shd w:val="clear" w:color="auto" w:fill="F2F2F2"/>
            <w:vAlign w:val="center"/>
          </w:tcPr>
          <w:p w14:paraId="32D4DF8F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F15B7C" w:rsidRPr="004021D5" w14:paraId="2337F2FB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7CAD5E8E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53" w:type="dxa"/>
            <w:gridSpan w:val="6"/>
            <w:shd w:val="clear" w:color="auto" w:fill="DBE5F1"/>
            <w:vAlign w:val="center"/>
          </w:tcPr>
          <w:p w14:paraId="2211732F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1014: Potpore poljoprivredi</w:t>
            </w:r>
          </w:p>
        </w:tc>
      </w:tr>
      <w:tr w:rsidR="00F15B7C" w:rsidRPr="004021D5" w14:paraId="00CE99A6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53188A79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Align w:val="center"/>
          </w:tcPr>
          <w:p w14:paraId="6F852908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04" w:type="dxa"/>
            <w:gridSpan w:val="5"/>
            <w:vAlign w:val="center"/>
          </w:tcPr>
          <w:p w14:paraId="62841961" w14:textId="77777777" w:rsidR="00F15B7C" w:rsidRPr="004021D5" w:rsidRDefault="00F15B7C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poljoprivrednicima u stočarstvu</w:t>
            </w:r>
          </w:p>
        </w:tc>
      </w:tr>
      <w:tr w:rsidR="00F15B7C" w:rsidRPr="004021D5" w14:paraId="62E68472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10E92F01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Align w:val="center"/>
          </w:tcPr>
          <w:p w14:paraId="5CBCE798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04" w:type="dxa"/>
            <w:gridSpan w:val="5"/>
            <w:vAlign w:val="center"/>
          </w:tcPr>
          <w:p w14:paraId="560D9A55" w14:textId="77777777" w:rsidR="00F15B7C" w:rsidRPr="004021D5" w:rsidRDefault="00F15B7C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u pčelarstvu</w:t>
            </w:r>
          </w:p>
        </w:tc>
      </w:tr>
      <w:tr w:rsidR="00F15B7C" w:rsidRPr="004021D5" w14:paraId="58BC00E2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4073F3E3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Align w:val="center"/>
          </w:tcPr>
          <w:p w14:paraId="3B602993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04" w:type="dxa"/>
            <w:gridSpan w:val="5"/>
            <w:vAlign w:val="center"/>
          </w:tcPr>
          <w:p w14:paraId="7327CBA2" w14:textId="77777777" w:rsidR="00F15B7C" w:rsidRPr="004021D5" w:rsidRDefault="00F15B7C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Subvencije u osiguranju dijela premije usjeva i višegodišnjih nasada</w:t>
            </w:r>
          </w:p>
        </w:tc>
      </w:tr>
      <w:tr w:rsidR="00F15B7C" w:rsidRPr="004021D5" w14:paraId="0E437613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3F7AC1D5" w14:textId="77777777" w:rsidR="00F15B7C" w:rsidRPr="004021D5" w:rsidRDefault="00F15B7C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Align w:val="center"/>
          </w:tcPr>
          <w:p w14:paraId="636AD926" w14:textId="77777777" w:rsidR="00F15B7C" w:rsidRPr="004021D5" w:rsidRDefault="00F15B7C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04" w:type="dxa"/>
            <w:gridSpan w:val="5"/>
            <w:vAlign w:val="center"/>
          </w:tcPr>
          <w:p w14:paraId="15197FAB" w14:textId="77777777" w:rsidR="00F15B7C" w:rsidRPr="004021D5" w:rsidRDefault="00F15B7C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Uzorkovanje i analiza tla</w:t>
            </w:r>
          </w:p>
        </w:tc>
      </w:tr>
      <w:tr w:rsidR="00F15B7C" w:rsidRPr="004021D5" w14:paraId="2305BA6C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vMerge/>
            <w:shd w:val="clear" w:color="auto" w:fill="F2F2F2"/>
            <w:vAlign w:val="center"/>
          </w:tcPr>
          <w:p w14:paraId="49FCFF91" w14:textId="77777777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Align w:val="center"/>
          </w:tcPr>
          <w:p w14:paraId="09E53845" w14:textId="7594C4AD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</w:rPr>
              <w:t>A100005</w:t>
            </w:r>
          </w:p>
        </w:tc>
        <w:tc>
          <w:tcPr>
            <w:tcW w:w="4604" w:type="dxa"/>
            <w:gridSpan w:val="5"/>
            <w:vAlign w:val="center"/>
          </w:tcPr>
          <w:p w14:paraId="39AC5355" w14:textId="674A1A74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</w:rPr>
              <w:t>Održavanje i sanacija poljskih puteva</w:t>
            </w:r>
          </w:p>
        </w:tc>
      </w:tr>
      <w:tr w:rsidR="00F15B7C" w:rsidRPr="004021D5" w14:paraId="5CB72757" w14:textId="77777777" w:rsidTr="00563F85">
        <w:trPr>
          <w:gridAfter w:val="1"/>
          <w:wAfter w:w="6" w:type="dxa"/>
          <w:trHeight w:val="70"/>
        </w:trPr>
        <w:tc>
          <w:tcPr>
            <w:tcW w:w="3543" w:type="dxa"/>
            <w:shd w:val="clear" w:color="auto" w:fill="auto"/>
            <w:vAlign w:val="center"/>
          </w:tcPr>
          <w:p w14:paraId="4D157E29" w14:textId="538124DA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53" w:type="dxa"/>
            <w:gridSpan w:val="6"/>
            <w:shd w:val="clear" w:color="auto" w:fill="FFFFFF" w:themeFill="background1"/>
            <w:vAlign w:val="center"/>
          </w:tcPr>
          <w:p w14:paraId="4FFC04C2" w14:textId="60D9A074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poticanje razvoja poljoprivrede </w:t>
            </w:r>
          </w:p>
          <w:p w14:paraId="4C95BAC5" w14:textId="70C8EC25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ostvarene subvencije poljoprivrednicima u stočarstvu i pčelarstvu</w:t>
            </w:r>
          </w:p>
        </w:tc>
      </w:tr>
      <w:tr w:rsidR="00F15B7C" w:rsidRPr="004021D5" w14:paraId="6028B02A" w14:textId="77777777" w:rsidTr="00563F85">
        <w:trPr>
          <w:gridAfter w:val="1"/>
          <w:wAfter w:w="6" w:type="dxa"/>
          <w:trHeight w:val="234"/>
        </w:trPr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B2B6A53" w14:textId="37EE049B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53" w:type="dxa"/>
            <w:gridSpan w:val="6"/>
            <w:vAlign w:val="center"/>
          </w:tcPr>
          <w:p w14:paraId="7B64A877" w14:textId="5DE3211B" w:rsidR="00F15B7C" w:rsidRPr="004021D5" w:rsidRDefault="00F15B7C" w:rsidP="00F15B7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F15B7C" w:rsidRPr="004021D5" w14:paraId="36CD0C1B" w14:textId="77777777" w:rsidTr="00563F85">
        <w:trPr>
          <w:gridAfter w:val="1"/>
          <w:wAfter w:w="6" w:type="dxa"/>
          <w:trHeight w:val="627"/>
        </w:trPr>
        <w:tc>
          <w:tcPr>
            <w:tcW w:w="3543" w:type="dxa"/>
            <w:vMerge w:val="restart"/>
            <w:shd w:val="clear" w:color="auto" w:fill="F2F2F2"/>
            <w:vAlign w:val="center"/>
          </w:tcPr>
          <w:p w14:paraId="126943CD" w14:textId="29A731D1" w:rsidR="00F15B7C" w:rsidRPr="004021D5" w:rsidRDefault="00F15B7C" w:rsidP="00F15B7C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421" w:type="dxa"/>
            <w:gridSpan w:val="2"/>
            <w:shd w:val="clear" w:color="auto" w:fill="B8CCE4"/>
            <w:vAlign w:val="center"/>
          </w:tcPr>
          <w:p w14:paraId="0597D6C8" w14:textId="731B8CC2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Cs/>
                <w:color w:val="1F497D" w:themeColor="text2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4532" w:type="dxa"/>
            <w:gridSpan w:val="4"/>
            <w:shd w:val="clear" w:color="auto" w:fill="B8CCE4"/>
            <w:vAlign w:val="center"/>
          </w:tcPr>
          <w:p w14:paraId="6B5AB994" w14:textId="4DFD5D8F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color w:val="1F497D" w:themeColor="text2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 w:themeColor="text2"/>
                <w:sz w:val="18"/>
                <w:szCs w:val="18"/>
              </w:rPr>
              <w:t>CILJANA VRIJEDNOST</w:t>
            </w:r>
          </w:p>
        </w:tc>
      </w:tr>
      <w:tr w:rsidR="00F15B7C" w:rsidRPr="004021D5" w14:paraId="6572B08E" w14:textId="77777777" w:rsidTr="008C0CD5">
        <w:trPr>
          <w:trHeight w:val="58"/>
        </w:trPr>
        <w:tc>
          <w:tcPr>
            <w:tcW w:w="3543" w:type="dxa"/>
            <w:vMerge/>
            <w:shd w:val="clear" w:color="auto" w:fill="F2F2F2"/>
            <w:vAlign w:val="center"/>
          </w:tcPr>
          <w:p w14:paraId="3FD3860A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B8CCE4"/>
              <w:bottom w:val="single" w:sz="4" w:space="0" w:color="B8CCE4"/>
            </w:tcBorders>
            <w:shd w:val="clear" w:color="auto" w:fill="B8CCE4" w:themeFill="accent1" w:themeFillTint="66"/>
            <w:vAlign w:val="center"/>
          </w:tcPr>
          <w:p w14:paraId="30C9FBDC" w14:textId="3CDA8B2D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1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FCFF2AC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79DA2D2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57C5988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96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E83B15D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F15B7C" w:rsidRPr="004021D5" w14:paraId="62D9139B" w14:textId="77777777" w:rsidTr="00563F85">
        <w:trPr>
          <w:trHeight w:val="284"/>
        </w:trPr>
        <w:tc>
          <w:tcPr>
            <w:tcW w:w="3543" w:type="dxa"/>
            <w:shd w:val="clear" w:color="auto" w:fill="auto"/>
            <w:vAlign w:val="center"/>
          </w:tcPr>
          <w:p w14:paraId="4C3604E2" w14:textId="77777777" w:rsidR="00F15B7C" w:rsidRPr="004021D5" w:rsidRDefault="00F15B7C" w:rsidP="00F15B7C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dodijeljenih subvencija poljoprivrednicima</w:t>
            </w:r>
          </w:p>
        </w:tc>
        <w:tc>
          <w:tcPr>
            <w:tcW w:w="1421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F662858" w14:textId="2371DBF3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8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26946F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3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C191F58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7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D45594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E3C3BD" w14:textId="77777777" w:rsidR="00F15B7C" w:rsidRPr="004021D5" w:rsidRDefault="00F15B7C" w:rsidP="00F15B7C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</w:tr>
    </w:tbl>
    <w:p w14:paraId="3B97362A" w14:textId="53A57C51" w:rsidR="00396E66" w:rsidRPr="004021D5" w:rsidRDefault="00396E66" w:rsidP="00396E66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4" w:name="_Toc156209664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6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3303F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Mjera 4</w:t>
      </w:r>
      <w:r w:rsidR="00D0189F" w:rsidRPr="004021D5">
        <w:rPr>
          <w:rFonts w:asciiTheme="majorHAnsi" w:hAnsiTheme="majorHAnsi"/>
        </w:rPr>
        <w:t xml:space="preserve"> </w:t>
      </w:r>
      <w:r w:rsidR="00D0189F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Poticanje razvoja turizma i očuvanja kulturne baštine</w:t>
      </w:r>
      <w:bookmarkEnd w:id="54"/>
    </w:p>
    <w:p w14:paraId="3305CCFD" w14:textId="1A085D54" w:rsidR="00396E66" w:rsidRPr="004021D5" w:rsidRDefault="003303F6" w:rsidP="00396E66">
      <w:pPr>
        <w:pStyle w:val="Caption"/>
        <w:keepNext/>
        <w:jc w:val="center"/>
        <w:rPr>
          <w:rFonts w:asciiTheme="majorHAnsi" w:hAnsiTheme="majorHAnsi"/>
          <w:b w:val="0"/>
          <w:bCs w:val="0"/>
          <w:iCs/>
          <w:color w:val="auto"/>
          <w:sz w:val="22"/>
          <w:szCs w:val="22"/>
        </w:rPr>
      </w:pPr>
      <w:r w:rsidRPr="004021D5">
        <w:rPr>
          <w:rFonts w:asciiTheme="majorHAnsi" w:hAnsiTheme="majorHAnsi"/>
          <w:b w:val="0"/>
          <w:bCs w:val="0"/>
          <w:iCs/>
          <w:color w:val="auto"/>
          <w:sz w:val="22"/>
          <w:szCs w:val="22"/>
        </w:rPr>
        <w:t>(</w:t>
      </w:r>
      <w:r w:rsidR="00D0189F" w:rsidRPr="004021D5">
        <w:rPr>
          <w:rFonts w:asciiTheme="majorHAnsi" w:hAnsiTheme="majorHAnsi"/>
          <w:b w:val="0"/>
          <w:bCs w:val="0"/>
          <w:iCs/>
          <w:color w:val="auto"/>
          <w:sz w:val="22"/>
          <w:szCs w:val="22"/>
        </w:rPr>
        <w:t xml:space="preserve">Mjera 5.1. Poticanje ulaganja u turističku infrastrukturu, unaprjeđenje postojećih i nove smještajne kapacitete i </w:t>
      </w:r>
      <w:r w:rsidRPr="004021D5">
        <w:rPr>
          <w:rFonts w:asciiTheme="majorHAnsi" w:hAnsiTheme="majorHAnsi"/>
          <w:b w:val="0"/>
          <w:bCs w:val="0"/>
          <w:iCs/>
          <w:color w:val="auto"/>
          <w:sz w:val="22"/>
          <w:szCs w:val="22"/>
        </w:rPr>
        <w:t>Mjera 5.4. Poticanje razvoja kulture i očuvanja kulturne baštine)</w:t>
      </w:r>
    </w:p>
    <w:tbl>
      <w:tblPr>
        <w:tblStyle w:val="Reetkatablice4"/>
        <w:tblW w:w="4929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396E66" w:rsidRPr="004021D5" w14:paraId="0F59CA13" w14:textId="77777777" w:rsidTr="00BC7EA9">
        <w:trPr>
          <w:trHeight w:val="284"/>
        </w:trPr>
        <w:tc>
          <w:tcPr>
            <w:tcW w:w="5000" w:type="pct"/>
            <w:gridSpan w:val="7"/>
            <w:shd w:val="clear" w:color="auto" w:fill="95B3D7"/>
            <w:vAlign w:val="center"/>
          </w:tcPr>
          <w:p w14:paraId="0095D6B0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5A2B64" w:rsidRPr="004021D5" w14:paraId="1F69AAF4" w14:textId="77777777" w:rsidTr="00BC7EA9">
        <w:trPr>
          <w:trHeight w:val="284"/>
        </w:trPr>
        <w:tc>
          <w:tcPr>
            <w:tcW w:w="1867" w:type="pct"/>
            <w:shd w:val="clear" w:color="auto" w:fill="F2F2F2"/>
            <w:vAlign w:val="center"/>
          </w:tcPr>
          <w:p w14:paraId="02A9EDDC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3133" w:type="pct"/>
            <w:gridSpan w:val="6"/>
            <w:vAlign w:val="center"/>
          </w:tcPr>
          <w:p w14:paraId="4C16BD51" w14:textId="47E6EF3E" w:rsidR="00396E66" w:rsidRPr="004021D5" w:rsidRDefault="00D0189F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Poticanje razvoja turizma i očuvanja kulturne baštine</w:t>
            </w:r>
          </w:p>
        </w:tc>
      </w:tr>
      <w:tr w:rsidR="005A2B64" w:rsidRPr="004021D5" w14:paraId="4C9DF717" w14:textId="77777777" w:rsidTr="00BC7EA9">
        <w:trPr>
          <w:trHeight w:val="58"/>
        </w:trPr>
        <w:tc>
          <w:tcPr>
            <w:tcW w:w="1867" w:type="pct"/>
            <w:shd w:val="clear" w:color="auto" w:fill="F2F2F2"/>
            <w:vAlign w:val="center"/>
          </w:tcPr>
          <w:p w14:paraId="33D00F42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3133" w:type="pct"/>
            <w:gridSpan w:val="6"/>
            <w:shd w:val="clear" w:color="auto" w:fill="auto"/>
            <w:vAlign w:val="center"/>
          </w:tcPr>
          <w:p w14:paraId="4FE62ECB" w14:textId="4E410703" w:rsidR="00396E66" w:rsidRPr="004021D5" w:rsidRDefault="00396E66" w:rsidP="00BC7EA9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Svrha provedbe mjere je </w:t>
            </w:r>
            <w:r w:rsidR="00986B0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stvaranje preduvjeta za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razvoj </w:t>
            </w:r>
            <w:r w:rsidR="00986B0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turizma i turističke ponude na području Općine.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A2B64" w:rsidRPr="004021D5" w14:paraId="608F895D" w14:textId="77777777" w:rsidTr="00BC7EA9">
        <w:trPr>
          <w:trHeight w:val="284"/>
        </w:trPr>
        <w:tc>
          <w:tcPr>
            <w:tcW w:w="1867" w:type="pct"/>
            <w:shd w:val="clear" w:color="auto" w:fill="F2F2F2"/>
            <w:vAlign w:val="center"/>
          </w:tcPr>
          <w:p w14:paraId="631D02EC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3133" w:type="pct"/>
            <w:gridSpan w:val="6"/>
            <w:vAlign w:val="center"/>
          </w:tcPr>
          <w:p w14:paraId="6B060235" w14:textId="77777777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5A2B64" w:rsidRPr="004021D5" w14:paraId="67BB70C6" w14:textId="77777777" w:rsidTr="00BC7EA9">
        <w:trPr>
          <w:trHeight w:val="284"/>
        </w:trPr>
        <w:tc>
          <w:tcPr>
            <w:tcW w:w="1867" w:type="pct"/>
            <w:shd w:val="clear" w:color="auto" w:fill="F2F2F2"/>
            <w:vAlign w:val="center"/>
          </w:tcPr>
          <w:p w14:paraId="7D959404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33" w:type="pct"/>
            <w:gridSpan w:val="6"/>
            <w:vAlign w:val="center"/>
          </w:tcPr>
          <w:p w14:paraId="6E5C587C" w14:textId="6C2F923B" w:rsidR="00396E66" w:rsidRPr="004021D5" w:rsidRDefault="003303F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5. Razvoj turizma i očuvanje prirodne i kulturne baštine</w:t>
            </w:r>
          </w:p>
        </w:tc>
      </w:tr>
      <w:tr w:rsidR="005A2B64" w:rsidRPr="004021D5" w14:paraId="3AD3FFEF" w14:textId="77777777" w:rsidTr="00BC7EA9">
        <w:trPr>
          <w:trHeight w:val="58"/>
        </w:trPr>
        <w:tc>
          <w:tcPr>
            <w:tcW w:w="1867" w:type="pct"/>
            <w:vMerge w:val="restart"/>
            <w:shd w:val="clear" w:color="auto" w:fill="F2F2F2"/>
            <w:vAlign w:val="center"/>
          </w:tcPr>
          <w:p w14:paraId="1CE25325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704" w:type="pct"/>
            <w:gridSpan w:val="2"/>
            <w:shd w:val="clear" w:color="auto" w:fill="F2F2F2"/>
            <w:vAlign w:val="center"/>
          </w:tcPr>
          <w:p w14:paraId="319C658B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29" w:type="pct"/>
            <w:gridSpan w:val="4"/>
            <w:shd w:val="clear" w:color="auto" w:fill="F2F2F2"/>
            <w:vAlign w:val="center"/>
          </w:tcPr>
          <w:p w14:paraId="57F05AB0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5A2B64" w:rsidRPr="004021D5" w14:paraId="5B28CCEB" w14:textId="77777777" w:rsidTr="00986B02">
        <w:trPr>
          <w:trHeight w:val="349"/>
        </w:trPr>
        <w:tc>
          <w:tcPr>
            <w:tcW w:w="1867" w:type="pct"/>
            <w:vMerge/>
            <w:shd w:val="clear" w:color="auto" w:fill="F2F2F2"/>
            <w:vAlign w:val="center"/>
          </w:tcPr>
          <w:p w14:paraId="720E402C" w14:textId="77777777" w:rsidR="00986B02" w:rsidRPr="004021D5" w:rsidRDefault="00986B02" w:rsidP="00BC7EA9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7C0DBB6" w14:textId="5EAD12D1" w:rsidR="00986B02" w:rsidRPr="004021D5" w:rsidRDefault="00986B02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1017</w:t>
            </w:r>
          </w:p>
        </w:tc>
        <w:tc>
          <w:tcPr>
            <w:tcW w:w="2429" w:type="pct"/>
            <w:gridSpan w:val="4"/>
            <w:vAlign w:val="center"/>
          </w:tcPr>
          <w:p w14:paraId="2CB9952F" w14:textId="7653B7BA" w:rsidR="00986B02" w:rsidRPr="004021D5" w:rsidRDefault="00986B02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Turistička zajednica Općine Lipovljani</w:t>
            </w:r>
          </w:p>
        </w:tc>
      </w:tr>
      <w:tr w:rsidR="005A2B64" w:rsidRPr="004021D5" w14:paraId="4E743ECD" w14:textId="77777777" w:rsidTr="00BC7EA9">
        <w:trPr>
          <w:trHeight w:val="58"/>
        </w:trPr>
        <w:tc>
          <w:tcPr>
            <w:tcW w:w="1867" w:type="pct"/>
            <w:vMerge/>
            <w:shd w:val="clear" w:color="auto" w:fill="F2F2F2"/>
            <w:vAlign w:val="center"/>
          </w:tcPr>
          <w:p w14:paraId="50A3527D" w14:textId="77777777" w:rsidR="00396E66" w:rsidRPr="004021D5" w:rsidRDefault="00396E66" w:rsidP="00BC7EA9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4A06DDD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1018</w:t>
            </w:r>
          </w:p>
        </w:tc>
        <w:tc>
          <w:tcPr>
            <w:tcW w:w="2429" w:type="pct"/>
            <w:gridSpan w:val="4"/>
            <w:vAlign w:val="center"/>
          </w:tcPr>
          <w:p w14:paraId="39A372B4" w14:textId="77777777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Turizam</w:t>
            </w:r>
          </w:p>
        </w:tc>
      </w:tr>
      <w:tr w:rsidR="005A2B64" w:rsidRPr="004021D5" w14:paraId="2F2C1A03" w14:textId="77777777" w:rsidTr="00BC7EA9">
        <w:trPr>
          <w:trHeight w:val="284"/>
        </w:trPr>
        <w:tc>
          <w:tcPr>
            <w:tcW w:w="1867" w:type="pct"/>
            <w:shd w:val="clear" w:color="auto" w:fill="auto"/>
            <w:vAlign w:val="center"/>
          </w:tcPr>
          <w:p w14:paraId="5C9A2F63" w14:textId="56EFD1E0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u 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3133" w:type="pct"/>
            <w:gridSpan w:val="6"/>
            <w:vAlign w:val="center"/>
          </w:tcPr>
          <w:p w14:paraId="2218DEE7" w14:textId="3A02C495" w:rsidR="00396E66" w:rsidRPr="004021D5" w:rsidRDefault="008671E2" w:rsidP="008671E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711.540,83 </w:t>
            </w:r>
          </w:p>
        </w:tc>
      </w:tr>
      <w:tr w:rsidR="005A2B64" w:rsidRPr="004021D5" w14:paraId="31AA4EA7" w14:textId="77777777" w:rsidTr="00BC7EA9">
        <w:trPr>
          <w:trHeight w:val="58"/>
        </w:trPr>
        <w:tc>
          <w:tcPr>
            <w:tcW w:w="2571" w:type="pct"/>
            <w:gridSpan w:val="3"/>
            <w:shd w:val="clear" w:color="auto" w:fill="43FF43"/>
            <w:vAlign w:val="center"/>
          </w:tcPr>
          <w:p w14:paraId="49EEB39D" w14:textId="77777777" w:rsidR="00396E66" w:rsidRPr="004021D5" w:rsidRDefault="00396E66" w:rsidP="00BC7EA9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2429" w:type="pct"/>
            <w:gridSpan w:val="4"/>
            <w:shd w:val="clear" w:color="auto" w:fill="95B3D7"/>
            <w:vAlign w:val="center"/>
          </w:tcPr>
          <w:p w14:paraId="656D75A9" w14:textId="77777777" w:rsidR="00396E66" w:rsidRPr="004021D5" w:rsidRDefault="00396E66" w:rsidP="00BC7EA9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5A2B64" w:rsidRPr="004021D5" w14:paraId="230C0878" w14:textId="77777777" w:rsidTr="00BC7EA9">
        <w:trPr>
          <w:trHeight w:val="284"/>
        </w:trPr>
        <w:tc>
          <w:tcPr>
            <w:tcW w:w="2571" w:type="pct"/>
            <w:gridSpan w:val="3"/>
            <w:vAlign w:val="center"/>
          </w:tcPr>
          <w:p w14:paraId="612797A1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429" w:type="pct"/>
            <w:gridSpan w:val="4"/>
            <w:vAlign w:val="center"/>
          </w:tcPr>
          <w:p w14:paraId="46F0E849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F64393" w:rsidRPr="004021D5" w14:paraId="4723431A" w14:textId="77777777" w:rsidTr="00BC7EA9">
        <w:trPr>
          <w:trHeight w:val="234"/>
        </w:trPr>
        <w:tc>
          <w:tcPr>
            <w:tcW w:w="1867" w:type="pct"/>
            <w:vMerge w:val="restart"/>
            <w:shd w:val="clear" w:color="auto" w:fill="F2F2F2"/>
            <w:vAlign w:val="center"/>
          </w:tcPr>
          <w:p w14:paraId="1FADB62B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704" w:type="pct"/>
            <w:gridSpan w:val="2"/>
            <w:shd w:val="clear" w:color="auto" w:fill="F2F2F2"/>
            <w:vAlign w:val="center"/>
          </w:tcPr>
          <w:p w14:paraId="6632498A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2429" w:type="pct"/>
            <w:gridSpan w:val="4"/>
            <w:shd w:val="clear" w:color="auto" w:fill="F2F2F2"/>
            <w:vAlign w:val="center"/>
          </w:tcPr>
          <w:p w14:paraId="323C1CA2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F64393" w:rsidRPr="004021D5" w14:paraId="5BC60EF8" w14:textId="77777777" w:rsidTr="00986B02">
        <w:trPr>
          <w:trHeight w:val="316"/>
        </w:trPr>
        <w:tc>
          <w:tcPr>
            <w:tcW w:w="1867" w:type="pct"/>
            <w:vMerge/>
            <w:shd w:val="clear" w:color="auto" w:fill="F2F2F2"/>
            <w:vAlign w:val="center"/>
          </w:tcPr>
          <w:p w14:paraId="2ED20487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3133" w:type="pct"/>
            <w:gridSpan w:val="6"/>
            <w:shd w:val="clear" w:color="auto" w:fill="DBE5F1"/>
            <w:vAlign w:val="center"/>
          </w:tcPr>
          <w:p w14:paraId="4A047ED7" w14:textId="77B9ADD9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1017: Turistička zajednica općine Lipovljani</w:t>
            </w:r>
          </w:p>
        </w:tc>
      </w:tr>
      <w:tr w:rsidR="00F64393" w:rsidRPr="004021D5" w14:paraId="25C3B86E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3442727F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42F3498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429" w:type="pct"/>
            <w:gridSpan w:val="4"/>
            <w:vAlign w:val="center"/>
          </w:tcPr>
          <w:p w14:paraId="5201AFD7" w14:textId="77777777" w:rsidR="00F64393" w:rsidRPr="004021D5" w:rsidRDefault="00F64393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</w:tr>
      <w:tr w:rsidR="00F64393" w:rsidRPr="004021D5" w14:paraId="3AF4D3A8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3341D10D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EFDBD3B" w14:textId="20610DE4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2429" w:type="pct"/>
            <w:gridSpan w:val="4"/>
            <w:vAlign w:val="center"/>
          </w:tcPr>
          <w:p w14:paraId="675174A5" w14:textId="40995D91" w:rsidR="00F64393" w:rsidRPr="004021D5" w:rsidRDefault="00F64393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Provođenje manifestacija i projekata na području OL</w:t>
            </w:r>
          </w:p>
        </w:tc>
      </w:tr>
      <w:tr w:rsidR="00F64393" w:rsidRPr="004021D5" w14:paraId="2F061235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608707F6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7494474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429" w:type="pct"/>
            <w:gridSpan w:val="4"/>
            <w:vAlign w:val="center"/>
          </w:tcPr>
          <w:p w14:paraId="10D3F90D" w14:textId="77777777" w:rsidR="00F64393" w:rsidRPr="004021D5" w:rsidRDefault="00F64393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Organiziranje manifestacija na području Općine Lipovljani</w:t>
            </w:r>
          </w:p>
        </w:tc>
      </w:tr>
      <w:tr w:rsidR="00F64393" w:rsidRPr="004021D5" w14:paraId="2411FFF8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16F554B9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3133" w:type="pct"/>
            <w:gridSpan w:val="6"/>
            <w:shd w:val="clear" w:color="auto" w:fill="DBE5F1" w:themeFill="accent1" w:themeFillTint="33"/>
            <w:vAlign w:val="center"/>
          </w:tcPr>
          <w:p w14:paraId="5CBFEC09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1018: Turizam</w:t>
            </w:r>
          </w:p>
        </w:tc>
      </w:tr>
      <w:tr w:rsidR="00F64393" w:rsidRPr="004021D5" w14:paraId="2CFC16D2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25BD140F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1B73A72" w14:textId="77777777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429" w:type="pct"/>
            <w:gridSpan w:val="4"/>
            <w:vAlign w:val="center"/>
          </w:tcPr>
          <w:p w14:paraId="4D4A0DB1" w14:textId="77777777" w:rsidR="00F64393" w:rsidRPr="004021D5" w:rsidRDefault="00F64393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Projekt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Tenina</w:t>
            </w:r>
            <w:proofErr w:type="spellEnd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staza</w:t>
            </w:r>
          </w:p>
        </w:tc>
      </w:tr>
      <w:tr w:rsidR="00F64393" w:rsidRPr="004021D5" w14:paraId="0E97A23E" w14:textId="77777777" w:rsidTr="00BC7EA9">
        <w:trPr>
          <w:trHeight w:val="234"/>
        </w:trPr>
        <w:tc>
          <w:tcPr>
            <w:tcW w:w="1867" w:type="pct"/>
            <w:vMerge/>
            <w:shd w:val="clear" w:color="auto" w:fill="F2F2F2"/>
            <w:vAlign w:val="center"/>
          </w:tcPr>
          <w:p w14:paraId="4C3053F5" w14:textId="77777777" w:rsidR="00F64393" w:rsidRPr="004021D5" w:rsidRDefault="00F64393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511AB07" w14:textId="27F87094" w:rsidR="00F64393" w:rsidRPr="004021D5" w:rsidRDefault="00F64393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2429" w:type="pct"/>
            <w:gridSpan w:val="4"/>
            <w:vAlign w:val="center"/>
          </w:tcPr>
          <w:p w14:paraId="41DB2141" w14:textId="1A9AE307" w:rsidR="00F64393" w:rsidRPr="004021D5" w:rsidRDefault="00F64393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Biciklističko odmorište u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</w:tr>
      <w:tr w:rsidR="005A2B64" w:rsidRPr="004021D5" w14:paraId="5046CA95" w14:textId="77777777" w:rsidTr="00BC7EA9">
        <w:trPr>
          <w:trHeight w:val="234"/>
        </w:trPr>
        <w:tc>
          <w:tcPr>
            <w:tcW w:w="1867" w:type="pct"/>
            <w:shd w:val="clear" w:color="auto" w:fill="FFFFFF" w:themeFill="background1"/>
            <w:vAlign w:val="center"/>
          </w:tcPr>
          <w:p w14:paraId="5E042FC2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3133" w:type="pct"/>
            <w:gridSpan w:val="6"/>
            <w:shd w:val="clear" w:color="auto" w:fill="FFFFFF" w:themeFill="background1"/>
            <w:vAlign w:val="center"/>
          </w:tcPr>
          <w:p w14:paraId="3D0F77F9" w14:textId="5736A8B1" w:rsidR="00396E66" w:rsidRPr="004021D5" w:rsidRDefault="00396E66" w:rsidP="00986B02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poticanje održivog razvoja turizma, </w:t>
            </w:r>
          </w:p>
        </w:tc>
      </w:tr>
      <w:tr w:rsidR="005A2B64" w:rsidRPr="004021D5" w14:paraId="060EFF6A" w14:textId="77777777" w:rsidTr="00BC7EA9">
        <w:trPr>
          <w:trHeight w:val="284"/>
        </w:trPr>
        <w:tc>
          <w:tcPr>
            <w:tcW w:w="1867" w:type="pct"/>
            <w:shd w:val="clear" w:color="auto" w:fill="F2F2F2"/>
            <w:vAlign w:val="center"/>
          </w:tcPr>
          <w:p w14:paraId="14112056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3133" w:type="pct"/>
            <w:gridSpan w:val="6"/>
            <w:vAlign w:val="center"/>
          </w:tcPr>
          <w:p w14:paraId="70123883" w14:textId="77777777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5A2B64" w:rsidRPr="004021D5" w14:paraId="37A6A382" w14:textId="77777777" w:rsidTr="00BC7EA9">
        <w:trPr>
          <w:trHeight w:val="711"/>
        </w:trPr>
        <w:tc>
          <w:tcPr>
            <w:tcW w:w="1867" w:type="pct"/>
            <w:vMerge w:val="restart"/>
            <w:shd w:val="clear" w:color="auto" w:fill="F2F2F2"/>
            <w:vAlign w:val="center"/>
          </w:tcPr>
          <w:p w14:paraId="086948DF" w14:textId="77777777" w:rsidR="00396E66" w:rsidRPr="004021D5" w:rsidRDefault="00396E66" w:rsidP="00BC7EA9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670" w:type="pct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4A1D51CD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2463" w:type="pct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61D8078D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1D1E8A" w:rsidRPr="004021D5" w14:paraId="21089380" w14:textId="77777777" w:rsidTr="00BC7EA9">
        <w:trPr>
          <w:trHeight w:val="58"/>
        </w:trPr>
        <w:tc>
          <w:tcPr>
            <w:tcW w:w="1867" w:type="pct"/>
            <w:vMerge/>
            <w:shd w:val="clear" w:color="auto" w:fill="F2F2F2"/>
            <w:vAlign w:val="center"/>
          </w:tcPr>
          <w:p w14:paraId="0EDB92AA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67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8962E78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76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4817999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59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622D1C8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67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0D6880D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52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12E1C83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1D1E8A" w:rsidRPr="004021D5" w14:paraId="09A541EE" w14:textId="77777777" w:rsidTr="00BC7EA9">
        <w:trPr>
          <w:trHeight w:val="284"/>
        </w:trPr>
        <w:tc>
          <w:tcPr>
            <w:tcW w:w="1867" w:type="pct"/>
            <w:shd w:val="clear" w:color="auto" w:fill="auto"/>
            <w:vAlign w:val="center"/>
          </w:tcPr>
          <w:p w14:paraId="1EB49D64" w14:textId="77777777" w:rsidR="00396E66" w:rsidRPr="004021D5" w:rsidRDefault="00396E66" w:rsidP="00BC7EA9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 xml:space="preserve">Postotak dovršenosti projekta </w:t>
            </w:r>
            <w:proofErr w:type="spellStart"/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Tenina</w:t>
            </w:r>
            <w:proofErr w:type="spellEnd"/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 xml:space="preserve"> staza</w:t>
            </w:r>
          </w:p>
        </w:tc>
        <w:tc>
          <w:tcPr>
            <w:tcW w:w="670" w:type="pct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06C23F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856B837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6" w:type="pct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1E5DAD7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70" w:type="pct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A09412D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21" w:type="pct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161160" w14:textId="77777777" w:rsidR="00396E66" w:rsidRPr="004021D5" w:rsidRDefault="00396E66" w:rsidP="00BC7EA9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</w:tr>
    </w:tbl>
    <w:p w14:paraId="2899056F" w14:textId="59254C5C" w:rsidR="00521BEB" w:rsidRPr="004021D5" w:rsidRDefault="00DE4E16" w:rsidP="00396E66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5" w:name="_Toc156209665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7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FE7667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986B02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5</w:t>
      </w:r>
      <w:r w:rsidR="00521BEB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F22D00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206F0E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Komunalno gospodarstvo</w:t>
      </w:r>
      <w:bookmarkEnd w:id="55"/>
    </w:p>
    <w:p w14:paraId="1708C48E" w14:textId="32AD7C84" w:rsidR="00986B02" w:rsidRPr="004021D5" w:rsidRDefault="00986B02" w:rsidP="00563F85">
      <w:pPr>
        <w:jc w:val="center"/>
        <w:rPr>
          <w:rFonts w:asciiTheme="majorHAnsi" w:hAnsiTheme="majorHAnsi"/>
          <w:b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8.4. Ulaganja u unaprjeđenje komunalne infrastrukture i usluga)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D87B7C" w:rsidRPr="004021D5" w14:paraId="76E1AD26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5340C566" w14:textId="77777777" w:rsidR="00D87B7C" w:rsidRPr="004021D5" w:rsidRDefault="00D87B7C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D87B7C" w:rsidRPr="004021D5" w14:paraId="560B74D3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4ABC7581" w14:textId="77777777" w:rsidR="00D87B7C" w:rsidRPr="004021D5" w:rsidRDefault="00D87B7C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3AF4A284" w14:textId="1CF42D88" w:rsidR="00D87B7C" w:rsidRPr="004021D5" w:rsidRDefault="00206F0E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Komunalno gospodarstvo</w:t>
            </w:r>
          </w:p>
        </w:tc>
      </w:tr>
      <w:tr w:rsidR="00D87B7C" w:rsidRPr="004021D5" w14:paraId="56B51BB5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108D9873" w14:textId="77777777" w:rsidR="00D87B7C" w:rsidRPr="004021D5" w:rsidRDefault="00D87B7C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231E266E" w14:textId="6D018F80" w:rsidR="00A52C50" w:rsidRPr="004021D5" w:rsidRDefault="00A52C50" w:rsidP="00A52C50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Svrha provedbe mjere je poboljšati komunalnu infrastrukturu kroz tekuće aktivnosti poput izgradnje društvenih domova i sustava za vodovod i odvodnju te uređenje i održavanje cesta, javnih zelenih površina i javne rasvjete čime će se povećati kvaliteta života na području Općine. </w:t>
            </w:r>
          </w:p>
        </w:tc>
      </w:tr>
      <w:tr w:rsidR="00D87B7C" w:rsidRPr="004021D5" w14:paraId="457440C8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7CF4CF1C" w14:textId="77777777" w:rsidR="00D87B7C" w:rsidRPr="004021D5" w:rsidRDefault="00D87B7C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56BA55A3" w14:textId="56210A4C" w:rsidR="00D87B7C" w:rsidRPr="004021D5" w:rsidRDefault="00986B02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986B02" w:rsidRPr="004021D5" w14:paraId="5CA656C9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17E60815" w14:textId="77777777" w:rsidR="00986B02" w:rsidRPr="004021D5" w:rsidRDefault="00986B02" w:rsidP="00986B02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6ED0D5C8" w14:textId="4C94E631" w:rsidR="00986B02" w:rsidRPr="004021D5" w:rsidRDefault="00986B02" w:rsidP="00986B0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 xml:space="preserve">Posebni cilj 8. Zaštita okoliša te borba protiv klimatskih promjena </w:t>
            </w:r>
          </w:p>
        </w:tc>
      </w:tr>
      <w:tr w:rsidR="00986B02" w:rsidRPr="004021D5" w14:paraId="72A71153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745C440B" w14:textId="77777777" w:rsidR="00986B02" w:rsidRPr="004021D5" w:rsidRDefault="00986B02" w:rsidP="00986B02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12AB50D6" w14:textId="77777777" w:rsidR="00986B02" w:rsidRPr="004021D5" w:rsidRDefault="00986B02" w:rsidP="00986B0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5148D884" w14:textId="77777777" w:rsidR="00986B02" w:rsidRPr="004021D5" w:rsidRDefault="00986B02" w:rsidP="00986B0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986B02" w:rsidRPr="004021D5" w14:paraId="1E4863A0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0E508109" w14:textId="77777777" w:rsidR="00986B02" w:rsidRPr="004021D5" w:rsidRDefault="00986B02" w:rsidP="00986B02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72EEB1" w14:textId="5BDBCC5C" w:rsidR="00986B02" w:rsidRPr="004021D5" w:rsidRDefault="00986B02" w:rsidP="00986B0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4611" w:type="dxa"/>
            <w:gridSpan w:val="4"/>
            <w:vAlign w:val="center"/>
          </w:tcPr>
          <w:p w14:paraId="713BCD85" w14:textId="28256B27" w:rsidR="00986B02" w:rsidRPr="004021D5" w:rsidRDefault="00986B02" w:rsidP="00986B0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Upravljanje imovinom</w:t>
            </w:r>
          </w:p>
        </w:tc>
      </w:tr>
      <w:tr w:rsidR="00986B02" w:rsidRPr="004021D5" w14:paraId="50D7E64C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5A22B1C9" w14:textId="77777777" w:rsidR="00986B02" w:rsidRPr="004021D5" w:rsidRDefault="00986B02" w:rsidP="00986B02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00B62DC" w14:textId="2ABD956B" w:rsidR="00986B02" w:rsidRPr="004021D5" w:rsidRDefault="00986B02" w:rsidP="00986B0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4611" w:type="dxa"/>
            <w:gridSpan w:val="4"/>
            <w:vAlign w:val="center"/>
          </w:tcPr>
          <w:p w14:paraId="4FDC488B" w14:textId="31CC0997" w:rsidR="00986B02" w:rsidRPr="004021D5" w:rsidRDefault="00986B02" w:rsidP="00986B0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komunalne infrastrukture</w:t>
            </w:r>
          </w:p>
        </w:tc>
      </w:tr>
      <w:tr w:rsidR="00986B02" w:rsidRPr="004021D5" w14:paraId="599B1B69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05AAC502" w14:textId="77777777" w:rsidR="00986B02" w:rsidRPr="004021D5" w:rsidRDefault="00986B02" w:rsidP="00986B02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3549793" w14:textId="09143B28" w:rsidR="00986B02" w:rsidRPr="004021D5" w:rsidRDefault="00986B02" w:rsidP="00986B0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1012</w:t>
            </w:r>
          </w:p>
        </w:tc>
        <w:tc>
          <w:tcPr>
            <w:tcW w:w="4611" w:type="dxa"/>
            <w:gridSpan w:val="4"/>
            <w:vAlign w:val="center"/>
          </w:tcPr>
          <w:p w14:paraId="5F479E91" w14:textId="3D35A2F9" w:rsidR="00986B02" w:rsidRPr="004021D5" w:rsidRDefault="00986B02" w:rsidP="00986B0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i upravljanje vodoopskrbe, odvodnje i zaštite voda</w:t>
            </w:r>
          </w:p>
        </w:tc>
      </w:tr>
      <w:tr w:rsidR="00FF3406" w:rsidRPr="004021D5" w14:paraId="3EB96EE5" w14:textId="77777777" w:rsidTr="002C31CD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5C5D36C" w14:textId="1C9807D8" w:rsidR="00FF3406" w:rsidRPr="004021D5" w:rsidRDefault="00FF3406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5948" w:type="dxa"/>
            <w:gridSpan w:val="6"/>
            <w:vAlign w:val="center"/>
          </w:tcPr>
          <w:p w14:paraId="114C7F39" w14:textId="173C4C64" w:rsidR="00FF3406" w:rsidRPr="004021D5" w:rsidRDefault="00F64393" w:rsidP="00F6439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7.736.165,48 </w:t>
            </w:r>
          </w:p>
        </w:tc>
      </w:tr>
      <w:tr w:rsidR="00FF3406" w:rsidRPr="004021D5" w14:paraId="0D032EA1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6AE02214" w14:textId="77777777" w:rsidR="00FF3406" w:rsidRPr="004021D5" w:rsidRDefault="00FF3406" w:rsidP="00FF3406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33883FC5" w14:textId="77777777" w:rsidR="00FF3406" w:rsidRPr="004021D5" w:rsidRDefault="00FF3406" w:rsidP="00FF3406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FF3406" w:rsidRPr="004021D5" w14:paraId="5824121A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4E208398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11" w:type="dxa"/>
            <w:gridSpan w:val="4"/>
            <w:vAlign w:val="center"/>
          </w:tcPr>
          <w:p w14:paraId="50654565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A47DD4" w:rsidRPr="004021D5" w14:paraId="608E23FA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7AD74430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2F5FCFFD" w14:textId="7777777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09BADBC7" w14:textId="7777777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A47DD4" w:rsidRPr="004021D5" w14:paraId="3110249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80720FC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5489445A" w14:textId="6C9088A2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1002: Upravljanje imovinom</w:t>
            </w:r>
          </w:p>
        </w:tc>
      </w:tr>
      <w:tr w:rsidR="00A47DD4" w:rsidRPr="004021D5" w14:paraId="12EECBF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3594E6F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22E965" w14:textId="3FC879B8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6A607ED6" w14:textId="69E10691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Mrtvačnica i groblje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Krivaj</w:t>
            </w:r>
            <w:proofErr w:type="spellEnd"/>
          </w:p>
        </w:tc>
      </w:tr>
      <w:tr w:rsidR="00A47DD4" w:rsidRPr="004021D5" w14:paraId="30F13E2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E13454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455955F" w14:textId="7DED09B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125062F6" w14:textId="1685DC2E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Mrtvačnica i groblje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Piljenice</w:t>
            </w:r>
            <w:proofErr w:type="spellEnd"/>
          </w:p>
        </w:tc>
      </w:tr>
      <w:tr w:rsidR="00A47DD4" w:rsidRPr="004021D5" w14:paraId="528E3E3E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1EB10C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1EF6043" w14:textId="29914858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774CA621" w14:textId="1CEF82E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Mrtvačnica i groblje Kraljeva Velika</w:t>
            </w:r>
          </w:p>
        </w:tc>
      </w:tr>
      <w:tr w:rsidR="00A47DD4" w:rsidRPr="004021D5" w14:paraId="15FD154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E0DD6BD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3F3E256" w14:textId="26E54378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611" w:type="dxa"/>
            <w:gridSpan w:val="4"/>
            <w:vAlign w:val="center"/>
          </w:tcPr>
          <w:p w14:paraId="0E3EB046" w14:textId="059B97E8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Ostale nekretnine u vlasništvu Općine Lipovljani</w:t>
            </w:r>
          </w:p>
        </w:tc>
      </w:tr>
      <w:tr w:rsidR="00A47DD4" w:rsidRPr="004021D5" w14:paraId="4FE0DE4F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5F6ACE9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3543F0F" w14:textId="1DB0E053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611" w:type="dxa"/>
            <w:gridSpan w:val="4"/>
            <w:vAlign w:val="center"/>
          </w:tcPr>
          <w:p w14:paraId="6204092D" w14:textId="2D84459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Legalizacija objekata u vlasništvu općine Lipovljani</w:t>
            </w:r>
          </w:p>
        </w:tc>
      </w:tr>
      <w:tr w:rsidR="00A47DD4" w:rsidRPr="004021D5" w14:paraId="0E80F97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D92B1F6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FC22E9E" w14:textId="39971CA5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611" w:type="dxa"/>
            <w:gridSpan w:val="4"/>
            <w:vAlign w:val="center"/>
          </w:tcPr>
          <w:p w14:paraId="47832DCD" w14:textId="5A46FBD3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Društveni dom Lipovljani</w:t>
            </w:r>
          </w:p>
        </w:tc>
      </w:tr>
      <w:tr w:rsidR="00A47DD4" w:rsidRPr="004021D5" w14:paraId="4D009BD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4EF754C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1738C05" w14:textId="4C911870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4611" w:type="dxa"/>
            <w:gridSpan w:val="4"/>
            <w:vAlign w:val="center"/>
          </w:tcPr>
          <w:p w14:paraId="78CF8A7B" w14:textId="4A5DAF62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Društveni dom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Krivaj</w:t>
            </w:r>
            <w:proofErr w:type="spellEnd"/>
          </w:p>
        </w:tc>
      </w:tr>
      <w:tr w:rsidR="00A47DD4" w:rsidRPr="004021D5" w14:paraId="3862CD51" w14:textId="77777777" w:rsidTr="00563F85">
        <w:trPr>
          <w:trHeight w:val="202"/>
        </w:trPr>
        <w:tc>
          <w:tcPr>
            <w:tcW w:w="3544" w:type="dxa"/>
            <w:vMerge/>
            <w:shd w:val="clear" w:color="auto" w:fill="F2F2F2"/>
            <w:vAlign w:val="center"/>
          </w:tcPr>
          <w:p w14:paraId="05174A1A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98280FD" w14:textId="4BE5CE16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4611" w:type="dxa"/>
            <w:gridSpan w:val="4"/>
            <w:vAlign w:val="center"/>
          </w:tcPr>
          <w:p w14:paraId="4E9B56EE" w14:textId="4A200E5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Građevinska zemljišta</w:t>
            </w:r>
          </w:p>
        </w:tc>
      </w:tr>
      <w:tr w:rsidR="00A47DD4" w:rsidRPr="004021D5" w14:paraId="610CA1A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96A3A8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B5400F9" w14:textId="4AD2EC1B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4611" w:type="dxa"/>
            <w:gridSpan w:val="4"/>
            <w:vAlign w:val="center"/>
          </w:tcPr>
          <w:p w14:paraId="00B5FF37" w14:textId="18B8B31C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Sportsko-rekreacijski turistički centar</w:t>
            </w:r>
          </w:p>
        </w:tc>
      </w:tr>
      <w:tr w:rsidR="00A47DD4" w:rsidRPr="004021D5" w14:paraId="6E53224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41A256C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A1A8144" w14:textId="00BBF0D9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4611" w:type="dxa"/>
            <w:gridSpan w:val="4"/>
            <w:vAlign w:val="center"/>
          </w:tcPr>
          <w:p w14:paraId="45DDF029" w14:textId="451366BC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Projekt ulaganja u objekt dječjeg vrtića Iskrica </w:t>
            </w:r>
          </w:p>
        </w:tc>
      </w:tr>
      <w:tr w:rsidR="00A47DD4" w:rsidRPr="004021D5" w14:paraId="253DBEF8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12A4C3B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EBB720F" w14:textId="1459131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4611" w:type="dxa"/>
            <w:gridSpan w:val="4"/>
            <w:vAlign w:val="center"/>
          </w:tcPr>
          <w:p w14:paraId="7813A8C0" w14:textId="383E21A9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Društveni dom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Piljenice</w:t>
            </w:r>
            <w:proofErr w:type="spellEnd"/>
          </w:p>
        </w:tc>
      </w:tr>
      <w:tr w:rsidR="00A47DD4" w:rsidRPr="004021D5" w14:paraId="72C0BFEF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2A7F8D3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019F7A" w14:textId="429E3519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4611" w:type="dxa"/>
            <w:gridSpan w:val="4"/>
            <w:vAlign w:val="center"/>
          </w:tcPr>
          <w:p w14:paraId="764FE994" w14:textId="4A67DEB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Fotonaponske elektrane</w:t>
            </w:r>
          </w:p>
        </w:tc>
      </w:tr>
      <w:tr w:rsidR="00A47DD4" w:rsidRPr="004021D5" w14:paraId="179EA4B0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06D596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E0B8B14" w14:textId="0DD7FC22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K100014</w:t>
            </w:r>
          </w:p>
        </w:tc>
        <w:tc>
          <w:tcPr>
            <w:tcW w:w="4611" w:type="dxa"/>
            <w:gridSpan w:val="4"/>
            <w:vAlign w:val="center"/>
          </w:tcPr>
          <w:p w14:paraId="3BE33CC2" w14:textId="31F05C2D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Nogometno igralište Linije</w:t>
            </w:r>
          </w:p>
        </w:tc>
      </w:tr>
      <w:tr w:rsidR="00A47DD4" w:rsidRPr="004021D5" w14:paraId="44345CF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3AD8E29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339722" w14:textId="6D0CEA2F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4611" w:type="dxa"/>
            <w:gridSpan w:val="4"/>
            <w:vAlign w:val="center"/>
          </w:tcPr>
          <w:p w14:paraId="6A39BDD4" w14:textId="238103FD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Tržnica u Lipovljanima</w:t>
            </w:r>
          </w:p>
        </w:tc>
      </w:tr>
      <w:tr w:rsidR="00A47DD4" w:rsidRPr="004021D5" w14:paraId="395E4D7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08CCF6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4FD646E" w14:textId="2782BE94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K100016</w:t>
            </w:r>
          </w:p>
        </w:tc>
        <w:tc>
          <w:tcPr>
            <w:tcW w:w="4611" w:type="dxa"/>
            <w:gridSpan w:val="4"/>
            <w:vAlign w:val="center"/>
          </w:tcPr>
          <w:p w14:paraId="1802AAC7" w14:textId="5DD5FA0C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Autobusne kućice</w:t>
            </w:r>
          </w:p>
        </w:tc>
      </w:tr>
      <w:tr w:rsidR="00A47DD4" w:rsidRPr="004021D5" w14:paraId="1525556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94CE42A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5DA0FDF" w14:textId="74E686BB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K100017</w:t>
            </w:r>
          </w:p>
        </w:tc>
        <w:tc>
          <w:tcPr>
            <w:tcW w:w="4611" w:type="dxa"/>
            <w:gridSpan w:val="4"/>
            <w:vAlign w:val="center"/>
          </w:tcPr>
          <w:p w14:paraId="499FDE70" w14:textId="4ACBB51C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Mrtvačnica Lipovljani oproštajni trg</w:t>
            </w:r>
          </w:p>
        </w:tc>
      </w:tr>
      <w:tr w:rsidR="00A47DD4" w:rsidRPr="004021D5" w14:paraId="2CF7950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FCCAD90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A2B2955" w14:textId="03EFD2B6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K100018</w:t>
            </w:r>
          </w:p>
        </w:tc>
        <w:tc>
          <w:tcPr>
            <w:tcW w:w="4611" w:type="dxa"/>
            <w:gridSpan w:val="4"/>
            <w:vAlign w:val="center"/>
          </w:tcPr>
          <w:p w14:paraId="34DD6850" w14:textId="227333EF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Mrtvačnica Lipovljani</w:t>
            </w:r>
          </w:p>
        </w:tc>
      </w:tr>
      <w:tr w:rsidR="00A47DD4" w:rsidRPr="004021D5" w14:paraId="44371A5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F70E37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8D339B4" w14:textId="4BA68C43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K100021</w:t>
            </w:r>
          </w:p>
        </w:tc>
        <w:tc>
          <w:tcPr>
            <w:tcW w:w="4611" w:type="dxa"/>
            <w:gridSpan w:val="4"/>
            <w:vAlign w:val="center"/>
          </w:tcPr>
          <w:p w14:paraId="2A597054" w14:textId="3B1B1275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Nadstrešnica na maloj pozornici</w:t>
            </w:r>
          </w:p>
        </w:tc>
      </w:tr>
      <w:tr w:rsidR="00A47DD4" w:rsidRPr="004021D5" w14:paraId="58FD1119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B66D355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2C62A04" w14:textId="4AB644B2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4611" w:type="dxa"/>
            <w:gridSpan w:val="4"/>
            <w:vAlign w:val="center"/>
          </w:tcPr>
          <w:p w14:paraId="27468F88" w14:textId="495C7EF6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kuglane u Lipovljanima</w:t>
            </w:r>
          </w:p>
        </w:tc>
      </w:tr>
      <w:tr w:rsidR="00A47DD4" w:rsidRPr="004021D5" w14:paraId="619B269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F85CADD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AC477DF" w14:textId="0AA2435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4611" w:type="dxa"/>
            <w:gridSpan w:val="4"/>
            <w:vAlign w:val="center"/>
          </w:tcPr>
          <w:p w14:paraId="6E377BF4" w14:textId="3941FC69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dječjeg vrtića</w:t>
            </w:r>
          </w:p>
        </w:tc>
      </w:tr>
      <w:tr w:rsidR="00A47DD4" w:rsidRPr="004021D5" w14:paraId="3E927D5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422A558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02DE17B" w14:textId="361A2C98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4611" w:type="dxa"/>
            <w:gridSpan w:val="4"/>
            <w:vAlign w:val="center"/>
          </w:tcPr>
          <w:p w14:paraId="3B301495" w14:textId="4E01C573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Društveni dom Kraljeva Velika -energetska obnova</w:t>
            </w:r>
          </w:p>
        </w:tc>
      </w:tr>
      <w:tr w:rsidR="00A47DD4" w:rsidRPr="004021D5" w14:paraId="5267C09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0BD6A2C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7D9EDBEB" w14:textId="6B801EB9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1008:</w:t>
            </w:r>
            <w:r w:rsidRPr="004021D5">
              <w:rPr>
                <w:rFonts w:asciiTheme="majorHAnsi" w:hAnsiTheme="majorHAnsi"/>
              </w:rPr>
              <w:t xml:space="preserve">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komunalne infrastrukture</w:t>
            </w:r>
          </w:p>
        </w:tc>
      </w:tr>
      <w:tr w:rsidR="00A47DD4" w:rsidRPr="004021D5" w14:paraId="78C3D39E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153DD08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95371FE" w14:textId="27E57B07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5149014D" w14:textId="63E02DE9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Ulična rasvjeta</w:t>
            </w:r>
          </w:p>
        </w:tc>
      </w:tr>
      <w:tr w:rsidR="00A47DD4" w:rsidRPr="004021D5" w14:paraId="6AB1FC0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B9A3CC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71A52D2" w14:textId="5370391E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07E8026E" w14:textId="153D8826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Zimska služba</w:t>
            </w:r>
          </w:p>
        </w:tc>
      </w:tr>
      <w:tr w:rsidR="00A47DD4" w:rsidRPr="004021D5" w14:paraId="225096A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91E1F49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3A31AB3" w14:textId="784F897C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4343FD13" w14:textId="3F288D12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javne rasvjete</w:t>
            </w:r>
          </w:p>
        </w:tc>
      </w:tr>
      <w:tr w:rsidR="00A47DD4" w:rsidRPr="004021D5" w14:paraId="6CCBDE9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05A84D6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BA6CA87" w14:textId="64370070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68B46D24" w14:textId="2D18B350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kanala nerazvrstanih cesta</w:t>
            </w:r>
          </w:p>
        </w:tc>
      </w:tr>
      <w:tr w:rsidR="00A47DD4" w:rsidRPr="004021D5" w14:paraId="76D3B1B8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8B0227E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827FA7C" w14:textId="740CC43B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611" w:type="dxa"/>
            <w:gridSpan w:val="4"/>
            <w:vAlign w:val="center"/>
          </w:tcPr>
          <w:p w14:paraId="60C16885" w14:textId="75DE09E9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</w:tr>
      <w:tr w:rsidR="00A47DD4" w:rsidRPr="004021D5" w14:paraId="7E444690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BFD9510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A4C7422" w14:textId="169E9B58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611" w:type="dxa"/>
            <w:gridSpan w:val="4"/>
            <w:vAlign w:val="center"/>
          </w:tcPr>
          <w:p w14:paraId="421016B7" w14:textId="46C72F8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javnih površina</w:t>
            </w:r>
          </w:p>
        </w:tc>
      </w:tr>
      <w:tr w:rsidR="00A47DD4" w:rsidRPr="004021D5" w14:paraId="57A650B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C540B95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F4D23FA" w14:textId="5EF2E80C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611" w:type="dxa"/>
            <w:gridSpan w:val="4"/>
            <w:vAlign w:val="center"/>
          </w:tcPr>
          <w:p w14:paraId="2D6A0749" w14:textId="10E5B368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i sanacija poljskih puteva</w:t>
            </w:r>
          </w:p>
        </w:tc>
      </w:tr>
      <w:tr w:rsidR="00A47DD4" w:rsidRPr="004021D5" w14:paraId="0D758382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D8B59DA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602DF21" w14:textId="7EFADC2D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4611" w:type="dxa"/>
            <w:gridSpan w:val="4"/>
            <w:vAlign w:val="center"/>
          </w:tcPr>
          <w:p w14:paraId="7736D425" w14:textId="78DD9F02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</w:tr>
      <w:tr w:rsidR="00A47DD4" w:rsidRPr="004021D5" w14:paraId="4EAA8022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0C47281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B698C6A" w14:textId="692A08E2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4611" w:type="dxa"/>
            <w:gridSpan w:val="4"/>
            <w:vAlign w:val="center"/>
          </w:tcPr>
          <w:p w14:paraId="2B3C9846" w14:textId="0CA3BB5E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javnih zelenih površina</w:t>
            </w:r>
          </w:p>
        </w:tc>
      </w:tr>
      <w:tr w:rsidR="00A47DD4" w:rsidRPr="004021D5" w14:paraId="73D7D2D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DC47B17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5B2FE1E" w14:textId="0057C2E5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4611" w:type="dxa"/>
            <w:gridSpan w:val="4"/>
            <w:vAlign w:val="center"/>
          </w:tcPr>
          <w:p w14:paraId="4ECB99CB" w14:textId="41DC7214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groblja</w:t>
            </w:r>
          </w:p>
        </w:tc>
      </w:tr>
      <w:tr w:rsidR="00A47DD4" w:rsidRPr="004021D5" w14:paraId="0CCEBC8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7262D23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E9E9F43" w14:textId="41114D85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4611" w:type="dxa"/>
            <w:gridSpan w:val="4"/>
            <w:vAlign w:val="center"/>
          </w:tcPr>
          <w:p w14:paraId="76509771" w14:textId="4FD7D0E4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čistoće javnih površina</w:t>
            </w:r>
          </w:p>
        </w:tc>
      </w:tr>
      <w:tr w:rsidR="00A47DD4" w:rsidRPr="004021D5" w14:paraId="2CC7344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6C75CF6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94619C4" w14:textId="2575920C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A100014</w:t>
            </w:r>
          </w:p>
        </w:tc>
        <w:tc>
          <w:tcPr>
            <w:tcW w:w="4611" w:type="dxa"/>
            <w:gridSpan w:val="4"/>
            <w:vAlign w:val="center"/>
          </w:tcPr>
          <w:p w14:paraId="21574A39" w14:textId="2A709A52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Prigodno ukrašavanje naselja</w:t>
            </w:r>
          </w:p>
        </w:tc>
      </w:tr>
      <w:tr w:rsidR="00A47DD4" w:rsidRPr="004021D5" w14:paraId="0409ABD8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8F95DD5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91AA51" w14:textId="3CDD0BF6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4611" w:type="dxa"/>
            <w:gridSpan w:val="4"/>
            <w:vAlign w:val="center"/>
          </w:tcPr>
          <w:p w14:paraId="0C3FBB86" w14:textId="0720C3D9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Sanacija divljih odlagališta</w:t>
            </w:r>
          </w:p>
        </w:tc>
      </w:tr>
      <w:tr w:rsidR="00A47DD4" w:rsidRPr="004021D5" w14:paraId="7967BAF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3485626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91DB616" w14:textId="0F060964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A100016</w:t>
            </w:r>
          </w:p>
        </w:tc>
        <w:tc>
          <w:tcPr>
            <w:tcW w:w="4611" w:type="dxa"/>
            <w:gridSpan w:val="4"/>
            <w:vAlign w:val="center"/>
          </w:tcPr>
          <w:p w14:paraId="13DF525F" w14:textId="75A30596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Održavanje imovine</w:t>
            </w:r>
          </w:p>
        </w:tc>
      </w:tr>
      <w:tr w:rsidR="00A47DD4" w:rsidRPr="004021D5" w14:paraId="677866F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255E644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246F9373" w14:textId="5005EC9F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1012: Razvoj i upravljanje vodoopskrbe, odvodnje i zaštite voda</w:t>
            </w:r>
          </w:p>
        </w:tc>
      </w:tr>
      <w:tr w:rsidR="00A47DD4" w:rsidRPr="004021D5" w14:paraId="4B027C0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112D073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9D38088" w14:textId="338B36F9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611" w:type="dxa"/>
            <w:gridSpan w:val="4"/>
            <w:vAlign w:val="center"/>
          </w:tcPr>
          <w:p w14:paraId="61F69016" w14:textId="66D7C561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vodovoda</w:t>
            </w:r>
          </w:p>
        </w:tc>
      </w:tr>
      <w:tr w:rsidR="00A47DD4" w:rsidRPr="004021D5" w14:paraId="1E050839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95DD351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F80A709" w14:textId="2E18DA0F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611" w:type="dxa"/>
            <w:gridSpan w:val="4"/>
            <w:vAlign w:val="center"/>
          </w:tcPr>
          <w:p w14:paraId="6594F197" w14:textId="0CC543A8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sustava za odvodnju OL</w:t>
            </w:r>
          </w:p>
        </w:tc>
      </w:tr>
      <w:tr w:rsidR="00A47DD4" w:rsidRPr="004021D5" w14:paraId="084D286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A632869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912154A" w14:textId="08D3073B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75C7AD38" w14:textId="3542D9FD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Projekt sustav odvodne u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</w:tr>
      <w:tr w:rsidR="00A47DD4" w:rsidRPr="004021D5" w14:paraId="553CAEC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AA31440" w14:textId="77777777" w:rsidR="00A47DD4" w:rsidRPr="004021D5" w:rsidRDefault="00A47DD4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D4CB3D1" w14:textId="51C1DE9A" w:rsidR="00A47DD4" w:rsidRPr="004021D5" w:rsidRDefault="00A47DD4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4611" w:type="dxa"/>
            <w:gridSpan w:val="4"/>
            <w:vAlign w:val="center"/>
          </w:tcPr>
          <w:p w14:paraId="429B273A" w14:textId="20A016E7" w:rsidR="00A47DD4" w:rsidRPr="004021D5" w:rsidRDefault="00A47DD4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Projekt vodoopskrbe u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Piljevcima</w:t>
            </w:r>
            <w:proofErr w:type="spellEnd"/>
          </w:p>
        </w:tc>
      </w:tr>
      <w:tr w:rsidR="00FF3406" w:rsidRPr="004021D5" w14:paraId="5518D7F6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31F13F4" w14:textId="77777777" w:rsidR="00FF3406" w:rsidRPr="004021D5" w:rsidRDefault="00FF3406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7B140C0F" w14:textId="77777777" w:rsidR="00FF3406" w:rsidRPr="004021D5" w:rsidRDefault="00FF3406" w:rsidP="00FF340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izgradnju i održavanje komunalne infrastrukture, </w:t>
            </w:r>
          </w:p>
          <w:p w14:paraId="4B1F8865" w14:textId="77777777" w:rsidR="00FF3406" w:rsidRPr="004021D5" w:rsidRDefault="00FF3406" w:rsidP="00FF340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rekonstrukcija, izgradnja i investicijsko održavanje komunalnih objekata i opreme, </w:t>
            </w:r>
          </w:p>
          <w:p w14:paraId="13C068BB" w14:textId="77777777" w:rsidR="00FF3406" w:rsidRPr="004021D5" w:rsidRDefault="00FF3406" w:rsidP="00FF340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čišćenje i uređenje građevina i uređaja javne namjene,</w:t>
            </w:r>
          </w:p>
          <w:p w14:paraId="577E7FD6" w14:textId="77777777" w:rsidR="00FF3406" w:rsidRPr="004021D5" w:rsidRDefault="00FF3406" w:rsidP="00FF340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i uspostavljanje održivog sustava vodoopskrbe i odvodnje,</w:t>
            </w:r>
          </w:p>
          <w:p w14:paraId="0A4D5DEC" w14:textId="2AFB0D89" w:rsidR="00FF3406" w:rsidRPr="004021D5" w:rsidRDefault="00FF3406" w:rsidP="00FF340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unaprjeđenje javnih površina kroz ulaganje u infrastrukturu.</w:t>
            </w:r>
          </w:p>
        </w:tc>
      </w:tr>
      <w:tr w:rsidR="00FF3406" w:rsidRPr="004021D5" w14:paraId="69B44892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3521DF2B" w14:textId="77777777" w:rsidR="00FF3406" w:rsidRPr="004021D5" w:rsidRDefault="00FF3406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6F7B568D" w14:textId="77777777" w:rsidR="00FF3406" w:rsidRPr="004021D5" w:rsidRDefault="00FF3406" w:rsidP="00FF340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FF3406" w:rsidRPr="004021D5" w14:paraId="7C131A9F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4450F1DD" w14:textId="77777777" w:rsidR="00FF3406" w:rsidRPr="004021D5" w:rsidRDefault="00FF3406" w:rsidP="00FF340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705B898B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02B886AC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FF3406" w:rsidRPr="004021D5" w14:paraId="3BF9A175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03F13111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6F40190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9ECC77A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BAD8F2D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C5A94DB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A0D516E" w14:textId="7777777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FF3406" w:rsidRPr="004021D5" w14:paraId="1D1724A5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72B3DDB1" w14:textId="7E0C2398" w:rsidR="00FF3406" w:rsidRPr="004021D5" w:rsidRDefault="00FF3406" w:rsidP="00FF340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 xml:space="preserve">Broj novoizgrađenih grobnih mjesta 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4CC77C" w14:textId="05B2DDF9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18DC760" w14:textId="39FA5C4B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2673F0" w14:textId="54B383FC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3A6B4B" w14:textId="05DB331E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133036D" w14:textId="4544ADD6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</w:tr>
      <w:tr w:rsidR="00FF3406" w:rsidRPr="004021D5" w14:paraId="01EF2685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1BE5A2B0" w14:textId="01C7471A" w:rsidR="00FF3406" w:rsidRPr="004021D5" w:rsidRDefault="00FF3406" w:rsidP="00FF340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zamijenjenih rasvjetnih tijela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39F099F" w14:textId="2F8F9B53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410C7E" w14:textId="3346971F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88F2F9" w14:textId="36203D2E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1DE12F2" w14:textId="0DD7DB0A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F89BB9D" w14:textId="2CFAD37E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</w:tr>
      <w:tr w:rsidR="00FF3406" w:rsidRPr="004021D5" w14:paraId="454D4382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4EA55D6F" w14:textId="42FF4879" w:rsidR="00FF3406" w:rsidRPr="004021D5" w:rsidRDefault="00FF3406" w:rsidP="00FF3406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izgrađenih kanala za sustav odvodnje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8FE501B" w14:textId="2D905FD7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53F20E" w14:textId="16B9977F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279B930" w14:textId="68F59530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2C21F76" w14:textId="3069392A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C3DAE1C" w14:textId="4FC2DB38" w:rsidR="00FF3406" w:rsidRPr="004021D5" w:rsidRDefault="00FF3406" w:rsidP="00FF3406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</w:tbl>
    <w:p w14:paraId="4906EA57" w14:textId="2B940710" w:rsidR="00A90D75" w:rsidRPr="004021D5" w:rsidRDefault="00DE4E16" w:rsidP="000D4DAA">
      <w:pPr>
        <w:pStyle w:val="Caption"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6" w:name="_Toc156209666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8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="00206F0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. Mjera </w:t>
      </w:r>
      <w:r w:rsidR="001125FA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6</w:t>
      </w:r>
      <w:r w:rsidR="00A90D75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A90D75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0B0A24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Ulaganje u promet i javne prometnice</w:t>
      </w:r>
      <w:bookmarkEnd w:id="56"/>
    </w:p>
    <w:p w14:paraId="18B276DF" w14:textId="216C7908" w:rsidR="00986B02" w:rsidRPr="004021D5" w:rsidRDefault="00986B02" w:rsidP="00986B02">
      <w:pPr>
        <w:jc w:val="center"/>
        <w:rPr>
          <w:rFonts w:asciiTheme="majorHAnsi" w:hAnsiTheme="majorHAnsi"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10.2. Provedba ulaganja u cestovnu infrastrukturu)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206F0E" w:rsidRPr="004021D5" w14:paraId="38DD43F6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1BEB9C70" w14:textId="77777777" w:rsidR="00206F0E" w:rsidRPr="004021D5" w:rsidRDefault="00206F0E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206F0E" w:rsidRPr="004021D5" w14:paraId="14160FA6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1B8514F4" w14:textId="77777777" w:rsidR="00206F0E" w:rsidRPr="004021D5" w:rsidRDefault="00206F0E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5B818D49" w14:textId="0505C8AB" w:rsidR="00206F0E" w:rsidRPr="004021D5" w:rsidRDefault="000B0A2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Ulaganje u promet i javne prometnice</w:t>
            </w:r>
          </w:p>
        </w:tc>
      </w:tr>
      <w:tr w:rsidR="00206F0E" w:rsidRPr="004021D5" w14:paraId="1EF28DA7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2D631CE3" w14:textId="77777777" w:rsidR="00206F0E" w:rsidRPr="004021D5" w:rsidRDefault="00206F0E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4E57F22D" w14:textId="6C7D50E4" w:rsidR="00206F0E" w:rsidRPr="004021D5" w:rsidRDefault="00227616" w:rsidP="0022761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Svrha provedbe mjere je ulaganje u uređenje prometa </w:t>
            </w:r>
            <w:r w:rsidR="00A52C50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na županijskim i lokalnim cestama i javno-prometnim površinama kako bi se ostvarilo sigurnije kretanje i bolja prometna povezanost.</w:t>
            </w:r>
          </w:p>
        </w:tc>
      </w:tr>
      <w:tr w:rsidR="00206F0E" w:rsidRPr="004021D5" w14:paraId="6CCB358F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5A310952" w14:textId="77777777" w:rsidR="00206F0E" w:rsidRPr="004021D5" w:rsidRDefault="00206F0E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263F7DD6" w14:textId="5C44A318" w:rsidR="00206F0E" w:rsidRPr="004021D5" w:rsidRDefault="00986B02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986B02" w:rsidRPr="004021D5" w14:paraId="2D9F9691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4AD29F57" w14:textId="77777777" w:rsidR="00986B02" w:rsidRPr="004021D5" w:rsidRDefault="00986B02" w:rsidP="00986B02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0D37B822" w14:textId="5031B7CB" w:rsidR="00986B02" w:rsidRPr="004021D5" w:rsidRDefault="00986B02" w:rsidP="00986B02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>Posebni cilj 10. Unaprjeđenje mobilnosti i prometne povezanosti</w:t>
            </w:r>
          </w:p>
        </w:tc>
      </w:tr>
      <w:tr w:rsidR="00206F0E" w:rsidRPr="004021D5" w14:paraId="49DE7277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5E600494" w14:textId="77777777" w:rsidR="00206F0E" w:rsidRPr="004021D5" w:rsidRDefault="00206F0E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249C7BAE" w14:textId="77777777" w:rsidR="00206F0E" w:rsidRPr="004021D5" w:rsidRDefault="00206F0E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22419ADA" w14:textId="77777777" w:rsidR="00206F0E" w:rsidRPr="004021D5" w:rsidRDefault="00206F0E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206F0E" w:rsidRPr="004021D5" w14:paraId="1A24CA8A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75DA0DD4" w14:textId="77777777" w:rsidR="00206F0E" w:rsidRPr="004021D5" w:rsidRDefault="00206F0E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9516C9C" w14:textId="0EE35CA7" w:rsidR="00206F0E" w:rsidRPr="004021D5" w:rsidRDefault="000B0A2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1013</w:t>
            </w:r>
          </w:p>
        </w:tc>
        <w:tc>
          <w:tcPr>
            <w:tcW w:w="4611" w:type="dxa"/>
            <w:gridSpan w:val="4"/>
            <w:vAlign w:val="center"/>
          </w:tcPr>
          <w:p w14:paraId="53C07A68" w14:textId="3D74AEDF" w:rsidR="00206F0E" w:rsidRPr="004021D5" w:rsidRDefault="000B0A2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i sigurnost prometa</w:t>
            </w:r>
          </w:p>
        </w:tc>
      </w:tr>
      <w:tr w:rsidR="00206F0E" w:rsidRPr="004021D5" w14:paraId="5C54054C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604853E3" w14:textId="5E05A64C" w:rsidR="00206F0E" w:rsidRPr="004021D5" w:rsidRDefault="00206F0E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Procijenjeni trošak (ili fiskalni učinak) provedbe mjere (u </w:t>
            </w:r>
            <w:r w:rsidR="005C2C48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51C70D3F" w14:textId="7F4B5E02" w:rsidR="00206F0E" w:rsidRPr="004021D5" w:rsidRDefault="00547364" w:rsidP="0054736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4.839.533,41 </w:t>
            </w:r>
          </w:p>
        </w:tc>
      </w:tr>
      <w:tr w:rsidR="00206F0E" w:rsidRPr="004021D5" w14:paraId="564B327D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1E5C2587" w14:textId="77777777" w:rsidR="00206F0E" w:rsidRPr="004021D5" w:rsidRDefault="00206F0E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50187B9E" w14:textId="77777777" w:rsidR="00206F0E" w:rsidRPr="004021D5" w:rsidRDefault="00206F0E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206F0E" w:rsidRPr="004021D5" w14:paraId="336448A8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1DDCDA4D" w14:textId="77777777" w:rsidR="00206F0E" w:rsidRPr="004021D5" w:rsidRDefault="00206F0E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11" w:type="dxa"/>
            <w:gridSpan w:val="4"/>
            <w:vAlign w:val="center"/>
          </w:tcPr>
          <w:p w14:paraId="3CAF7D3C" w14:textId="77777777" w:rsidR="00206F0E" w:rsidRPr="004021D5" w:rsidRDefault="00206F0E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547364" w:rsidRPr="004021D5" w14:paraId="5E48AD41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2944110D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334EE628" w14:textId="77777777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74E05C7A" w14:textId="77777777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547364" w:rsidRPr="004021D5" w14:paraId="29B5E25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52B770C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0F82D86F" w14:textId="5E128B36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1013: Razvoj i sigurnost prometa</w:t>
            </w:r>
          </w:p>
        </w:tc>
      </w:tr>
      <w:tr w:rsidR="00547364" w:rsidRPr="004021D5" w14:paraId="43D5512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1B89FB6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2D3D1DF" w14:textId="520F5F7D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611" w:type="dxa"/>
            <w:gridSpan w:val="4"/>
            <w:vAlign w:val="center"/>
          </w:tcPr>
          <w:p w14:paraId="73274029" w14:textId="18A2AF29" w:rsidR="00547364" w:rsidRPr="004021D5" w:rsidRDefault="0054736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Rekonstrukcija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Željanske</w:t>
            </w:r>
            <w:proofErr w:type="spellEnd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ulice</w:t>
            </w:r>
          </w:p>
        </w:tc>
      </w:tr>
      <w:tr w:rsidR="00547364" w:rsidRPr="004021D5" w14:paraId="05056F3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997A43A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9843B74" w14:textId="5DAD9195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4611" w:type="dxa"/>
            <w:gridSpan w:val="4"/>
            <w:vAlign w:val="center"/>
          </w:tcPr>
          <w:p w14:paraId="60E9D10B" w14:textId="3859D179" w:rsidR="00547364" w:rsidRPr="004021D5" w:rsidRDefault="0054736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Rekonstrukcija županijskih cesta</w:t>
            </w:r>
          </w:p>
        </w:tc>
      </w:tr>
      <w:tr w:rsidR="00547364" w:rsidRPr="004021D5" w14:paraId="52672F3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C891B47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2E83B65" w14:textId="21CA8CB5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4611" w:type="dxa"/>
            <w:gridSpan w:val="4"/>
            <w:vAlign w:val="center"/>
          </w:tcPr>
          <w:p w14:paraId="523B9244" w14:textId="2355B29A" w:rsidR="00547364" w:rsidRPr="004021D5" w:rsidRDefault="0054736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Rekonstrukcija Ulice Kralja Tomislava</w:t>
            </w:r>
          </w:p>
        </w:tc>
      </w:tr>
      <w:tr w:rsidR="00547364" w:rsidRPr="004021D5" w14:paraId="764B808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B8B3C20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78E8E17" w14:textId="310D702B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4611" w:type="dxa"/>
            <w:gridSpan w:val="4"/>
            <w:vAlign w:val="center"/>
          </w:tcPr>
          <w:p w14:paraId="02EDC281" w14:textId="6AB5F6FE" w:rsidR="00547364" w:rsidRPr="004021D5" w:rsidRDefault="0054736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Rekonstrukcija stubišta u parku</w:t>
            </w:r>
          </w:p>
        </w:tc>
      </w:tr>
      <w:tr w:rsidR="00547364" w:rsidRPr="004021D5" w14:paraId="076B009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16DEE32" w14:textId="77777777" w:rsidR="00547364" w:rsidRPr="004021D5" w:rsidRDefault="00547364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157BC3F" w14:textId="4FAD5B67" w:rsidR="00547364" w:rsidRPr="004021D5" w:rsidRDefault="00547364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4611" w:type="dxa"/>
            <w:gridSpan w:val="4"/>
            <w:vAlign w:val="center"/>
          </w:tcPr>
          <w:p w14:paraId="0DDD8CB0" w14:textId="3EF0FCCC" w:rsidR="00547364" w:rsidRPr="004021D5" w:rsidRDefault="00547364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Ul. Braće Radić</w:t>
            </w:r>
          </w:p>
        </w:tc>
      </w:tr>
      <w:tr w:rsidR="00547364" w:rsidRPr="004021D5" w14:paraId="542AB14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CEE5AFF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F25D3EE" w14:textId="74DC78DB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4611" w:type="dxa"/>
            <w:gridSpan w:val="4"/>
            <w:vAlign w:val="center"/>
          </w:tcPr>
          <w:p w14:paraId="194055DD" w14:textId="49155D06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Sajmišna ulica</w:t>
            </w:r>
          </w:p>
        </w:tc>
      </w:tr>
      <w:tr w:rsidR="00547364" w:rsidRPr="004021D5" w14:paraId="351611D0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F01C991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29E820F" w14:textId="0EBBA929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4611" w:type="dxa"/>
            <w:gridSpan w:val="4"/>
            <w:vAlign w:val="center"/>
          </w:tcPr>
          <w:p w14:paraId="45F0771B" w14:textId="68A3A3DD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Ul. Josipa Kozarca</w:t>
            </w:r>
          </w:p>
        </w:tc>
      </w:tr>
      <w:tr w:rsidR="00547364" w:rsidRPr="004021D5" w14:paraId="35E12D29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AB62B96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9B2D6DC" w14:textId="13B7986E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4611" w:type="dxa"/>
            <w:gridSpan w:val="4"/>
            <w:vAlign w:val="center"/>
          </w:tcPr>
          <w:p w14:paraId="4CE986B2" w14:textId="7CC00510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Kolodvorska ulica</w:t>
            </w:r>
          </w:p>
        </w:tc>
      </w:tr>
      <w:tr w:rsidR="00547364" w:rsidRPr="004021D5" w14:paraId="657C7A8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F265676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CCFD971" w14:textId="04754070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4611" w:type="dxa"/>
            <w:gridSpan w:val="4"/>
            <w:vAlign w:val="center"/>
          </w:tcPr>
          <w:p w14:paraId="3CD57F2B" w14:textId="2135AC35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ul. Svete Barbare</w:t>
            </w:r>
          </w:p>
        </w:tc>
      </w:tr>
      <w:tr w:rsidR="00547364" w:rsidRPr="004021D5" w14:paraId="1AF1A53F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98AF6AC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325FA48" w14:textId="783AD10C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4611" w:type="dxa"/>
            <w:gridSpan w:val="4"/>
            <w:vAlign w:val="center"/>
          </w:tcPr>
          <w:p w14:paraId="02FF65D1" w14:textId="2B8B5125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Modernizacija nerazvrstanih cesta</w:t>
            </w:r>
          </w:p>
        </w:tc>
      </w:tr>
      <w:tr w:rsidR="00547364" w:rsidRPr="004021D5" w14:paraId="59FD3D3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772058C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C4B8A6D" w14:textId="283F1B2B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4611" w:type="dxa"/>
            <w:gridSpan w:val="4"/>
            <w:vAlign w:val="center"/>
          </w:tcPr>
          <w:p w14:paraId="390A44C6" w14:textId="1802034F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nogostupa u Zagrebačkoj ulici</w:t>
            </w:r>
          </w:p>
        </w:tc>
      </w:tr>
      <w:tr w:rsidR="00547364" w:rsidRPr="004021D5" w14:paraId="2393996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16AA466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33199F8" w14:textId="2045BA81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4611" w:type="dxa"/>
            <w:gridSpan w:val="4"/>
            <w:vAlign w:val="center"/>
          </w:tcPr>
          <w:p w14:paraId="50ECB2C9" w14:textId="2E10A14F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Izgradnja novog mosta u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</w:tr>
      <w:tr w:rsidR="00547364" w:rsidRPr="004021D5" w14:paraId="70AB8E0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C841F8E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3BB57B1" w14:textId="5938B64C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K100014</w:t>
            </w:r>
          </w:p>
        </w:tc>
        <w:tc>
          <w:tcPr>
            <w:tcW w:w="4611" w:type="dxa"/>
            <w:gridSpan w:val="4"/>
            <w:vAlign w:val="center"/>
          </w:tcPr>
          <w:p w14:paraId="451FD141" w14:textId="6E71872E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Modernizacija nerazvrstanih cesta - Kutinska ulica</w:t>
            </w:r>
          </w:p>
        </w:tc>
      </w:tr>
      <w:tr w:rsidR="00547364" w:rsidRPr="004021D5" w14:paraId="1C40DAC2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88469A1" w14:textId="77777777" w:rsidR="00547364" w:rsidRPr="004021D5" w:rsidRDefault="00547364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AD50E3F" w14:textId="33B14622" w:rsidR="00547364" w:rsidRPr="004021D5" w:rsidRDefault="00547364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4611" w:type="dxa"/>
            <w:gridSpan w:val="4"/>
            <w:vAlign w:val="center"/>
          </w:tcPr>
          <w:p w14:paraId="4A9048AC" w14:textId="371686B3" w:rsidR="00547364" w:rsidRPr="004021D5" w:rsidRDefault="00547364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Modernizacija nerazvrstanih cesta</w:t>
            </w:r>
          </w:p>
        </w:tc>
      </w:tr>
      <w:tr w:rsidR="004F6217" w:rsidRPr="004021D5" w14:paraId="705FA7C3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1F9B14B" w14:textId="77777777" w:rsidR="004F6217" w:rsidRPr="004021D5" w:rsidRDefault="004F6217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5165E2DE" w14:textId="097ABD04" w:rsidR="004F6217" w:rsidRPr="004021D5" w:rsidRDefault="004F6217" w:rsidP="004F62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unaprjeđenje javnog i putničkog prometa, </w:t>
            </w:r>
          </w:p>
          <w:p w14:paraId="773347A1" w14:textId="77777777" w:rsidR="004F6217" w:rsidRPr="004021D5" w:rsidRDefault="004F6217" w:rsidP="004F62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unaprjeđenje lokalne i regionalne prometne povezanosti,</w:t>
            </w:r>
          </w:p>
          <w:p w14:paraId="4CBD3929" w14:textId="354978BE" w:rsidR="004F6217" w:rsidRPr="004021D5" w:rsidRDefault="004F6217" w:rsidP="004F62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razvoj lokalne prometne mreže, </w:t>
            </w:r>
          </w:p>
          <w:p w14:paraId="1246C3EC" w14:textId="44454ABA" w:rsidR="004F6217" w:rsidRPr="004021D5" w:rsidRDefault="004F6217" w:rsidP="004F62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unaprjeđenje i izgradnja prometne infrastrukture, </w:t>
            </w:r>
          </w:p>
          <w:p w14:paraId="13138EF2" w14:textId="5900F31A" w:rsidR="004F6217" w:rsidRPr="004021D5" w:rsidRDefault="004F6217" w:rsidP="004F62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razvoj i poboljšanje uvjeta za siguran promet. </w:t>
            </w:r>
          </w:p>
        </w:tc>
      </w:tr>
      <w:tr w:rsidR="004F6217" w:rsidRPr="004021D5" w14:paraId="70E125AA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0B3D97B" w14:textId="77777777" w:rsidR="004F6217" w:rsidRPr="004021D5" w:rsidRDefault="004F6217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2EAAFE0E" w14:textId="77777777" w:rsidR="004F6217" w:rsidRPr="004021D5" w:rsidRDefault="004F6217" w:rsidP="004F6217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4F6217" w:rsidRPr="004021D5" w14:paraId="7909573E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086EEF03" w14:textId="77777777" w:rsidR="004F6217" w:rsidRPr="004021D5" w:rsidRDefault="004F6217" w:rsidP="004F6217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22D3EA22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6C9DBFD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4F6217" w:rsidRPr="004021D5" w14:paraId="53E3EF81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7664D9A9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5FF1737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62A6554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37E4B3D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F194997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828E4F1" w14:textId="7777777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4F6217" w:rsidRPr="004021D5" w14:paraId="23770AB1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6CED043C" w14:textId="4CFC8A10" w:rsidR="004F6217" w:rsidRPr="004021D5" w:rsidRDefault="004F6217" w:rsidP="004F6217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Kilometri rekonstruiranih cesta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C87359" w14:textId="72E38B33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4,2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3FDF96C" w14:textId="0385C1FA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5660C7" w14:textId="69FEDF07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9CB8324" w14:textId="71BEECC0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72D58A" w14:textId="448D8074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  <w:tr w:rsidR="004F6217" w:rsidRPr="004021D5" w14:paraId="0BFC0DB4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6A680EBD" w14:textId="21BCE5F2" w:rsidR="004F6217" w:rsidRPr="004021D5" w:rsidRDefault="004F6217" w:rsidP="004F6217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Kilometri izgrađenih nogostupa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50A5190" w14:textId="4511ADCA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7E7C02D" w14:textId="61451FEA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2,5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0C46766" w14:textId="33E64B12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BF80DB" w14:textId="24DABD12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BF325D" w14:textId="7694129C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</w:t>
            </w:r>
          </w:p>
        </w:tc>
      </w:tr>
      <w:tr w:rsidR="004F6217" w:rsidRPr="004021D5" w14:paraId="0F189AC6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5FA665CA" w14:textId="404EDDCF" w:rsidR="004F6217" w:rsidRPr="004021D5" w:rsidRDefault="004F6217" w:rsidP="004F6217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Kilometri moderniziranih nerazvrstanih cesta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D9BE774" w14:textId="1FC86A51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0B044A" w14:textId="1E600FBA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B058BD" w14:textId="299AD7EB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E48F393" w14:textId="345A25EB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FB5089E" w14:textId="016D7028" w:rsidR="004F6217" w:rsidRPr="004021D5" w:rsidRDefault="004F6217" w:rsidP="004F6217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</w:tbl>
    <w:p w14:paraId="10EE72FE" w14:textId="5D3DC5FC" w:rsidR="000F4452" w:rsidRPr="004021D5" w:rsidRDefault="00DE4E16" w:rsidP="007D3469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7" w:name="_Toc156209667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9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FA1782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1125FA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7</w:t>
      </w:r>
      <w:r w:rsidR="000F4452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0F4452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1A529E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Odgoj i obrazovanje</w:t>
      </w:r>
      <w:bookmarkEnd w:id="57"/>
    </w:p>
    <w:p w14:paraId="7FAA7600" w14:textId="3ADFDCB5" w:rsidR="00A8000F" w:rsidRPr="004021D5" w:rsidRDefault="00A8000F" w:rsidP="00563F85">
      <w:pPr>
        <w:jc w:val="center"/>
        <w:rPr>
          <w:rFonts w:asciiTheme="majorHAnsi" w:hAnsiTheme="majorHAnsi"/>
          <w:b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 xml:space="preserve">(Mjera 4.1. Unaprjeđenje infrastrukture za rano, predškolsko i osnovnoškolsko obrazovanje i </w:t>
      </w:r>
      <w:r w:rsidR="001125FA" w:rsidRPr="004021D5">
        <w:rPr>
          <w:rFonts w:asciiTheme="majorHAnsi" w:hAnsiTheme="majorHAnsi"/>
          <w:sz w:val="22"/>
          <w:szCs w:val="22"/>
        </w:rPr>
        <w:t>Mjera 4.5. Poticanje cjeloživotnog obrazovanja)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1336"/>
        <w:gridCol w:w="685"/>
        <w:gridCol w:w="1562"/>
        <w:gridCol w:w="902"/>
        <w:gridCol w:w="1616"/>
      </w:tblGrid>
      <w:tr w:rsidR="00FA1782" w:rsidRPr="004021D5" w14:paraId="04A132DD" w14:textId="77777777" w:rsidTr="00563F85">
        <w:trPr>
          <w:trHeight w:val="284"/>
        </w:trPr>
        <w:tc>
          <w:tcPr>
            <w:tcW w:w="9492" w:type="dxa"/>
            <w:gridSpan w:val="6"/>
            <w:shd w:val="clear" w:color="auto" w:fill="95B3D7"/>
            <w:vAlign w:val="center"/>
          </w:tcPr>
          <w:p w14:paraId="6327B03E" w14:textId="3CE5E0C8" w:rsidR="00FA1782" w:rsidRPr="004021D5" w:rsidRDefault="00FA1782" w:rsidP="00FA1782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FA1782" w:rsidRPr="004021D5" w14:paraId="2835CBF2" w14:textId="77777777" w:rsidTr="00563F85">
        <w:trPr>
          <w:trHeight w:val="284"/>
        </w:trPr>
        <w:tc>
          <w:tcPr>
            <w:tcW w:w="3391" w:type="dxa"/>
            <w:shd w:val="clear" w:color="auto" w:fill="F2F2F2"/>
            <w:vAlign w:val="center"/>
          </w:tcPr>
          <w:p w14:paraId="3728F0D2" w14:textId="77777777" w:rsidR="00FA1782" w:rsidRPr="004021D5" w:rsidRDefault="00FA1782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6101" w:type="dxa"/>
            <w:gridSpan w:val="5"/>
            <w:vAlign w:val="center"/>
          </w:tcPr>
          <w:p w14:paraId="38AB8C65" w14:textId="6F65071B" w:rsidR="00FA1782" w:rsidRPr="004021D5" w:rsidRDefault="00FA1782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Odgoj i obrazovanje</w:t>
            </w:r>
          </w:p>
        </w:tc>
      </w:tr>
      <w:tr w:rsidR="00FA1782" w:rsidRPr="004021D5" w14:paraId="5E681431" w14:textId="77777777" w:rsidTr="00563F85">
        <w:trPr>
          <w:trHeight w:val="58"/>
        </w:trPr>
        <w:tc>
          <w:tcPr>
            <w:tcW w:w="3391" w:type="dxa"/>
            <w:shd w:val="clear" w:color="auto" w:fill="F2F2F2"/>
            <w:vAlign w:val="center"/>
          </w:tcPr>
          <w:p w14:paraId="32DDC0CE" w14:textId="77777777" w:rsidR="00FA1782" w:rsidRPr="004021D5" w:rsidRDefault="00FA1782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6101" w:type="dxa"/>
            <w:gridSpan w:val="5"/>
            <w:shd w:val="clear" w:color="auto" w:fill="auto"/>
            <w:vAlign w:val="center"/>
          </w:tcPr>
          <w:p w14:paraId="003A7A07" w14:textId="1EC8874C" w:rsidR="00FA1782" w:rsidRPr="004021D5" w:rsidRDefault="00227616" w:rsidP="0073645A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Svrha provedbe mjere je poticati stanovništvo na odgoj i obrazovanje svih razina i to ulaganjem u odgojno - obrazovne ustanove i opremu, te dodjelom financijskih pomoći u obliku stipendija ili sufinanciranja prijevoza, prehrane, udžbenika i sl., što će doprinijeti osobnom i društvenom razvoju stanovništva na području Općine.</w:t>
            </w:r>
          </w:p>
        </w:tc>
      </w:tr>
      <w:tr w:rsidR="00FA1782" w:rsidRPr="004021D5" w14:paraId="74357ABF" w14:textId="77777777" w:rsidTr="00563F85">
        <w:trPr>
          <w:trHeight w:val="284"/>
        </w:trPr>
        <w:tc>
          <w:tcPr>
            <w:tcW w:w="3391" w:type="dxa"/>
            <w:shd w:val="clear" w:color="auto" w:fill="F2F2F2"/>
            <w:vAlign w:val="center"/>
          </w:tcPr>
          <w:p w14:paraId="59DB77BD" w14:textId="77777777" w:rsidR="00FA1782" w:rsidRPr="004021D5" w:rsidRDefault="00FA1782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6101" w:type="dxa"/>
            <w:gridSpan w:val="5"/>
            <w:vAlign w:val="center"/>
          </w:tcPr>
          <w:p w14:paraId="538D7104" w14:textId="1B1DC9EC" w:rsidR="00FA1782" w:rsidRPr="004021D5" w:rsidRDefault="00A8000F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FA1782" w:rsidRPr="004021D5" w14:paraId="35352610" w14:textId="77777777" w:rsidTr="00563F85">
        <w:trPr>
          <w:trHeight w:val="284"/>
        </w:trPr>
        <w:tc>
          <w:tcPr>
            <w:tcW w:w="3391" w:type="dxa"/>
            <w:shd w:val="clear" w:color="auto" w:fill="F2F2F2"/>
            <w:vAlign w:val="center"/>
          </w:tcPr>
          <w:p w14:paraId="42B2D87D" w14:textId="77777777" w:rsidR="00FA1782" w:rsidRPr="004021D5" w:rsidRDefault="00FA1782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6101" w:type="dxa"/>
            <w:gridSpan w:val="5"/>
            <w:vAlign w:val="center"/>
          </w:tcPr>
          <w:p w14:paraId="62280ADA" w14:textId="3F22648F" w:rsidR="00FA1782" w:rsidRPr="004021D5" w:rsidRDefault="00A8000F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4. Unaprjeđenje uvjeta za kvalitetnije i dostupnije obrazovanje na području Sisačko-moslavačke županije</w:t>
            </w:r>
          </w:p>
        </w:tc>
      </w:tr>
      <w:tr w:rsidR="000447B3" w:rsidRPr="004021D5" w14:paraId="5AE2DC3F" w14:textId="77777777" w:rsidTr="00563F85">
        <w:trPr>
          <w:trHeight w:val="58"/>
        </w:trPr>
        <w:tc>
          <w:tcPr>
            <w:tcW w:w="3391" w:type="dxa"/>
            <w:vMerge w:val="restart"/>
            <w:shd w:val="clear" w:color="auto" w:fill="F2F2F2"/>
            <w:vAlign w:val="center"/>
          </w:tcPr>
          <w:p w14:paraId="5301F79F" w14:textId="77777777" w:rsidR="000447B3" w:rsidRPr="004021D5" w:rsidRDefault="000447B3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6" w:type="dxa"/>
            <w:shd w:val="clear" w:color="auto" w:fill="F2F2F2"/>
            <w:vAlign w:val="center"/>
          </w:tcPr>
          <w:p w14:paraId="0D85775D" w14:textId="77777777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765" w:type="dxa"/>
            <w:gridSpan w:val="4"/>
            <w:shd w:val="clear" w:color="auto" w:fill="F2F2F2"/>
            <w:vAlign w:val="center"/>
          </w:tcPr>
          <w:p w14:paraId="5440F424" w14:textId="77777777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0447B3" w:rsidRPr="004021D5" w14:paraId="29D13DB7" w14:textId="77777777" w:rsidTr="00563F85">
        <w:trPr>
          <w:trHeight w:val="58"/>
        </w:trPr>
        <w:tc>
          <w:tcPr>
            <w:tcW w:w="3391" w:type="dxa"/>
            <w:vMerge/>
            <w:shd w:val="clear" w:color="auto" w:fill="F2F2F2"/>
            <w:vAlign w:val="center"/>
          </w:tcPr>
          <w:p w14:paraId="4C284E8D" w14:textId="77777777" w:rsidR="000447B3" w:rsidRPr="004021D5" w:rsidRDefault="000447B3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15A661E" w14:textId="4C5FBEFB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1006</w:t>
            </w:r>
          </w:p>
        </w:tc>
        <w:tc>
          <w:tcPr>
            <w:tcW w:w="4765" w:type="dxa"/>
            <w:gridSpan w:val="4"/>
            <w:vAlign w:val="center"/>
          </w:tcPr>
          <w:p w14:paraId="440C6025" w14:textId="07C482E4" w:rsidR="000447B3" w:rsidRPr="004021D5" w:rsidRDefault="000447B3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Obrazovanje</w:t>
            </w:r>
          </w:p>
        </w:tc>
      </w:tr>
      <w:tr w:rsidR="000447B3" w:rsidRPr="004021D5" w14:paraId="0C59881E" w14:textId="77777777" w:rsidTr="00563F85">
        <w:trPr>
          <w:trHeight w:val="58"/>
        </w:trPr>
        <w:tc>
          <w:tcPr>
            <w:tcW w:w="3391" w:type="dxa"/>
            <w:vMerge/>
            <w:shd w:val="clear" w:color="auto" w:fill="F2F2F2"/>
            <w:vAlign w:val="center"/>
          </w:tcPr>
          <w:p w14:paraId="32683C66" w14:textId="77777777" w:rsidR="000447B3" w:rsidRPr="004021D5" w:rsidRDefault="000447B3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3E1EE98" w14:textId="0D292C1C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1007</w:t>
            </w:r>
          </w:p>
        </w:tc>
        <w:tc>
          <w:tcPr>
            <w:tcW w:w="4765" w:type="dxa"/>
            <w:gridSpan w:val="4"/>
            <w:vAlign w:val="center"/>
          </w:tcPr>
          <w:p w14:paraId="6D8B1961" w14:textId="2572097D" w:rsidR="000447B3" w:rsidRPr="004021D5" w:rsidRDefault="000447B3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Predškolski odgoj</w:t>
            </w:r>
          </w:p>
        </w:tc>
      </w:tr>
      <w:tr w:rsidR="000447B3" w:rsidRPr="004021D5" w14:paraId="282F93C5" w14:textId="77777777" w:rsidTr="00563F85">
        <w:trPr>
          <w:trHeight w:val="58"/>
        </w:trPr>
        <w:tc>
          <w:tcPr>
            <w:tcW w:w="3391" w:type="dxa"/>
            <w:vMerge/>
            <w:shd w:val="clear" w:color="auto" w:fill="F2F2F2"/>
            <w:vAlign w:val="center"/>
          </w:tcPr>
          <w:p w14:paraId="0393BA3C" w14:textId="77777777" w:rsidR="000447B3" w:rsidRPr="004021D5" w:rsidRDefault="000447B3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55C32A3" w14:textId="1900F080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1019</w:t>
            </w:r>
          </w:p>
        </w:tc>
        <w:tc>
          <w:tcPr>
            <w:tcW w:w="4765" w:type="dxa"/>
            <w:gridSpan w:val="4"/>
            <w:vAlign w:val="center"/>
          </w:tcPr>
          <w:p w14:paraId="4D0F82D0" w14:textId="344D4F95" w:rsidR="000447B3" w:rsidRPr="004021D5" w:rsidRDefault="000447B3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Izgradnja dječjeg vrtića u Lipovljanima</w:t>
            </w:r>
          </w:p>
        </w:tc>
      </w:tr>
      <w:tr w:rsidR="00FA1782" w:rsidRPr="004021D5" w14:paraId="52A03187" w14:textId="77777777" w:rsidTr="00563F85">
        <w:trPr>
          <w:trHeight w:val="284"/>
        </w:trPr>
        <w:tc>
          <w:tcPr>
            <w:tcW w:w="3391" w:type="dxa"/>
            <w:shd w:val="clear" w:color="auto" w:fill="F2F2F2"/>
            <w:vAlign w:val="center"/>
          </w:tcPr>
          <w:p w14:paraId="5B3959E3" w14:textId="533EB4A4" w:rsidR="00FA1782" w:rsidRPr="004021D5" w:rsidRDefault="00FA1782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u 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6101" w:type="dxa"/>
            <w:gridSpan w:val="5"/>
            <w:vAlign w:val="center"/>
          </w:tcPr>
          <w:p w14:paraId="423A5373" w14:textId="09627016" w:rsidR="00FA1782" w:rsidRPr="004021D5" w:rsidRDefault="00547364" w:rsidP="0054736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12.322.255,78 </w:t>
            </w:r>
          </w:p>
        </w:tc>
      </w:tr>
      <w:tr w:rsidR="00FA1782" w:rsidRPr="004021D5" w14:paraId="18C57CAE" w14:textId="77777777" w:rsidTr="00563F85">
        <w:trPr>
          <w:trHeight w:val="58"/>
        </w:trPr>
        <w:tc>
          <w:tcPr>
            <w:tcW w:w="4727" w:type="dxa"/>
            <w:gridSpan w:val="2"/>
            <w:shd w:val="clear" w:color="auto" w:fill="43FF43"/>
            <w:vAlign w:val="center"/>
          </w:tcPr>
          <w:p w14:paraId="6698DE35" w14:textId="77777777" w:rsidR="00FA1782" w:rsidRPr="004021D5" w:rsidRDefault="00FA1782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765" w:type="dxa"/>
            <w:gridSpan w:val="4"/>
            <w:shd w:val="clear" w:color="auto" w:fill="95B3D7"/>
            <w:vAlign w:val="center"/>
          </w:tcPr>
          <w:p w14:paraId="1191931D" w14:textId="77777777" w:rsidR="00FA1782" w:rsidRPr="004021D5" w:rsidRDefault="00FA1782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FA1782" w:rsidRPr="004021D5" w14:paraId="2CD03CF8" w14:textId="77777777" w:rsidTr="00563F85">
        <w:trPr>
          <w:trHeight w:val="284"/>
        </w:trPr>
        <w:tc>
          <w:tcPr>
            <w:tcW w:w="4727" w:type="dxa"/>
            <w:gridSpan w:val="2"/>
            <w:vAlign w:val="center"/>
          </w:tcPr>
          <w:p w14:paraId="6B4CDB14" w14:textId="77777777" w:rsidR="00FA1782" w:rsidRPr="004021D5" w:rsidRDefault="00FA1782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765" w:type="dxa"/>
            <w:gridSpan w:val="4"/>
            <w:vAlign w:val="center"/>
          </w:tcPr>
          <w:p w14:paraId="7E7D6D1F" w14:textId="77777777" w:rsidR="00FA1782" w:rsidRPr="004021D5" w:rsidRDefault="00FA1782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0447B3" w:rsidRPr="004021D5" w14:paraId="3094ABAD" w14:textId="77777777" w:rsidTr="00563F85">
        <w:trPr>
          <w:trHeight w:val="234"/>
        </w:trPr>
        <w:tc>
          <w:tcPr>
            <w:tcW w:w="3391" w:type="dxa"/>
            <w:vMerge w:val="restart"/>
            <w:shd w:val="clear" w:color="auto" w:fill="F2F2F2"/>
            <w:vAlign w:val="center"/>
          </w:tcPr>
          <w:p w14:paraId="4BBFAF90" w14:textId="77777777" w:rsidR="000447B3" w:rsidRPr="004021D5" w:rsidRDefault="000447B3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1336" w:type="dxa"/>
            <w:shd w:val="clear" w:color="auto" w:fill="F2F2F2"/>
            <w:vAlign w:val="center"/>
          </w:tcPr>
          <w:p w14:paraId="13BF0D5E" w14:textId="77777777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765" w:type="dxa"/>
            <w:gridSpan w:val="4"/>
            <w:shd w:val="clear" w:color="auto" w:fill="F2F2F2"/>
            <w:vAlign w:val="center"/>
          </w:tcPr>
          <w:p w14:paraId="237091C3" w14:textId="77777777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0447B3" w:rsidRPr="004021D5" w14:paraId="32A743DC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528ACA69" w14:textId="77777777" w:rsidR="000447B3" w:rsidRPr="004021D5" w:rsidRDefault="000447B3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6101" w:type="dxa"/>
            <w:gridSpan w:val="5"/>
            <w:shd w:val="clear" w:color="auto" w:fill="DBE5F1"/>
            <w:vAlign w:val="center"/>
          </w:tcPr>
          <w:p w14:paraId="318411AF" w14:textId="55A28D09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1006: Obrazovanje</w:t>
            </w:r>
          </w:p>
        </w:tc>
      </w:tr>
      <w:tr w:rsidR="000447B3" w:rsidRPr="004021D5" w14:paraId="28F13E36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55E32E3B" w14:textId="77777777" w:rsidR="000447B3" w:rsidRPr="004021D5" w:rsidRDefault="000447B3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07716913" w14:textId="21F3E9C7" w:rsidR="000447B3" w:rsidRPr="004021D5" w:rsidRDefault="000447B3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765" w:type="dxa"/>
            <w:gridSpan w:val="4"/>
            <w:vAlign w:val="center"/>
          </w:tcPr>
          <w:p w14:paraId="24D8B700" w14:textId="222EE5FB" w:rsidR="000447B3" w:rsidRPr="004021D5" w:rsidRDefault="000447B3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Visoko obrazovanje - stipendije</w:t>
            </w:r>
          </w:p>
        </w:tc>
      </w:tr>
      <w:tr w:rsidR="000447B3" w:rsidRPr="004021D5" w14:paraId="031F01CB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49EC74D5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0F4AF9B5" w14:textId="3FB7585C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765" w:type="dxa"/>
            <w:gridSpan w:val="4"/>
            <w:vAlign w:val="center"/>
          </w:tcPr>
          <w:p w14:paraId="4A5A3E90" w14:textId="4A34B4D6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Učenička natjecanja, smotre O.Š. Josip Kozarac</w:t>
            </w:r>
          </w:p>
        </w:tc>
      </w:tr>
      <w:tr w:rsidR="000447B3" w:rsidRPr="004021D5" w14:paraId="1B00E912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5794764D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58B5298" w14:textId="756A7239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765" w:type="dxa"/>
            <w:gridSpan w:val="4"/>
            <w:vAlign w:val="center"/>
          </w:tcPr>
          <w:p w14:paraId="7CEC9444" w14:textId="49F23B1E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Nastavna pomagala O.Š. J. Kozarac</w:t>
            </w:r>
          </w:p>
        </w:tc>
      </w:tr>
      <w:tr w:rsidR="000447B3" w:rsidRPr="004021D5" w14:paraId="4BACFC14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CFA0E77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009A42C" w14:textId="10FA09DA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765" w:type="dxa"/>
            <w:gridSpan w:val="4"/>
            <w:vAlign w:val="center"/>
          </w:tcPr>
          <w:p w14:paraId="3CEC2DFC" w14:textId="44CECE81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Sufinanciranje udžbenika O.Š. J. Kozarac</w:t>
            </w:r>
          </w:p>
        </w:tc>
      </w:tr>
      <w:tr w:rsidR="000447B3" w:rsidRPr="004021D5" w14:paraId="3D4B3A91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464F7BCF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24D874B" w14:textId="23D282A0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765" w:type="dxa"/>
            <w:gridSpan w:val="4"/>
            <w:vAlign w:val="center"/>
          </w:tcPr>
          <w:p w14:paraId="234C32F2" w14:textId="1FBEFB73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Mali rehabilitacijski centar Novska</w:t>
            </w:r>
          </w:p>
        </w:tc>
      </w:tr>
      <w:tr w:rsidR="000447B3" w:rsidRPr="004021D5" w14:paraId="56B47952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A129F8D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077F93A8" w14:textId="73B7C9F5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765" w:type="dxa"/>
            <w:gridSpan w:val="4"/>
            <w:vAlign w:val="center"/>
          </w:tcPr>
          <w:p w14:paraId="445046AF" w14:textId="1A253346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Subvencija prijevoza učenicima srednjih škola</w:t>
            </w:r>
          </w:p>
        </w:tc>
      </w:tr>
      <w:tr w:rsidR="000447B3" w:rsidRPr="004021D5" w14:paraId="1028C063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649F1F25" w14:textId="77777777" w:rsidR="000447B3" w:rsidRPr="004021D5" w:rsidRDefault="000447B3" w:rsidP="00223F6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477ABEE9" w14:textId="6BC4825F" w:rsidR="000447B3" w:rsidRPr="004021D5" w:rsidRDefault="000447B3" w:rsidP="00223F6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4765" w:type="dxa"/>
            <w:gridSpan w:val="4"/>
            <w:vAlign w:val="center"/>
          </w:tcPr>
          <w:p w14:paraId="4AFABCC5" w14:textId="76B2C690" w:rsidR="000447B3" w:rsidRPr="004021D5" w:rsidRDefault="000447B3" w:rsidP="00223F6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Sufinanciranje besplatne prehrane učenika O.Š. Josip Kozarac</w:t>
            </w:r>
          </w:p>
        </w:tc>
      </w:tr>
      <w:tr w:rsidR="000447B3" w:rsidRPr="004021D5" w14:paraId="6A577C3D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F700EAD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58EFABE8" w14:textId="6E7F009D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4765" w:type="dxa"/>
            <w:gridSpan w:val="4"/>
            <w:vAlign w:val="center"/>
          </w:tcPr>
          <w:p w14:paraId="7DA2D1CC" w14:textId="194776C2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Produženi boravak u školi</w:t>
            </w:r>
          </w:p>
        </w:tc>
      </w:tr>
      <w:tr w:rsidR="000447B3" w:rsidRPr="004021D5" w14:paraId="689370BD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6FD7B7A0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41AC7328" w14:textId="65A39D5B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4765" w:type="dxa"/>
            <w:gridSpan w:val="4"/>
            <w:vAlign w:val="center"/>
          </w:tcPr>
          <w:p w14:paraId="0FCA8D17" w14:textId="50D8A4B1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Oprema za O.Š. Josip Kozarac</w:t>
            </w:r>
          </w:p>
        </w:tc>
      </w:tr>
      <w:tr w:rsidR="000447B3" w:rsidRPr="004021D5" w14:paraId="53049755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09EF447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6D0DF6B2" w14:textId="22330513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4765" w:type="dxa"/>
            <w:gridSpan w:val="4"/>
            <w:vAlign w:val="center"/>
          </w:tcPr>
          <w:p w14:paraId="4BBDFFA1" w14:textId="1A567D86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Nagrade učenicima O.Š.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J.Kozarac</w:t>
            </w:r>
            <w:proofErr w:type="spellEnd"/>
          </w:p>
        </w:tc>
      </w:tr>
      <w:tr w:rsidR="000447B3" w:rsidRPr="004021D5" w14:paraId="4F6AA5EC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669623F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13EABAEB" w14:textId="481F54D1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4765" w:type="dxa"/>
            <w:gridSpan w:val="4"/>
            <w:vAlign w:val="center"/>
          </w:tcPr>
          <w:p w14:paraId="2F118D68" w14:textId="65E4C6BE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Investicijska ulaganja u zgradu osnovne škole Josipa Kozarac</w:t>
            </w:r>
          </w:p>
        </w:tc>
      </w:tr>
      <w:tr w:rsidR="000447B3" w:rsidRPr="004021D5" w14:paraId="3D01A839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496C3217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6101" w:type="dxa"/>
            <w:gridSpan w:val="5"/>
            <w:shd w:val="clear" w:color="auto" w:fill="DBE5F1"/>
            <w:vAlign w:val="center"/>
          </w:tcPr>
          <w:p w14:paraId="2F507768" w14:textId="5C778F52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1007: Predškolski odgoj</w:t>
            </w:r>
          </w:p>
        </w:tc>
      </w:tr>
      <w:tr w:rsidR="000447B3" w:rsidRPr="004021D5" w14:paraId="6CCA3831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0848BDFD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69AD57FF" w14:textId="02D5D610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765" w:type="dxa"/>
            <w:gridSpan w:val="4"/>
            <w:vAlign w:val="center"/>
          </w:tcPr>
          <w:p w14:paraId="3A15AE3D" w14:textId="00C3DE1E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</w:tr>
      <w:tr w:rsidR="000447B3" w:rsidRPr="004021D5" w14:paraId="1C10B34C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24DAAE6E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4628AE6" w14:textId="33B2D8F8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765" w:type="dxa"/>
            <w:gridSpan w:val="4"/>
            <w:vAlign w:val="center"/>
          </w:tcPr>
          <w:p w14:paraId="03778AB3" w14:textId="51DDAA6C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</w:tr>
      <w:tr w:rsidR="000447B3" w:rsidRPr="004021D5" w14:paraId="60D2EC26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47BB1BE9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02AA769" w14:textId="2CCED303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765" w:type="dxa"/>
            <w:gridSpan w:val="4"/>
            <w:vAlign w:val="center"/>
          </w:tcPr>
          <w:p w14:paraId="2F656B52" w14:textId="66C47ED8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Predškole</w:t>
            </w:r>
            <w:proofErr w:type="spellEnd"/>
          </w:p>
        </w:tc>
      </w:tr>
      <w:tr w:rsidR="000447B3" w:rsidRPr="004021D5" w14:paraId="5BC9E81B" w14:textId="77777777" w:rsidTr="009A3638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3CD58A6C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6101" w:type="dxa"/>
            <w:gridSpan w:val="5"/>
            <w:shd w:val="clear" w:color="auto" w:fill="DBE5F1" w:themeFill="accent1" w:themeFillTint="33"/>
            <w:vAlign w:val="center"/>
          </w:tcPr>
          <w:p w14:paraId="2512C2DA" w14:textId="657481F7" w:rsidR="000447B3" w:rsidRPr="004021D5" w:rsidRDefault="000447B3" w:rsidP="00563F85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Program 1019: Izgradnja dječjeg vrtića u Lipovljanima</w:t>
            </w:r>
          </w:p>
        </w:tc>
      </w:tr>
      <w:tr w:rsidR="000447B3" w:rsidRPr="004021D5" w14:paraId="1EABF497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49CFAA0E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3EBBA56A" w14:textId="76BE682A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765" w:type="dxa"/>
            <w:gridSpan w:val="4"/>
            <w:vAlign w:val="center"/>
          </w:tcPr>
          <w:p w14:paraId="3FC5B48A" w14:textId="01AF1D0E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Izgradnja dječjeg vrtića u Lipovljanima</w:t>
            </w:r>
          </w:p>
        </w:tc>
      </w:tr>
      <w:tr w:rsidR="000447B3" w:rsidRPr="004021D5" w14:paraId="06BCB30B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52C8BC1D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79E597EC" w14:textId="35FA5710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765" w:type="dxa"/>
            <w:gridSpan w:val="4"/>
            <w:vAlign w:val="center"/>
          </w:tcPr>
          <w:p w14:paraId="78022E72" w14:textId="5FEAC466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Vođenje projekta izgradnje dječjeg vrtića u Lipovljanima</w:t>
            </w:r>
          </w:p>
        </w:tc>
      </w:tr>
      <w:tr w:rsidR="000447B3" w:rsidRPr="004021D5" w14:paraId="339CB9A4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665DA8BD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321F5279" w14:textId="4C7D67C1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4765" w:type="dxa"/>
            <w:gridSpan w:val="4"/>
            <w:vAlign w:val="center"/>
          </w:tcPr>
          <w:p w14:paraId="76ABB070" w14:textId="020223C5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Postupak nabave radova izgradnje dječjeg vrtića u Lipovljanima</w:t>
            </w:r>
          </w:p>
        </w:tc>
      </w:tr>
      <w:tr w:rsidR="000447B3" w:rsidRPr="004021D5" w14:paraId="09232726" w14:textId="77777777" w:rsidTr="00563F85">
        <w:trPr>
          <w:trHeight w:val="234"/>
        </w:trPr>
        <w:tc>
          <w:tcPr>
            <w:tcW w:w="3391" w:type="dxa"/>
            <w:vMerge/>
            <w:shd w:val="clear" w:color="auto" w:fill="F2F2F2"/>
            <w:vAlign w:val="center"/>
          </w:tcPr>
          <w:p w14:paraId="55D8FD59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Align w:val="center"/>
          </w:tcPr>
          <w:p w14:paraId="007C2504" w14:textId="2722E913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4765" w:type="dxa"/>
            <w:gridSpan w:val="4"/>
            <w:vAlign w:val="center"/>
          </w:tcPr>
          <w:p w14:paraId="35A4AA39" w14:textId="015453B4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Cs/>
                <w:sz w:val="20"/>
                <w:szCs w:val="20"/>
                <w:lang w:eastAsia="hr-HR"/>
              </w:rPr>
              <w:t>Nadzor radova izgradnje dječjeg vrtića u Lipovljanima</w:t>
            </w:r>
          </w:p>
        </w:tc>
      </w:tr>
      <w:tr w:rsidR="000447B3" w:rsidRPr="004021D5" w14:paraId="0004C239" w14:textId="77777777" w:rsidTr="00563F85">
        <w:trPr>
          <w:trHeight w:val="234"/>
        </w:trPr>
        <w:tc>
          <w:tcPr>
            <w:tcW w:w="3391" w:type="dxa"/>
            <w:shd w:val="clear" w:color="auto" w:fill="FFFFFF" w:themeFill="background1"/>
            <w:vAlign w:val="center"/>
          </w:tcPr>
          <w:p w14:paraId="039F6B93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6101" w:type="dxa"/>
            <w:gridSpan w:val="5"/>
            <w:shd w:val="clear" w:color="auto" w:fill="FFFFFF" w:themeFill="background1"/>
            <w:vAlign w:val="center"/>
          </w:tcPr>
          <w:p w14:paraId="5DA78146" w14:textId="6BBE1ADC" w:rsidR="000447B3" w:rsidRPr="004021D5" w:rsidRDefault="000447B3" w:rsidP="000447B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odgoj, obrazovanje i tehničku kulturu, </w:t>
            </w:r>
          </w:p>
          <w:p w14:paraId="7E174400" w14:textId="71E208B4" w:rsidR="000447B3" w:rsidRPr="004021D5" w:rsidRDefault="000447B3" w:rsidP="000447B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redovna djelatnost osnovnih škola, </w:t>
            </w:r>
          </w:p>
          <w:p w14:paraId="5D98B194" w14:textId="2D6B2926" w:rsidR="000447B3" w:rsidRPr="004021D5" w:rsidRDefault="000447B3" w:rsidP="000447B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redovna ulaganja u objekte osnovnoškolskih i srednjoškolskih obrazovnih ustanova, </w:t>
            </w:r>
          </w:p>
          <w:p w14:paraId="7A5E6984" w14:textId="684942F1" w:rsidR="000447B3" w:rsidRPr="004021D5" w:rsidRDefault="000447B3" w:rsidP="000447B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modernizacija i unaprjeđenje obrazovne infrastrukture, </w:t>
            </w:r>
          </w:p>
          <w:p w14:paraId="15EEAA37" w14:textId="401F5213" w:rsidR="000447B3" w:rsidRPr="004021D5" w:rsidRDefault="000447B3" w:rsidP="000447B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dodjela stipendija za visoko i srednjoškolsko obrazovanje i sl.</w:t>
            </w:r>
          </w:p>
        </w:tc>
      </w:tr>
      <w:tr w:rsidR="000447B3" w:rsidRPr="004021D5" w14:paraId="71A0EAB0" w14:textId="77777777" w:rsidTr="00563F85">
        <w:trPr>
          <w:trHeight w:val="284"/>
        </w:trPr>
        <w:tc>
          <w:tcPr>
            <w:tcW w:w="3391" w:type="dxa"/>
            <w:shd w:val="clear" w:color="auto" w:fill="F2F2F2"/>
            <w:vAlign w:val="center"/>
          </w:tcPr>
          <w:p w14:paraId="519BA7B3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6101" w:type="dxa"/>
            <w:gridSpan w:val="5"/>
            <w:vAlign w:val="center"/>
          </w:tcPr>
          <w:p w14:paraId="5B7D5133" w14:textId="77777777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0447B3" w:rsidRPr="004021D5" w14:paraId="40C62003" w14:textId="77777777" w:rsidTr="00563F85">
        <w:trPr>
          <w:trHeight w:val="711"/>
        </w:trPr>
        <w:tc>
          <w:tcPr>
            <w:tcW w:w="3391" w:type="dxa"/>
            <w:vMerge w:val="restart"/>
            <w:shd w:val="clear" w:color="auto" w:fill="F2F2F2"/>
            <w:vAlign w:val="center"/>
          </w:tcPr>
          <w:p w14:paraId="455867FC" w14:textId="77777777" w:rsidR="000447B3" w:rsidRPr="004021D5" w:rsidRDefault="000447B3" w:rsidP="000447B3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336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6B9A06BC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765" w:type="dxa"/>
            <w:gridSpan w:val="4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0F01527C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0447B3" w:rsidRPr="004021D5" w14:paraId="49ECB0F1" w14:textId="77777777" w:rsidTr="00563F85">
        <w:trPr>
          <w:trHeight w:val="58"/>
        </w:trPr>
        <w:tc>
          <w:tcPr>
            <w:tcW w:w="3391" w:type="dxa"/>
            <w:vMerge/>
            <w:shd w:val="clear" w:color="auto" w:fill="F2F2F2"/>
            <w:vAlign w:val="center"/>
          </w:tcPr>
          <w:p w14:paraId="0BC6D914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6827A67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6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69EACB7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56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054C685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90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F508E38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61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06CD322" w14:textId="77777777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0447B3" w:rsidRPr="004021D5" w14:paraId="5187FE0C" w14:textId="77777777" w:rsidTr="00563F85">
        <w:trPr>
          <w:trHeight w:val="284"/>
        </w:trPr>
        <w:tc>
          <w:tcPr>
            <w:tcW w:w="3391" w:type="dxa"/>
            <w:shd w:val="clear" w:color="auto" w:fill="FFFFFF" w:themeFill="background1"/>
            <w:vAlign w:val="center"/>
          </w:tcPr>
          <w:p w14:paraId="184CF57B" w14:textId="48EDA10B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održanih učeničkih natjecanja</w:t>
            </w:r>
          </w:p>
        </w:tc>
        <w:tc>
          <w:tcPr>
            <w:tcW w:w="133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7220AF" w14:textId="7CBBE761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8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5CD1D6" w14:textId="4FA878B6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6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7EAC6AD" w14:textId="0D2BBD5B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0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D49CB6" w14:textId="620BFA5D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1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B8CBEFF" w14:textId="0090A55E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11</w:t>
            </w:r>
          </w:p>
        </w:tc>
      </w:tr>
      <w:tr w:rsidR="000447B3" w:rsidRPr="004021D5" w14:paraId="3D28494C" w14:textId="77777777" w:rsidTr="00563F85">
        <w:trPr>
          <w:trHeight w:val="284"/>
        </w:trPr>
        <w:tc>
          <w:tcPr>
            <w:tcW w:w="3391" w:type="dxa"/>
            <w:shd w:val="clear" w:color="auto" w:fill="FFFFFF" w:themeFill="background1"/>
            <w:vAlign w:val="center"/>
          </w:tcPr>
          <w:p w14:paraId="17B53510" w14:textId="69D4F73A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nabavljene nastavne opreme</w:t>
            </w:r>
          </w:p>
        </w:tc>
        <w:tc>
          <w:tcPr>
            <w:tcW w:w="133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C15B44" w14:textId="4824C9FC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8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D6F8E0" w14:textId="4665A349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16738D" w14:textId="44360B8D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0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5BE1AF" w14:textId="6865E681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AEDBAE8" w14:textId="2848CB3D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  <w:tr w:rsidR="000447B3" w:rsidRPr="004021D5" w14:paraId="763AEAD6" w14:textId="77777777" w:rsidTr="00563F85">
        <w:trPr>
          <w:trHeight w:val="284"/>
        </w:trPr>
        <w:tc>
          <w:tcPr>
            <w:tcW w:w="3391" w:type="dxa"/>
            <w:shd w:val="clear" w:color="auto" w:fill="FFFFFF" w:themeFill="background1"/>
            <w:vAlign w:val="center"/>
          </w:tcPr>
          <w:p w14:paraId="72A2D200" w14:textId="5C5C6525" w:rsidR="000447B3" w:rsidRPr="004021D5" w:rsidRDefault="000447B3" w:rsidP="000447B3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 xml:space="preserve">Ukupan broj polaznika programa </w:t>
            </w:r>
            <w:proofErr w:type="spellStart"/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Predškole</w:t>
            </w:r>
            <w:proofErr w:type="spellEnd"/>
          </w:p>
        </w:tc>
        <w:tc>
          <w:tcPr>
            <w:tcW w:w="133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B5F39CA" w14:textId="6B365273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85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F38FAE3" w14:textId="1E05FF3D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56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7FD9DBA" w14:textId="671D8B91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0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989215" w14:textId="738033A8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1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28FB3C" w14:textId="184AA926" w:rsidR="000447B3" w:rsidRPr="004021D5" w:rsidRDefault="000447B3" w:rsidP="000447B3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</w:tr>
    </w:tbl>
    <w:p w14:paraId="6BEA7437" w14:textId="27CD2755" w:rsidR="00452FEE" w:rsidRPr="004021D5" w:rsidRDefault="00DE4E16" w:rsidP="001125FA">
      <w:pPr>
        <w:pStyle w:val="Caption"/>
        <w:keepNext/>
        <w:spacing w:before="240"/>
        <w:jc w:val="center"/>
        <w:rPr>
          <w:rFonts w:asciiTheme="majorHAnsi" w:hAnsiTheme="majorHAnsi" w:cs="Arial"/>
          <w:b w:val="0"/>
          <w:i/>
          <w:color w:val="auto"/>
          <w:sz w:val="22"/>
          <w:szCs w:val="22"/>
        </w:rPr>
      </w:pPr>
      <w:bookmarkStart w:id="58" w:name="_Toc156209668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10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7B08F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1125FA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8</w:t>
      </w:r>
      <w:r w:rsidR="00452FE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. </w:t>
      </w:r>
      <w:r w:rsidR="007B08F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Kultura, tjelesna kultura i šport</w:t>
      </w:r>
      <w:bookmarkEnd w:id="58"/>
    </w:p>
    <w:p w14:paraId="3131BE8E" w14:textId="52A3B02E" w:rsidR="001125FA" w:rsidRPr="004021D5" w:rsidRDefault="001125FA" w:rsidP="00563F85">
      <w:pPr>
        <w:jc w:val="center"/>
        <w:rPr>
          <w:rFonts w:asciiTheme="majorHAnsi" w:hAnsiTheme="majorHAnsi"/>
          <w:b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4.4. Razvoj sportske infrastrukture i jačanje kapaciteta u sustavu sporta)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7B08F6" w:rsidRPr="004021D5" w14:paraId="09A53172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0DEAF427" w14:textId="77777777" w:rsidR="007B08F6" w:rsidRPr="004021D5" w:rsidRDefault="007B08F6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7B08F6" w:rsidRPr="004021D5" w14:paraId="63C696B0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1669B83" w14:textId="77777777" w:rsidR="007B08F6" w:rsidRPr="004021D5" w:rsidRDefault="007B08F6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7868B3CC" w14:textId="1AE38935" w:rsidR="007B08F6" w:rsidRPr="004021D5" w:rsidRDefault="007B08F6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Kultura, tjelesna kultura i šport</w:t>
            </w:r>
          </w:p>
        </w:tc>
      </w:tr>
      <w:tr w:rsidR="007B08F6" w:rsidRPr="004021D5" w14:paraId="1A55C312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548FC843" w14:textId="77777777" w:rsidR="007B08F6" w:rsidRPr="004021D5" w:rsidRDefault="007B08F6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2B028284" w14:textId="6EF7BFD5" w:rsidR="007B08F6" w:rsidRPr="004021D5" w:rsidRDefault="00227616" w:rsidP="00B75C12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Svrha provedbe mjere je </w:t>
            </w:r>
            <w:r w:rsidR="00B75C1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poticati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područne udruge i zajednice </w:t>
            </w:r>
            <w:r w:rsidR="00B75C1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na rad i djelovanje te promicati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aktivan rad i društvenu uključenost</w:t>
            </w:r>
            <w:r w:rsidR="00B75C1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stanovništva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="00B75C1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i to održavanjem kulturnih događaja i manifestacija te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ulaganjem u opremu i objekte druš</w:t>
            </w:r>
            <w:r w:rsidR="00B75C12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tvene i kulturne infrastrukture. </w:t>
            </w:r>
          </w:p>
        </w:tc>
      </w:tr>
      <w:tr w:rsidR="007B08F6" w:rsidRPr="004021D5" w14:paraId="5982BBA7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67293718" w14:textId="77777777" w:rsidR="007B08F6" w:rsidRPr="004021D5" w:rsidRDefault="007B08F6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33337E58" w14:textId="3B91C9D4" w:rsidR="007B08F6" w:rsidRPr="004021D5" w:rsidRDefault="001125F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1125FA" w:rsidRPr="004021D5" w14:paraId="4C81BC19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765CCAA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676944D0" w14:textId="62F8A2A7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 xml:space="preserve">Posebni cilj 4. Unaprjeđenje uvjeta za kvalitetnije i dostupnije obrazovanje na području Sisačko-moslavačke županije </w:t>
            </w:r>
          </w:p>
        </w:tc>
      </w:tr>
      <w:tr w:rsidR="001125FA" w:rsidRPr="004021D5" w14:paraId="3ED36612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2819F170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06500DD0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482E99E9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1125FA" w:rsidRPr="004021D5" w14:paraId="5AEE96EC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4EFFA5FE" w14:textId="77777777" w:rsidR="001125FA" w:rsidRPr="004021D5" w:rsidRDefault="001125FA" w:rsidP="001125F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08FD8DD" w14:textId="55C998AB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4611" w:type="dxa"/>
            <w:gridSpan w:val="4"/>
            <w:vAlign w:val="center"/>
          </w:tcPr>
          <w:p w14:paraId="697F7D16" w14:textId="4B6BA4DD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civilnog društva</w:t>
            </w:r>
          </w:p>
        </w:tc>
      </w:tr>
      <w:tr w:rsidR="001125FA" w:rsidRPr="004021D5" w14:paraId="61897971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0E20C516" w14:textId="77777777" w:rsidR="001125FA" w:rsidRPr="004021D5" w:rsidRDefault="001125FA" w:rsidP="001125F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A359F4E" w14:textId="3225D14D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4611" w:type="dxa"/>
            <w:gridSpan w:val="4"/>
            <w:vAlign w:val="center"/>
          </w:tcPr>
          <w:p w14:paraId="162D43A9" w14:textId="591C47D0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Razvoj sporta i rekreacije</w:t>
            </w:r>
          </w:p>
        </w:tc>
      </w:tr>
      <w:tr w:rsidR="001125FA" w:rsidRPr="004021D5" w14:paraId="1C452E2E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7FFA99CD" w14:textId="77777777" w:rsidR="001125FA" w:rsidRPr="004021D5" w:rsidRDefault="001125FA" w:rsidP="001125F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BEB58EA" w14:textId="353B8045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1005</w:t>
            </w:r>
          </w:p>
        </w:tc>
        <w:tc>
          <w:tcPr>
            <w:tcW w:w="4611" w:type="dxa"/>
            <w:gridSpan w:val="4"/>
            <w:vAlign w:val="center"/>
          </w:tcPr>
          <w:p w14:paraId="1EBEE433" w14:textId="1F9DE8E6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Promicanje kulture</w:t>
            </w:r>
          </w:p>
        </w:tc>
      </w:tr>
      <w:tr w:rsidR="001125FA" w:rsidRPr="004021D5" w14:paraId="1FB293A7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7204D617" w14:textId="0CCE8C53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Procijenjeni trošak (ili fiskalni učinak) provedbe mjere (u </w:t>
            </w:r>
            <w:proofErr w:type="spellStart"/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eur</w:t>
            </w:r>
            <w:proofErr w:type="spellEnd"/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3E961BBA" w14:textId="2072AB20" w:rsidR="001125FA" w:rsidRPr="004021D5" w:rsidRDefault="00084F99" w:rsidP="00084F9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1.098.494,60 </w:t>
            </w:r>
          </w:p>
        </w:tc>
      </w:tr>
      <w:tr w:rsidR="001125FA" w:rsidRPr="004021D5" w14:paraId="387DEC11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20D7226B" w14:textId="77777777" w:rsidR="001125FA" w:rsidRPr="004021D5" w:rsidRDefault="001125FA" w:rsidP="001125F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785037E9" w14:textId="77777777" w:rsidR="001125FA" w:rsidRPr="004021D5" w:rsidRDefault="001125FA" w:rsidP="001125F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1125FA" w:rsidRPr="004021D5" w14:paraId="585A1573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51D61CEB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11" w:type="dxa"/>
            <w:gridSpan w:val="4"/>
            <w:vAlign w:val="center"/>
          </w:tcPr>
          <w:p w14:paraId="1E204DEC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1125FA" w:rsidRPr="004021D5" w14:paraId="4FF09048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12F5B7E5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779C7ADE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49229D12" w14:textId="7777777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1125FA" w:rsidRPr="004021D5" w14:paraId="2541A0B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ADC04B4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45AD5278" w14:textId="566EADFE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1003: Razvoj civilnog društva</w:t>
            </w:r>
          </w:p>
        </w:tc>
      </w:tr>
      <w:tr w:rsidR="001125FA" w:rsidRPr="004021D5" w14:paraId="701B6EA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1BF14CC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A8DB62A" w14:textId="7C423F22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29926438" w14:textId="5B8691F9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Udruge iz Domovinskog rata</w:t>
            </w:r>
          </w:p>
        </w:tc>
      </w:tr>
      <w:tr w:rsidR="001125FA" w:rsidRPr="004021D5" w14:paraId="3E38CB2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771640B" w14:textId="77777777" w:rsidR="001125FA" w:rsidRPr="004021D5" w:rsidRDefault="001125FA" w:rsidP="001125F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417F69B" w14:textId="1AC3E1B7" w:rsidR="001125FA" w:rsidRPr="004021D5" w:rsidRDefault="001125FA" w:rsidP="001125F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265C4E69" w14:textId="13F367E4" w:rsidR="001125FA" w:rsidRPr="004021D5" w:rsidRDefault="001125FA" w:rsidP="001125F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Političke stranke</w:t>
            </w:r>
          </w:p>
        </w:tc>
      </w:tr>
      <w:tr w:rsidR="00C7624A" w:rsidRPr="004021D5" w14:paraId="23D07A99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5262330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320CF50" w14:textId="5BFD6E7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7CBE18F5" w14:textId="24845561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Udruge civilnog društva</w:t>
            </w:r>
          </w:p>
        </w:tc>
      </w:tr>
      <w:tr w:rsidR="00C7624A" w:rsidRPr="004021D5" w14:paraId="1A0EDFD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3D6ECD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 w:themeFill="accent1" w:themeFillTint="33"/>
            <w:vAlign w:val="center"/>
          </w:tcPr>
          <w:p w14:paraId="31C97EB6" w14:textId="253ACE4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1004: Razvoj sporta i rekreacije</w:t>
            </w:r>
          </w:p>
        </w:tc>
      </w:tr>
      <w:tr w:rsidR="00C7624A" w:rsidRPr="004021D5" w14:paraId="769EA27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7AD0448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38A1034" w14:textId="5544BE29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729C70C1" w14:textId="7EC4532C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Donacije sportskim udrugama</w:t>
            </w:r>
          </w:p>
        </w:tc>
      </w:tr>
      <w:tr w:rsidR="00C7624A" w:rsidRPr="004021D5" w14:paraId="246E3A2E" w14:textId="77777777" w:rsidTr="00563F85">
        <w:trPr>
          <w:trHeight w:val="86"/>
        </w:trPr>
        <w:tc>
          <w:tcPr>
            <w:tcW w:w="3544" w:type="dxa"/>
            <w:vMerge/>
            <w:shd w:val="clear" w:color="auto" w:fill="F2F2F2"/>
            <w:vAlign w:val="center"/>
          </w:tcPr>
          <w:p w14:paraId="3ECB5691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30E38B92" w14:textId="44108F78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1005: Promicanje kulture</w:t>
            </w:r>
          </w:p>
        </w:tc>
      </w:tr>
      <w:tr w:rsidR="00C7624A" w:rsidRPr="004021D5" w14:paraId="0EE1EDD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0A28CB2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6FC802C" w14:textId="0594AD3A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2FCE0D53" w14:textId="69393486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</w:tr>
      <w:tr w:rsidR="00C7624A" w:rsidRPr="004021D5" w14:paraId="3D68BBD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79FB403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4C98E9C" w14:textId="6D487A5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2370E75E" w14:textId="36D52A6B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</w:tr>
      <w:tr w:rsidR="00C7624A" w:rsidRPr="004021D5" w14:paraId="4FC60E8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3CFC89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5502E0B" w14:textId="5478C1A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40030AE7" w14:textId="3E82BFA0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Radionice i kazališne predstave</w:t>
            </w:r>
          </w:p>
        </w:tc>
      </w:tr>
      <w:tr w:rsidR="00C7624A" w:rsidRPr="004021D5" w14:paraId="16BE73DE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3BABDE5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E13C319" w14:textId="2E13AC73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773065CD" w14:textId="11DB9744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Udruge u kulturi</w:t>
            </w:r>
          </w:p>
        </w:tc>
      </w:tr>
      <w:tr w:rsidR="00C7624A" w:rsidRPr="004021D5" w14:paraId="1B2BEA5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36FD202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3D85FB6" w14:textId="23FF4C3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611" w:type="dxa"/>
            <w:gridSpan w:val="4"/>
            <w:vAlign w:val="center"/>
          </w:tcPr>
          <w:p w14:paraId="6EDC7972" w14:textId="28F5BAB1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za djecu – Sv. Nikola</w:t>
            </w:r>
          </w:p>
        </w:tc>
      </w:tr>
      <w:tr w:rsidR="00C7624A" w:rsidRPr="004021D5" w14:paraId="5189B365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EC938C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895420E" w14:textId="1E42BC4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4611" w:type="dxa"/>
            <w:gridSpan w:val="4"/>
            <w:vAlign w:val="center"/>
          </w:tcPr>
          <w:p w14:paraId="6113D971" w14:textId="3771F8D4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Sakralni objekti</w:t>
            </w:r>
          </w:p>
        </w:tc>
      </w:tr>
      <w:tr w:rsidR="00C7624A" w:rsidRPr="004021D5" w14:paraId="7B132DD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D0664B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9539362" w14:textId="4E0B84E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4611" w:type="dxa"/>
            <w:gridSpan w:val="4"/>
            <w:vAlign w:val="center"/>
          </w:tcPr>
          <w:p w14:paraId="2649DF95" w14:textId="55F7A3E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Manifestacije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Lipovljanski</w:t>
            </w:r>
            <w:proofErr w:type="spellEnd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susreti</w:t>
            </w:r>
          </w:p>
        </w:tc>
      </w:tr>
      <w:tr w:rsidR="00C7624A" w:rsidRPr="004021D5" w14:paraId="184FBBD2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9D1B133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C87B82F" w14:textId="13F9A68A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4611" w:type="dxa"/>
            <w:gridSpan w:val="4"/>
            <w:vAlign w:val="center"/>
          </w:tcPr>
          <w:p w14:paraId="2DB1C7EE" w14:textId="7308D0A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Manifestacija Advent u Lipovljanima</w:t>
            </w:r>
          </w:p>
        </w:tc>
      </w:tr>
      <w:tr w:rsidR="00C7624A" w:rsidRPr="004021D5" w14:paraId="4E5F85DF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72A2C69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7F673C9" w14:textId="20F49A13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611" w:type="dxa"/>
            <w:gridSpan w:val="4"/>
            <w:vAlign w:val="center"/>
          </w:tcPr>
          <w:p w14:paraId="44C4D656" w14:textId="62C793A8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Knjižna i </w:t>
            </w:r>
            <w:proofErr w:type="spellStart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neknjižna</w:t>
            </w:r>
            <w:proofErr w:type="spellEnd"/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građa</w:t>
            </w:r>
          </w:p>
        </w:tc>
      </w:tr>
      <w:tr w:rsidR="00C7624A" w:rsidRPr="004021D5" w14:paraId="266662F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19F93A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1F1419F" w14:textId="1D787C2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4611" w:type="dxa"/>
            <w:gridSpan w:val="4"/>
            <w:vAlign w:val="center"/>
          </w:tcPr>
          <w:p w14:paraId="3F6F2836" w14:textId="3240DCFC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Oprema za djelatnost knjižnice</w:t>
            </w:r>
          </w:p>
        </w:tc>
      </w:tr>
      <w:tr w:rsidR="00C7624A" w:rsidRPr="004021D5" w14:paraId="7942220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B230C06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A910BBF" w14:textId="7FD0A58D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4611" w:type="dxa"/>
            <w:gridSpan w:val="4"/>
            <w:vAlign w:val="center"/>
          </w:tcPr>
          <w:p w14:paraId="397C868A" w14:textId="32EB3CD2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Zavičajna zbirka Lipovljani</w:t>
            </w:r>
          </w:p>
        </w:tc>
      </w:tr>
      <w:tr w:rsidR="00C7624A" w:rsidRPr="004021D5" w14:paraId="72F419FD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6F5779D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28B31025" w14:textId="164B8CB1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razvoj kulture te tjelesne kulture i sporta, </w:t>
            </w:r>
          </w:p>
          <w:p w14:paraId="787F1C07" w14:textId="2D38EE35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unaprjeđenje dostupnosti sportsko rekreacijskih sadržaja, </w:t>
            </w:r>
          </w:p>
          <w:p w14:paraId="3F632869" w14:textId="3FF396FF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promicanje kulture i kulturnih sadržaja, </w:t>
            </w:r>
          </w:p>
          <w:p w14:paraId="5A122553" w14:textId="0774BA39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poticanje razvoja sporta i rekreacije, </w:t>
            </w:r>
          </w:p>
          <w:p w14:paraId="67B702D2" w14:textId="7A3A76CC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ulaganja u zaštitu kulturne baštine te očuvanje i promociju kult. i povijesnih vrijednosti i sl.</w:t>
            </w:r>
          </w:p>
        </w:tc>
      </w:tr>
      <w:tr w:rsidR="00C7624A" w:rsidRPr="004021D5" w14:paraId="2BC715A1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1995E7BD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26E7F5A2" w14:textId="7777777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C7624A" w:rsidRPr="004021D5" w14:paraId="77ED94DE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0F9589CC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76D41572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4147BB69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C7624A" w:rsidRPr="004021D5" w14:paraId="16DE6AF6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7074EDCD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0D3B3B4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4A1DF53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1015250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ABF94C4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2BAE48A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C7624A" w:rsidRPr="004021D5" w14:paraId="60EF7FD2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DBA1743" w14:textId="1CEB0FDC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Ukupan broj članova udruga iz Domovinskog rata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71B5283" w14:textId="4FABC9E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E393818" w14:textId="7B9945C1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429B5A7" w14:textId="4216002A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F2AA5B5" w14:textId="61111942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223C2A7" w14:textId="6802D62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170</w:t>
            </w:r>
          </w:p>
        </w:tc>
      </w:tr>
      <w:tr w:rsidR="00C7624A" w:rsidRPr="004021D5" w14:paraId="3D13DBEE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F077E91" w14:textId="35693A88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donacija sportskim udrugama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D8F745E" w14:textId="0347C6B0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36FFF02" w14:textId="739E0408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A96C6CB" w14:textId="100DACA9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5553622" w14:textId="77A57C4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10A8EC4" w14:textId="229D8211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12</w:t>
            </w:r>
          </w:p>
        </w:tc>
      </w:tr>
      <w:tr w:rsidR="00C7624A" w:rsidRPr="004021D5" w14:paraId="2B917D3D" w14:textId="77777777" w:rsidTr="00563F85">
        <w:trPr>
          <w:trHeight w:val="383"/>
        </w:trPr>
        <w:tc>
          <w:tcPr>
            <w:tcW w:w="3544" w:type="dxa"/>
            <w:shd w:val="clear" w:color="auto" w:fill="FFFFFF" w:themeFill="background1"/>
            <w:vAlign w:val="center"/>
          </w:tcPr>
          <w:p w14:paraId="3DE91480" w14:textId="7FD8B56C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održanih kazališnih predstava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1C44094" w14:textId="0F938ABD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0EE2B95" w14:textId="2A3E2FD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C0AC759" w14:textId="2EBEAB11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48E8178" w14:textId="63B5821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A098DCC" w14:textId="454CA12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</w:tr>
    </w:tbl>
    <w:p w14:paraId="0A8B78A3" w14:textId="54736FEB" w:rsidR="0073645A" w:rsidRPr="004021D5" w:rsidRDefault="00DE4E16" w:rsidP="00136A85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59" w:name="_Toc156209669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11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73645A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B9456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9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5A2B1E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73645A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Ulaganje u socijalni program</w:t>
      </w:r>
      <w:bookmarkEnd w:id="59"/>
    </w:p>
    <w:p w14:paraId="4E4FFAA6" w14:textId="6C9D5303" w:rsidR="00B94566" w:rsidRPr="004021D5" w:rsidRDefault="00B94566" w:rsidP="00563F85">
      <w:pPr>
        <w:jc w:val="center"/>
        <w:rPr>
          <w:rFonts w:asciiTheme="majorHAnsi" w:hAnsiTheme="majorHAnsi"/>
          <w:b/>
        </w:rPr>
      </w:pPr>
      <w:r w:rsidRPr="004021D5">
        <w:rPr>
          <w:rFonts w:asciiTheme="majorHAnsi" w:hAnsiTheme="majorHAnsi"/>
          <w:sz w:val="22"/>
          <w:szCs w:val="22"/>
        </w:rPr>
        <w:t>(Mjera 7.4. Razvoj socijalnih usluga)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73645A" w:rsidRPr="004021D5" w14:paraId="1D0B89B7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198BA37C" w14:textId="77777777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73645A" w:rsidRPr="004021D5" w14:paraId="070404CC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5EAEF7C3" w14:textId="77777777" w:rsidR="0073645A" w:rsidRPr="004021D5" w:rsidRDefault="0073645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7963DC36" w14:textId="7546DDAF" w:rsidR="0073645A" w:rsidRPr="004021D5" w:rsidRDefault="0073645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Ulaganje u socijalni program</w:t>
            </w:r>
          </w:p>
        </w:tc>
      </w:tr>
      <w:tr w:rsidR="0073645A" w:rsidRPr="004021D5" w14:paraId="45337156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4038BF48" w14:textId="77777777" w:rsidR="0073645A" w:rsidRPr="004021D5" w:rsidRDefault="0073645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5C0EF755" w14:textId="7DF057EB" w:rsidR="0073645A" w:rsidRPr="004021D5" w:rsidRDefault="00AC117B" w:rsidP="00794A9C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Svrha provedbe mjere je povećanje kvalitete života ciljanih i ugroženih skupina ljudi jednokratnim pomoćima</w:t>
            </w:r>
            <w:r w:rsidR="00794A9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za ogrjev, stanovanje i sl.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, te </w:t>
            </w:r>
            <w:r w:rsidR="00794A9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provedba projekta ''Zaželi i ostvari'' kako bi se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stvorit</w:t>
            </w:r>
            <w:r w:rsidR="00794A9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 bolji i kvalitetniji uvjeti kako za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 </w:t>
            </w:r>
            <w:r w:rsidR="00794A9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žene u nepovoljnom položaju tako i za stare i nemoćne. </w:t>
            </w:r>
          </w:p>
        </w:tc>
      </w:tr>
      <w:tr w:rsidR="0073645A" w:rsidRPr="004021D5" w14:paraId="3279C9C3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618FDAF0" w14:textId="77777777" w:rsidR="0073645A" w:rsidRPr="004021D5" w:rsidRDefault="0073645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66CF1C33" w14:textId="21C783B6" w:rsidR="0073645A" w:rsidRPr="004021D5" w:rsidRDefault="00B94566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B94566" w:rsidRPr="004021D5" w14:paraId="19084466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53E13A3" w14:textId="77777777" w:rsidR="00B94566" w:rsidRPr="004021D5" w:rsidRDefault="00B94566" w:rsidP="00B94566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398406DE" w14:textId="7E149B74" w:rsidR="00B94566" w:rsidRPr="004021D5" w:rsidRDefault="00B94566" w:rsidP="00B94566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sz w:val="20"/>
                <w:szCs w:val="20"/>
              </w:rPr>
              <w:t xml:space="preserve">Posebni cilj 7. Razvoj socijalne i zdravstvene infrastrukture i usluga </w:t>
            </w:r>
          </w:p>
        </w:tc>
      </w:tr>
      <w:tr w:rsidR="0073645A" w:rsidRPr="004021D5" w14:paraId="21290FC5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6D34B70C" w14:textId="77777777" w:rsidR="0073645A" w:rsidRPr="004021D5" w:rsidRDefault="0073645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1A5F37D4" w14:textId="77777777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51ED8C38" w14:textId="77777777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73645A" w:rsidRPr="004021D5" w14:paraId="6876A7C7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3F4EC0B9" w14:textId="77777777" w:rsidR="0073645A" w:rsidRPr="004021D5" w:rsidRDefault="0073645A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B444FF9" w14:textId="74F06B8F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4611" w:type="dxa"/>
            <w:gridSpan w:val="4"/>
            <w:vAlign w:val="center"/>
          </w:tcPr>
          <w:p w14:paraId="16BCEA56" w14:textId="46C28BE8" w:rsidR="0073645A" w:rsidRPr="004021D5" w:rsidRDefault="0073645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Socijalna skrb</w:t>
            </w:r>
          </w:p>
        </w:tc>
      </w:tr>
      <w:tr w:rsidR="0073645A" w:rsidRPr="004021D5" w14:paraId="07E21E17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2B0F6286" w14:textId="77777777" w:rsidR="0073645A" w:rsidRPr="004021D5" w:rsidRDefault="0073645A" w:rsidP="0073645A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843715F" w14:textId="6C87C63D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4611" w:type="dxa"/>
            <w:gridSpan w:val="4"/>
            <w:vAlign w:val="center"/>
          </w:tcPr>
          <w:p w14:paraId="1E60EFF4" w14:textId="5652A5DF" w:rsidR="0073645A" w:rsidRPr="004021D5" w:rsidRDefault="0073645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Projekt ''Zaželi i ostvari'' II. – zapošljavanje žena</w:t>
            </w:r>
          </w:p>
        </w:tc>
      </w:tr>
      <w:tr w:rsidR="0073645A" w:rsidRPr="004021D5" w14:paraId="665026B7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542FB213" w14:textId="6E5A17FA" w:rsidR="0073645A" w:rsidRPr="004021D5" w:rsidRDefault="0073645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Procijenjeni trošak (ili fiskalni učinak) provedbe mjere (u 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44CF788A" w14:textId="6A1BA7C4" w:rsidR="0073645A" w:rsidRPr="004021D5" w:rsidRDefault="00084F99" w:rsidP="00084F9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1.043.506,71 </w:t>
            </w:r>
          </w:p>
        </w:tc>
      </w:tr>
      <w:tr w:rsidR="0073645A" w:rsidRPr="004021D5" w14:paraId="1DC795B7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2BEA197E" w14:textId="77777777" w:rsidR="0073645A" w:rsidRPr="004021D5" w:rsidRDefault="0073645A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4EE0B689" w14:textId="77777777" w:rsidR="0073645A" w:rsidRPr="004021D5" w:rsidRDefault="0073645A" w:rsidP="0073645A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73645A" w:rsidRPr="004021D5" w14:paraId="11490577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0CC74F32" w14:textId="77777777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11" w:type="dxa"/>
            <w:gridSpan w:val="4"/>
            <w:vAlign w:val="center"/>
          </w:tcPr>
          <w:p w14:paraId="5535F01A" w14:textId="77777777" w:rsidR="0073645A" w:rsidRPr="004021D5" w:rsidRDefault="0073645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C7624A" w:rsidRPr="004021D5" w14:paraId="24BF0D85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39636EE9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36A2C1D4" w14:textId="77777777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1CF2AC0C" w14:textId="77777777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C7624A" w:rsidRPr="004021D5" w14:paraId="666346A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07673E4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6B48E417" w14:textId="7F859B07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1011: Socijalna skrb</w:t>
            </w:r>
          </w:p>
        </w:tc>
      </w:tr>
      <w:tr w:rsidR="00C7624A" w:rsidRPr="004021D5" w14:paraId="30C549D0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9998D7F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2D5F00A" w14:textId="6ACF1B9B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4466A499" w14:textId="389C4571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Jednokratna pomoć drva za ogrjev</w:t>
            </w:r>
          </w:p>
        </w:tc>
      </w:tr>
      <w:tr w:rsidR="00C7624A" w:rsidRPr="004021D5" w14:paraId="0716B23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BAD8E4D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C38DC5D" w14:textId="2A0197E6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5C6AC50F" w14:textId="29BEDAC2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Pomoć za novorođenče</w:t>
            </w:r>
          </w:p>
        </w:tc>
      </w:tr>
      <w:tr w:rsidR="00C7624A" w:rsidRPr="004021D5" w14:paraId="4CB8C28E" w14:textId="77777777" w:rsidTr="00563F85">
        <w:trPr>
          <w:trHeight w:val="77"/>
        </w:trPr>
        <w:tc>
          <w:tcPr>
            <w:tcW w:w="3544" w:type="dxa"/>
            <w:vMerge/>
            <w:shd w:val="clear" w:color="auto" w:fill="F2F2F2"/>
            <w:vAlign w:val="center"/>
          </w:tcPr>
          <w:p w14:paraId="184034A2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22FF9F9" w14:textId="305DACEB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3595BE78" w14:textId="01DFAC60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Tuđa njega i pomoć</w:t>
            </w:r>
          </w:p>
        </w:tc>
      </w:tr>
      <w:tr w:rsidR="00C7624A" w:rsidRPr="004021D5" w14:paraId="1851CED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70CADEE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C797653" w14:textId="1CDA8D7F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0ABD3974" w14:textId="6753BDEE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Pomoć za stanovanje</w:t>
            </w:r>
          </w:p>
        </w:tc>
      </w:tr>
      <w:tr w:rsidR="00C7624A" w:rsidRPr="004021D5" w14:paraId="12350F3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5941220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C882C19" w14:textId="7393CFCA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611" w:type="dxa"/>
            <w:gridSpan w:val="4"/>
            <w:vAlign w:val="center"/>
          </w:tcPr>
          <w:p w14:paraId="5F105FB8" w14:textId="26C966F0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Ostale pomoći</w:t>
            </w:r>
          </w:p>
        </w:tc>
      </w:tr>
      <w:tr w:rsidR="00C7624A" w:rsidRPr="004021D5" w14:paraId="6EC0EEBE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D1E8CD2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80D2AD4" w14:textId="2553EA05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611" w:type="dxa"/>
            <w:gridSpan w:val="4"/>
            <w:vAlign w:val="center"/>
          </w:tcPr>
          <w:p w14:paraId="2C30FF5A" w14:textId="76F47B98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Pomoć umirovljenicima</w:t>
            </w:r>
          </w:p>
        </w:tc>
      </w:tr>
      <w:tr w:rsidR="00C7624A" w:rsidRPr="004021D5" w14:paraId="65DD93E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89607CD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EB6143F" w14:textId="7FD24BE3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611" w:type="dxa"/>
            <w:gridSpan w:val="4"/>
            <w:vAlign w:val="center"/>
          </w:tcPr>
          <w:p w14:paraId="3A338762" w14:textId="6FDA2572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Sufinanciranje rada logopeda</w:t>
            </w:r>
          </w:p>
        </w:tc>
      </w:tr>
      <w:tr w:rsidR="00C7624A" w:rsidRPr="004021D5" w14:paraId="212E1DD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08065A2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8C7A15C" w14:textId="21100811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611" w:type="dxa"/>
            <w:gridSpan w:val="4"/>
            <w:vAlign w:val="center"/>
          </w:tcPr>
          <w:p w14:paraId="7D863863" w14:textId="6424AB76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Dom za stare i nemoćne</w:t>
            </w:r>
          </w:p>
        </w:tc>
      </w:tr>
      <w:tr w:rsidR="00C7624A" w:rsidRPr="004021D5" w14:paraId="05C6474F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432B7389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74FC1533" w14:textId="43095431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1016: Projekt ''Zaželi i ostvari'' II. – zapošljavanje žena</w:t>
            </w:r>
          </w:p>
        </w:tc>
      </w:tr>
      <w:tr w:rsidR="00C7624A" w:rsidRPr="004021D5" w14:paraId="4553243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22AA45E4" w14:textId="77777777" w:rsidR="00C7624A" w:rsidRPr="004021D5" w:rsidRDefault="00C7624A" w:rsidP="0073645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9480B66" w14:textId="5ABD30C8" w:rsidR="00C7624A" w:rsidRPr="004021D5" w:rsidRDefault="00C7624A" w:rsidP="0073645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5BEA4482" w14:textId="28356B28" w:rsidR="00C7624A" w:rsidRPr="004021D5" w:rsidRDefault="00C7624A" w:rsidP="0073645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Zapošljavanje i osposobljavanje žena</w:t>
            </w:r>
          </w:p>
        </w:tc>
      </w:tr>
      <w:tr w:rsidR="00C7624A" w:rsidRPr="004021D5" w14:paraId="72D4480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30B3F9D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94466C" w14:textId="3461B865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705E75A6" w14:textId="23EBC240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Promidžba i vidljivost</w:t>
            </w:r>
          </w:p>
        </w:tc>
      </w:tr>
      <w:tr w:rsidR="00C7624A" w:rsidRPr="004021D5" w14:paraId="1E3A9783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9289DF2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18802018" w14:textId="77777777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pružanje socijalne skrbi osjetljivim skupinama, </w:t>
            </w:r>
          </w:p>
          <w:p w14:paraId="065C0753" w14:textId="7FEB727B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dodjela subvencija, pomoći i donacija, </w:t>
            </w:r>
          </w:p>
          <w:p w14:paraId="5441A68D" w14:textId="69DF5E84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pružanje socijalne zaštite i unaprjeđenje kvalitete života građana, </w:t>
            </w:r>
          </w:p>
          <w:p w14:paraId="7B9F02C7" w14:textId="650A8805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pružanje skrbi nemoćnima.</w:t>
            </w:r>
          </w:p>
        </w:tc>
      </w:tr>
      <w:tr w:rsidR="00C7624A" w:rsidRPr="004021D5" w14:paraId="2D2113AC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48D342F3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6BBC2D41" w14:textId="7777777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C7624A" w:rsidRPr="004021D5" w14:paraId="100F0109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68FC671A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60C446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0FAA370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C7624A" w:rsidRPr="004021D5" w14:paraId="79FF6470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2AA76DCB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42BCF12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FB3ECE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4956F5B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3DDCA6E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EABA5AA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C7624A" w:rsidRPr="004021D5" w14:paraId="54F85C42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5BD1C4A" w14:textId="519E5689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dodijeljenih jednokratnih pomoći za ogrjev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2F3299C" w14:textId="507972D3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59020A2" w14:textId="56FFFD0D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540D453" w14:textId="325A5DE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1E3616" w14:textId="549E359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90DE433" w14:textId="1BAF16C5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</w:tr>
      <w:tr w:rsidR="00C7624A" w:rsidRPr="004021D5" w14:paraId="531584DB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6F820C0" w14:textId="0ADC3FBD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dodijeljenih pomoći za novorođenčad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80D3840" w14:textId="7944D46C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33A233" w14:textId="2A9C9D5E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DE26C26" w14:textId="554DD92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5BBDC2" w14:textId="26902A8C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48B67AF" w14:textId="03BD08FE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28</w:t>
            </w:r>
          </w:p>
        </w:tc>
      </w:tr>
      <w:tr w:rsidR="00C7624A" w:rsidRPr="004021D5" w14:paraId="399B30DC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B96AF0E" w14:textId="6D4696E8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zaposlenih žena u projektu ''Zaželi i ostvari''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EC6A2B2" w14:textId="5E74627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55C7530" w14:textId="31F1F7A0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70862D7" w14:textId="2AB58141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7C4B8FC" w14:textId="102C6312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0F95E15" w14:textId="11E175D2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20</w:t>
            </w:r>
          </w:p>
        </w:tc>
      </w:tr>
    </w:tbl>
    <w:p w14:paraId="18D5252E" w14:textId="2A600D02" w:rsidR="005A2B1E" w:rsidRPr="004021D5" w:rsidRDefault="00DE4E16" w:rsidP="00B94566">
      <w:pPr>
        <w:pStyle w:val="Caption"/>
        <w:keepNext/>
        <w:spacing w:before="240"/>
        <w:jc w:val="center"/>
        <w:rPr>
          <w:rFonts w:asciiTheme="majorHAnsi" w:hAnsiTheme="majorHAnsi" w:cs="Arial"/>
          <w:b w:val="0"/>
          <w:i/>
          <w:color w:val="auto"/>
          <w:sz w:val="22"/>
          <w:szCs w:val="22"/>
        </w:rPr>
      </w:pPr>
      <w:bookmarkStart w:id="60" w:name="_Toc156209670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12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B9456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10</w:t>
      </w:r>
      <w:r w:rsidR="001466D1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1466D1" w:rsidRPr="004021D5">
        <w:rPr>
          <w:rFonts w:asciiTheme="majorHAnsi" w:hAnsiTheme="majorHAnsi"/>
        </w:rPr>
        <w:t xml:space="preserve"> </w:t>
      </w:r>
      <w:r w:rsidR="001466D1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Protupožarna i civilna zaštita</w:t>
      </w:r>
      <w:bookmarkEnd w:id="60"/>
    </w:p>
    <w:p w14:paraId="46FA6861" w14:textId="72074D1E" w:rsidR="00B94566" w:rsidRPr="004021D5" w:rsidRDefault="00B94566" w:rsidP="00563F85">
      <w:pPr>
        <w:jc w:val="center"/>
        <w:rPr>
          <w:rFonts w:asciiTheme="majorHAnsi" w:hAnsiTheme="majorHAnsi"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9.2. Održivo upravljanje sustavom civilne zaštite i zaštite od požara)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1466D1" w:rsidRPr="004021D5" w14:paraId="47F3BC0A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2E713464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1466D1" w:rsidRPr="004021D5" w14:paraId="6F464BA8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6C81B20F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4698CEE7" w14:textId="28D3B1E1" w:rsidR="001466D1" w:rsidRPr="004021D5" w:rsidRDefault="001466D1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Protupožarna i civilna zaštita</w:t>
            </w:r>
          </w:p>
        </w:tc>
      </w:tr>
      <w:tr w:rsidR="001466D1" w:rsidRPr="004021D5" w14:paraId="41DF4A87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76D160C4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597A3F67" w14:textId="452FC1DF" w:rsidR="001466D1" w:rsidRPr="004021D5" w:rsidRDefault="00794A9C" w:rsidP="002F774C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Svrha provedbe mjere je pravovremeno pripremanje i organizacija sudionika zaštite i spašavanja u reagiranju na katastrofe i velike nesreće, te ustrojavanja, pripremanja i sudjelovanja operativnih snaga zaštite i spašavanja u prevenciji, reagiranju na katastrofe i otklanjanju mogućih uzroka i posljedica katastrofa.</w:t>
            </w:r>
          </w:p>
        </w:tc>
      </w:tr>
      <w:tr w:rsidR="001466D1" w:rsidRPr="004021D5" w14:paraId="40F13ACF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2E3AFD67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28182286" w14:textId="090F1BEB" w:rsidR="001466D1" w:rsidRPr="004021D5" w:rsidRDefault="00B94566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1466D1" w:rsidRPr="004021D5" w14:paraId="419D3918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169DFA9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55B5FC4F" w14:textId="23AEC90F" w:rsidR="001466D1" w:rsidRPr="004021D5" w:rsidRDefault="00B94566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Mjera 10. Protupožarna i civilna zaštita</w:t>
            </w:r>
          </w:p>
        </w:tc>
      </w:tr>
      <w:tr w:rsidR="001466D1" w:rsidRPr="004021D5" w14:paraId="03037D7E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47A41D38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7E01BC77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23A81A3E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1466D1" w:rsidRPr="004021D5" w14:paraId="24BCA56A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37F1EA65" w14:textId="77777777" w:rsidR="001466D1" w:rsidRPr="004021D5" w:rsidRDefault="001466D1" w:rsidP="00920824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6B9F132" w14:textId="6809C861" w:rsidR="001466D1" w:rsidRPr="004021D5" w:rsidRDefault="0056126A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1010</w:t>
            </w:r>
          </w:p>
        </w:tc>
        <w:tc>
          <w:tcPr>
            <w:tcW w:w="4611" w:type="dxa"/>
            <w:gridSpan w:val="4"/>
            <w:vAlign w:val="center"/>
          </w:tcPr>
          <w:p w14:paraId="3666E71A" w14:textId="02720083" w:rsidR="001466D1" w:rsidRPr="004021D5" w:rsidRDefault="0056126A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Organiziranje i provođenje zaštite i spašavanja</w:t>
            </w:r>
          </w:p>
        </w:tc>
      </w:tr>
      <w:tr w:rsidR="001466D1" w:rsidRPr="004021D5" w14:paraId="5FC81498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51BD198A" w14:textId="52939BB2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Procijenjeni trošak (ili fiskalni učinak) provedbe mjere (u </w:t>
            </w:r>
            <w:proofErr w:type="spellStart"/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eur</w:t>
            </w:r>
            <w:proofErr w:type="spellEnd"/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5E899939" w14:textId="41FFEC6F" w:rsidR="001466D1" w:rsidRPr="004021D5" w:rsidRDefault="00084F99" w:rsidP="00084F9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508.558,39 </w:t>
            </w:r>
          </w:p>
        </w:tc>
      </w:tr>
      <w:tr w:rsidR="001466D1" w:rsidRPr="004021D5" w14:paraId="550B9488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19CAF2D9" w14:textId="77777777" w:rsidR="001466D1" w:rsidRPr="004021D5" w:rsidRDefault="001466D1" w:rsidP="0092082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19D32A54" w14:textId="77777777" w:rsidR="001466D1" w:rsidRPr="004021D5" w:rsidRDefault="001466D1" w:rsidP="0092082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1466D1" w:rsidRPr="004021D5" w14:paraId="471B1EAD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384E1234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611" w:type="dxa"/>
            <w:gridSpan w:val="4"/>
            <w:vAlign w:val="center"/>
          </w:tcPr>
          <w:p w14:paraId="261D24D7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1466D1" w:rsidRPr="004021D5" w14:paraId="7E110C8C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7674B321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7608E27C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4DE5A5A8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1466D1" w:rsidRPr="004021D5" w14:paraId="5D4182BC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F1B53FD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0671F7F1" w14:textId="7325010A" w:rsidR="001466D1" w:rsidRPr="004021D5" w:rsidRDefault="001466D1" w:rsidP="00121F15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Program </w:t>
            </w:r>
            <w:r w:rsidR="00121F15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1010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: </w:t>
            </w:r>
            <w:r w:rsidR="00121F15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Organiziranje i provođenje zaštite i spašavanja</w:t>
            </w:r>
          </w:p>
        </w:tc>
      </w:tr>
      <w:tr w:rsidR="001466D1" w:rsidRPr="004021D5" w14:paraId="18A61FA9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5414A41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CA5EEE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02A89699" w14:textId="6DED32F2" w:rsidR="001466D1" w:rsidRPr="004021D5" w:rsidRDefault="00B11DED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VZO L</w:t>
            </w:r>
            <w:r w:rsidR="0056126A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ipovljani</w:t>
            </w:r>
          </w:p>
        </w:tc>
      </w:tr>
      <w:tr w:rsidR="001466D1" w:rsidRPr="004021D5" w14:paraId="5B4A6A54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38195317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E9568C8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04E188D1" w14:textId="0479A921" w:rsidR="001466D1" w:rsidRPr="004021D5" w:rsidRDefault="0056126A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Civilna zaštita</w:t>
            </w:r>
          </w:p>
        </w:tc>
      </w:tr>
      <w:tr w:rsidR="001466D1" w:rsidRPr="004021D5" w14:paraId="12B992BD" w14:textId="77777777" w:rsidTr="00563F85">
        <w:trPr>
          <w:trHeight w:val="77"/>
        </w:trPr>
        <w:tc>
          <w:tcPr>
            <w:tcW w:w="3544" w:type="dxa"/>
            <w:vMerge/>
            <w:shd w:val="clear" w:color="auto" w:fill="F2F2F2"/>
            <w:vAlign w:val="center"/>
          </w:tcPr>
          <w:p w14:paraId="50DDFF64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F9B883A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3CC5FE4D" w14:textId="79817DB8" w:rsidR="001466D1" w:rsidRPr="004021D5" w:rsidRDefault="0056126A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Naknade za intervencije</w:t>
            </w:r>
          </w:p>
        </w:tc>
      </w:tr>
      <w:tr w:rsidR="001466D1" w:rsidRPr="004021D5" w14:paraId="45BA63B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743F0A10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1720ADD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7F178E48" w14:textId="105167A4" w:rsidR="001466D1" w:rsidRPr="004021D5" w:rsidRDefault="00B11DED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HGSS stanica N</w:t>
            </w:r>
            <w:r w:rsidR="0056126A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ovska</w:t>
            </w:r>
          </w:p>
        </w:tc>
      </w:tr>
      <w:tr w:rsidR="001466D1" w:rsidRPr="004021D5" w14:paraId="0E07D96A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1A90D547" w14:textId="77777777" w:rsidR="001466D1" w:rsidRPr="004021D5" w:rsidRDefault="001466D1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152BE30" w14:textId="77777777" w:rsidR="001466D1" w:rsidRPr="004021D5" w:rsidRDefault="001466D1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611" w:type="dxa"/>
            <w:gridSpan w:val="4"/>
            <w:vAlign w:val="center"/>
          </w:tcPr>
          <w:p w14:paraId="1E571686" w14:textId="1DFBD51C" w:rsidR="001466D1" w:rsidRPr="004021D5" w:rsidRDefault="0056126A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Sufinanciranje psa tragača u prirodi i ruševinama</w:t>
            </w:r>
          </w:p>
        </w:tc>
      </w:tr>
      <w:tr w:rsidR="00C7624A" w:rsidRPr="004021D5" w14:paraId="15D908B0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4E325553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C003C99" w14:textId="564B9B70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611" w:type="dxa"/>
            <w:gridSpan w:val="4"/>
            <w:vAlign w:val="center"/>
          </w:tcPr>
          <w:p w14:paraId="3021A58E" w14:textId="2D97053C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DVD Lipovljani</w:t>
            </w:r>
          </w:p>
        </w:tc>
      </w:tr>
      <w:tr w:rsidR="00C7624A" w:rsidRPr="004021D5" w14:paraId="25EDEEE4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7592F74F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22683AB" w14:textId="15B097B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4611" w:type="dxa"/>
            <w:gridSpan w:val="4"/>
            <w:vAlign w:val="center"/>
          </w:tcPr>
          <w:p w14:paraId="3A95F53D" w14:textId="32B8A41E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Županijski vatrogasni operativni centar ŽVOC</w:t>
            </w:r>
          </w:p>
        </w:tc>
      </w:tr>
      <w:tr w:rsidR="00C7624A" w:rsidRPr="004021D5" w14:paraId="75DF6342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E2C7CF7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BC2F82E" w14:textId="21DF546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4611" w:type="dxa"/>
            <w:gridSpan w:val="4"/>
            <w:vAlign w:val="center"/>
          </w:tcPr>
          <w:p w14:paraId="31B7DE7E" w14:textId="557E51C0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Vatrogasna oprema</w:t>
            </w:r>
          </w:p>
        </w:tc>
      </w:tr>
      <w:tr w:rsidR="00C7624A" w:rsidRPr="004021D5" w14:paraId="7198B5BE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7B71138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14668F5C" w14:textId="5C6DCF58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pružanje vatrogasne i civilne zaštite, </w:t>
            </w:r>
          </w:p>
          <w:p w14:paraId="3D967465" w14:textId="6D7D82D0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uspostava i unaprjeđenje sustava civilne zaštite, </w:t>
            </w:r>
          </w:p>
          <w:p w14:paraId="4FFC1477" w14:textId="6DAE2BF7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poboljšanje opremljenosti i kapaciteta protupožarnih snaga, </w:t>
            </w:r>
          </w:p>
          <w:p w14:paraId="451C8149" w14:textId="141EA327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organizacija i redovan rad sustava zaštite i spašavanja na području samoupravne jedinice i sl.</w:t>
            </w:r>
          </w:p>
        </w:tc>
      </w:tr>
      <w:tr w:rsidR="00C7624A" w:rsidRPr="004021D5" w14:paraId="0AFE4713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0A812D44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18B24B45" w14:textId="7777777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C7624A" w:rsidRPr="004021D5" w14:paraId="0DA98301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57F94F6F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1269439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6B53EC9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C7624A" w:rsidRPr="004021D5" w14:paraId="04EA9460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3B137EED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5F92176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185A420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EF64DF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A1AF88B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7BDBC38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C7624A" w:rsidRPr="004021D5" w14:paraId="20A5E1E1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364AED29" w14:textId="25649291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članova Vatrogasne zajednice Općine Lipovljani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78FFE7" w14:textId="60962FFD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03FE4219" w14:textId="27094E1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C3A7240" w14:textId="2B06CAD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3DF1CA" w14:textId="3EA049D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871CBD7" w14:textId="263D6545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</w:t>
            </w:r>
          </w:p>
        </w:tc>
      </w:tr>
      <w:tr w:rsidR="00C7624A" w:rsidRPr="004021D5" w14:paraId="202211C6" w14:textId="77777777" w:rsidTr="00563F85">
        <w:trPr>
          <w:trHeight w:val="28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6D7485C" w14:textId="0D684CAE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novonabavljene vatrogasne opreme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BFFC02C" w14:textId="1C62C955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D7C2E26" w14:textId="14D27D60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00363AA" w14:textId="6A2087E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D132DFA" w14:textId="7D0A229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3D792A9" w14:textId="08DF241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</w:tbl>
    <w:p w14:paraId="050A10EF" w14:textId="35FE9467" w:rsidR="005A2B1E" w:rsidRPr="004021D5" w:rsidRDefault="00DE4E16" w:rsidP="00680F16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61" w:name="_Toc156209671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13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B11DED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Mjera </w:t>
      </w:r>
      <w:r w:rsidR="00680F16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11</w:t>
      </w:r>
      <w:r w:rsidR="005A2B1E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.</w:t>
      </w:r>
      <w:r w:rsidR="005A2B1E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</w:t>
      </w:r>
      <w:r w:rsidR="00B11DED"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>Očuvanje i zaštita prirodnog okoliša</w:t>
      </w:r>
      <w:bookmarkEnd w:id="61"/>
    </w:p>
    <w:p w14:paraId="38D44B03" w14:textId="146AA363" w:rsidR="00680F16" w:rsidRPr="004021D5" w:rsidRDefault="00680F16" w:rsidP="00563F85">
      <w:pPr>
        <w:jc w:val="center"/>
        <w:rPr>
          <w:rFonts w:asciiTheme="majorHAnsi" w:hAnsiTheme="majorHAnsi"/>
          <w:b/>
          <w:sz w:val="22"/>
          <w:szCs w:val="22"/>
        </w:rPr>
      </w:pPr>
      <w:r w:rsidRPr="004021D5">
        <w:rPr>
          <w:rFonts w:asciiTheme="majorHAnsi" w:hAnsiTheme="majorHAnsi"/>
          <w:sz w:val="22"/>
          <w:szCs w:val="22"/>
        </w:rPr>
        <w:t>(Mjera 8.2. Poboljšanje energetske učinkovitosti i Mjera 8.5. Unaprjeđenje sustava gospodarenja otpadom)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2"/>
        <w:gridCol w:w="65"/>
        <w:gridCol w:w="1219"/>
        <w:gridCol w:w="1131"/>
        <w:gridCol w:w="1272"/>
        <w:gridCol w:w="989"/>
      </w:tblGrid>
      <w:tr w:rsidR="00B11DED" w:rsidRPr="004021D5" w14:paraId="312A4539" w14:textId="77777777" w:rsidTr="00563F85">
        <w:trPr>
          <w:trHeight w:val="284"/>
        </w:trPr>
        <w:tc>
          <w:tcPr>
            <w:tcW w:w="9492" w:type="dxa"/>
            <w:gridSpan w:val="7"/>
            <w:shd w:val="clear" w:color="auto" w:fill="95B3D7"/>
            <w:vAlign w:val="center"/>
          </w:tcPr>
          <w:p w14:paraId="617A7012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B11DED" w:rsidRPr="004021D5" w14:paraId="204C296C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3DAE57A6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48" w:type="dxa"/>
            <w:gridSpan w:val="6"/>
            <w:vAlign w:val="center"/>
          </w:tcPr>
          <w:p w14:paraId="64656121" w14:textId="380C72B3" w:rsidR="00B11DED" w:rsidRPr="004021D5" w:rsidRDefault="00B11DED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Očuvanje i zaštita prirodnog okoliša</w:t>
            </w:r>
          </w:p>
        </w:tc>
      </w:tr>
      <w:tr w:rsidR="00B11DED" w:rsidRPr="004021D5" w14:paraId="2FF74FF2" w14:textId="77777777" w:rsidTr="00563F85">
        <w:trPr>
          <w:trHeight w:val="58"/>
        </w:trPr>
        <w:tc>
          <w:tcPr>
            <w:tcW w:w="3544" w:type="dxa"/>
            <w:shd w:val="clear" w:color="auto" w:fill="F2F2F2"/>
            <w:vAlign w:val="center"/>
          </w:tcPr>
          <w:p w14:paraId="24DDE66F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14:paraId="6FDDEDC3" w14:textId="4F26D501" w:rsidR="00B11DED" w:rsidRPr="004021D5" w:rsidRDefault="002F774C" w:rsidP="003A372C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Svrha provedbe mjere je </w:t>
            </w:r>
            <w:r w:rsidR="003A372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podizati svijest mještana o gospodarenju otpadom te 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sustavno djelovati na poboljšanju i zaštiti prirodnog </w:t>
            </w:r>
            <w:r w:rsidR="003A372C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okoliša kroz rad i djelovanje higijeničarske službe, deratizaciju, i dezinsekciju. </w:t>
            </w:r>
          </w:p>
        </w:tc>
      </w:tr>
      <w:tr w:rsidR="00B11DED" w:rsidRPr="004021D5" w14:paraId="33191208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3DC2C55D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741A6171" w14:textId="0126FE01" w:rsidR="00B11DED" w:rsidRPr="004021D5" w:rsidRDefault="00680F16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B11DED" w:rsidRPr="004021D5" w14:paraId="71C1A3CA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63D5789F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48" w:type="dxa"/>
            <w:gridSpan w:val="6"/>
            <w:vAlign w:val="center"/>
          </w:tcPr>
          <w:p w14:paraId="0F81630D" w14:textId="0A2E6CE9" w:rsidR="00B11DED" w:rsidRPr="004021D5" w:rsidRDefault="00680F16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8. Zaštita okoliša te borba protiv klimatskih promjena</w:t>
            </w:r>
          </w:p>
        </w:tc>
      </w:tr>
      <w:tr w:rsidR="00B11DED" w:rsidRPr="004021D5" w14:paraId="115C0697" w14:textId="77777777" w:rsidTr="00563F85">
        <w:trPr>
          <w:trHeight w:val="58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2CB573D2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48290772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690F772E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B11DED" w:rsidRPr="004021D5" w14:paraId="7F452803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12759165" w14:textId="77777777" w:rsidR="00B11DED" w:rsidRPr="004021D5" w:rsidRDefault="00B11DED" w:rsidP="00920824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3578E8E" w14:textId="7FE983A6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1009</w:t>
            </w:r>
          </w:p>
        </w:tc>
        <w:tc>
          <w:tcPr>
            <w:tcW w:w="4611" w:type="dxa"/>
            <w:gridSpan w:val="4"/>
            <w:vAlign w:val="center"/>
          </w:tcPr>
          <w:p w14:paraId="1104C6A3" w14:textId="45C6C1F2" w:rsidR="00B11DED" w:rsidRPr="004021D5" w:rsidRDefault="00B11DED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Zaštita okoliša</w:t>
            </w:r>
          </w:p>
        </w:tc>
      </w:tr>
      <w:tr w:rsidR="00B11DED" w:rsidRPr="004021D5" w14:paraId="08A5B199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1B1D0243" w14:textId="24700B5B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</w:t>
            </w:r>
            <w:r w:rsidR="000A2476"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 xml:space="preserve"> EUR</w:t>
            </w: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5948" w:type="dxa"/>
            <w:gridSpan w:val="6"/>
            <w:vAlign w:val="center"/>
          </w:tcPr>
          <w:p w14:paraId="42EC91E4" w14:textId="121E3D30" w:rsidR="00B11DED" w:rsidRPr="004021D5" w:rsidRDefault="00084F99" w:rsidP="00084F9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585.293,43 </w:t>
            </w:r>
          </w:p>
        </w:tc>
      </w:tr>
      <w:tr w:rsidR="00B11DED" w:rsidRPr="004021D5" w14:paraId="64DBFBBC" w14:textId="77777777" w:rsidTr="00563F85">
        <w:trPr>
          <w:trHeight w:val="58"/>
        </w:trPr>
        <w:tc>
          <w:tcPr>
            <w:tcW w:w="4881" w:type="dxa"/>
            <w:gridSpan w:val="3"/>
            <w:shd w:val="clear" w:color="auto" w:fill="43FF43"/>
            <w:vAlign w:val="center"/>
          </w:tcPr>
          <w:p w14:paraId="579ADEEC" w14:textId="77777777" w:rsidR="00B11DED" w:rsidRPr="004021D5" w:rsidRDefault="00B11DED" w:rsidP="0092082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611" w:type="dxa"/>
            <w:gridSpan w:val="4"/>
            <w:shd w:val="clear" w:color="auto" w:fill="95B3D7"/>
            <w:vAlign w:val="center"/>
          </w:tcPr>
          <w:p w14:paraId="6B66E13E" w14:textId="77777777" w:rsidR="00B11DED" w:rsidRPr="004021D5" w:rsidRDefault="00B11DED" w:rsidP="0092082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B11DED" w:rsidRPr="004021D5" w14:paraId="2964FBAF" w14:textId="77777777" w:rsidTr="00563F85">
        <w:trPr>
          <w:trHeight w:val="284"/>
        </w:trPr>
        <w:tc>
          <w:tcPr>
            <w:tcW w:w="4881" w:type="dxa"/>
            <w:gridSpan w:val="3"/>
            <w:vAlign w:val="center"/>
          </w:tcPr>
          <w:p w14:paraId="66555102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 w:themeColor="text2"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/NE</w:t>
            </w:r>
          </w:p>
        </w:tc>
        <w:tc>
          <w:tcPr>
            <w:tcW w:w="4611" w:type="dxa"/>
            <w:gridSpan w:val="4"/>
            <w:vAlign w:val="center"/>
          </w:tcPr>
          <w:p w14:paraId="7211A146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B11DED" w:rsidRPr="004021D5" w14:paraId="41F43253" w14:textId="77777777" w:rsidTr="00563F85">
        <w:trPr>
          <w:trHeight w:val="234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221828CA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Projekti/aktivnosti</w:t>
            </w: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13E19A6A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611" w:type="dxa"/>
            <w:gridSpan w:val="4"/>
            <w:shd w:val="clear" w:color="auto" w:fill="F2F2F2"/>
            <w:vAlign w:val="center"/>
          </w:tcPr>
          <w:p w14:paraId="50ED7D7E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B11DED" w:rsidRPr="004021D5" w14:paraId="4180EFC6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03B750A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48" w:type="dxa"/>
            <w:gridSpan w:val="6"/>
            <w:shd w:val="clear" w:color="auto" w:fill="DBE5F1"/>
            <w:vAlign w:val="center"/>
          </w:tcPr>
          <w:p w14:paraId="1405E723" w14:textId="3ABABC25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Program </w:t>
            </w:r>
            <w:r w:rsidR="00121F15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1009</w:t>
            </w: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: </w:t>
            </w:r>
            <w:r w:rsidR="00121F15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Zaštita okoliša</w:t>
            </w:r>
          </w:p>
        </w:tc>
      </w:tr>
      <w:tr w:rsidR="00B11DED" w:rsidRPr="004021D5" w14:paraId="35F83E37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A7B5267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814FA3B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611" w:type="dxa"/>
            <w:gridSpan w:val="4"/>
            <w:vAlign w:val="center"/>
          </w:tcPr>
          <w:p w14:paraId="17D087D9" w14:textId="04CA6D3E" w:rsidR="00B11DED" w:rsidRPr="004021D5" w:rsidRDefault="00121F15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Gospodarenje otpadom</w:t>
            </w:r>
          </w:p>
        </w:tc>
      </w:tr>
      <w:tr w:rsidR="00B11DED" w:rsidRPr="004021D5" w14:paraId="49BED61A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F77882B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7AF9855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4611" w:type="dxa"/>
            <w:gridSpan w:val="4"/>
            <w:vAlign w:val="center"/>
          </w:tcPr>
          <w:p w14:paraId="2673F65B" w14:textId="3FC49A0D" w:rsidR="00B11DED" w:rsidRPr="004021D5" w:rsidRDefault="00121F15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Higijeničarska služba</w:t>
            </w:r>
          </w:p>
        </w:tc>
      </w:tr>
      <w:tr w:rsidR="00B11DED" w:rsidRPr="004021D5" w14:paraId="56C1B6DB" w14:textId="77777777" w:rsidTr="00563F85">
        <w:trPr>
          <w:trHeight w:val="77"/>
        </w:trPr>
        <w:tc>
          <w:tcPr>
            <w:tcW w:w="3544" w:type="dxa"/>
            <w:vMerge/>
            <w:shd w:val="clear" w:color="auto" w:fill="F2F2F2"/>
            <w:vAlign w:val="center"/>
          </w:tcPr>
          <w:p w14:paraId="39288381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249C075" w14:textId="77777777" w:rsidR="00B11DED" w:rsidRPr="004021D5" w:rsidRDefault="00B11DED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4611" w:type="dxa"/>
            <w:gridSpan w:val="4"/>
            <w:vAlign w:val="center"/>
          </w:tcPr>
          <w:p w14:paraId="4269251E" w14:textId="3C164BCD" w:rsidR="00B11DED" w:rsidRPr="004021D5" w:rsidRDefault="00121F15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Deratizacija i dezinsekcija</w:t>
            </w:r>
          </w:p>
        </w:tc>
      </w:tr>
      <w:tr w:rsidR="00B11DED" w:rsidRPr="004021D5" w14:paraId="34810C03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6090C9EC" w14:textId="77777777" w:rsidR="00B11DED" w:rsidRPr="004021D5" w:rsidRDefault="00B11DED" w:rsidP="0092082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D9F3ED3" w14:textId="5F5F80D5" w:rsidR="00B11DED" w:rsidRPr="004021D5" w:rsidRDefault="00121F15" w:rsidP="0092082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4611" w:type="dxa"/>
            <w:gridSpan w:val="4"/>
            <w:vAlign w:val="center"/>
          </w:tcPr>
          <w:p w14:paraId="5139E132" w14:textId="061A6289" w:rsidR="00B11DED" w:rsidRPr="004021D5" w:rsidRDefault="00121F15" w:rsidP="0092082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Naknada za smanjenje količine miješanog komunalnog otpada</w:t>
            </w:r>
          </w:p>
        </w:tc>
      </w:tr>
      <w:tr w:rsidR="00C7624A" w:rsidRPr="004021D5" w14:paraId="581BC22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34C6244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6275DD" w14:textId="1FBE1ABC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4611" w:type="dxa"/>
            <w:gridSpan w:val="4"/>
            <w:vAlign w:val="center"/>
          </w:tcPr>
          <w:p w14:paraId="70506ABD" w14:textId="5B145A1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zaštite divljači na području OL</w:t>
            </w:r>
          </w:p>
        </w:tc>
      </w:tr>
      <w:tr w:rsidR="00C7624A" w:rsidRPr="004021D5" w14:paraId="0FD862A1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B05535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65BF605" w14:textId="36D0FC3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4611" w:type="dxa"/>
            <w:gridSpan w:val="4"/>
            <w:vAlign w:val="center"/>
          </w:tcPr>
          <w:p w14:paraId="00F9F27D" w14:textId="0A69D934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Javna usluga sakupljanja komunalnog otpada</w:t>
            </w:r>
          </w:p>
        </w:tc>
      </w:tr>
      <w:tr w:rsidR="00C7624A" w:rsidRPr="004021D5" w14:paraId="42F3B088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0321863D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82789F2" w14:textId="5E5FE2AE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4611" w:type="dxa"/>
            <w:gridSpan w:val="4"/>
            <w:vAlign w:val="center"/>
          </w:tcPr>
          <w:p w14:paraId="5FE3D873" w14:textId="1F8804A8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Komunalna oprema</w:t>
            </w:r>
          </w:p>
        </w:tc>
      </w:tr>
      <w:tr w:rsidR="00C7624A" w:rsidRPr="004021D5" w14:paraId="1A34DCFB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118303EA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A39D0B1" w14:textId="3945C400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4611" w:type="dxa"/>
            <w:gridSpan w:val="4"/>
            <w:vAlign w:val="center"/>
          </w:tcPr>
          <w:p w14:paraId="47080857" w14:textId="447CF3EA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Opremanje javnih površina</w:t>
            </w:r>
          </w:p>
        </w:tc>
      </w:tr>
      <w:tr w:rsidR="00C7624A" w:rsidRPr="004021D5" w14:paraId="0A64E73D" w14:textId="77777777" w:rsidTr="00563F85">
        <w:trPr>
          <w:trHeight w:val="234"/>
        </w:trPr>
        <w:tc>
          <w:tcPr>
            <w:tcW w:w="3544" w:type="dxa"/>
            <w:vMerge/>
            <w:shd w:val="clear" w:color="auto" w:fill="F2F2F2"/>
            <w:vAlign w:val="center"/>
          </w:tcPr>
          <w:p w14:paraId="55B6A88E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B6D24C7" w14:textId="0076E6D5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4611" w:type="dxa"/>
            <w:gridSpan w:val="4"/>
            <w:vAlign w:val="center"/>
          </w:tcPr>
          <w:p w14:paraId="0528D44B" w14:textId="03C5D3E9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Energetski učinkovita rasvjeta</w:t>
            </w:r>
          </w:p>
        </w:tc>
      </w:tr>
      <w:tr w:rsidR="00C7624A" w:rsidRPr="004021D5" w14:paraId="397AFF04" w14:textId="77777777" w:rsidTr="00563F85">
        <w:trPr>
          <w:trHeight w:val="234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7615532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48" w:type="dxa"/>
            <w:gridSpan w:val="6"/>
            <w:shd w:val="clear" w:color="auto" w:fill="FFFFFF" w:themeFill="background1"/>
            <w:vAlign w:val="center"/>
          </w:tcPr>
          <w:p w14:paraId="7639172A" w14:textId="16FE9574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aktivnosti vezane za zaštitu prirode,</w:t>
            </w:r>
          </w:p>
          <w:p w14:paraId="073AA4F7" w14:textId="738B6A1D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očuvanje i unaprjeđenje kvalitete okoliša, </w:t>
            </w:r>
          </w:p>
          <w:p w14:paraId="4672CC5A" w14:textId="3D03BB05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ulaganja u očuvanje okoliša i prirodne baštine,</w:t>
            </w:r>
          </w:p>
          <w:p w14:paraId="3252F795" w14:textId="6C866FA4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uspostava cjelovitog sustava za održivo gospodarenje otpadom, </w:t>
            </w:r>
          </w:p>
          <w:p w14:paraId="427FBCCE" w14:textId="3728C6CA" w:rsidR="00C7624A" w:rsidRPr="004021D5" w:rsidRDefault="00C7624A" w:rsidP="00C7624A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učinkovito gospodarenje energijom i sl.</w:t>
            </w:r>
          </w:p>
        </w:tc>
      </w:tr>
      <w:tr w:rsidR="00C7624A" w:rsidRPr="004021D5" w14:paraId="47830C2F" w14:textId="77777777" w:rsidTr="00563F85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3E961552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48" w:type="dxa"/>
            <w:gridSpan w:val="6"/>
            <w:vAlign w:val="center"/>
          </w:tcPr>
          <w:p w14:paraId="1EBCAE9A" w14:textId="7777777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C7624A" w:rsidRPr="004021D5" w14:paraId="53816390" w14:textId="77777777" w:rsidTr="00563F85">
        <w:trPr>
          <w:trHeight w:val="711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0977306F" w14:textId="77777777" w:rsidR="00C7624A" w:rsidRPr="004021D5" w:rsidRDefault="00C7624A" w:rsidP="00C7624A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272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3C89BF22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676" w:type="dxa"/>
            <w:gridSpan w:val="5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0B7646A8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C7624A" w:rsidRPr="004021D5" w14:paraId="11FA8B9D" w14:textId="77777777" w:rsidTr="00563F85">
        <w:trPr>
          <w:trHeight w:val="58"/>
        </w:trPr>
        <w:tc>
          <w:tcPr>
            <w:tcW w:w="3544" w:type="dxa"/>
            <w:vMerge/>
            <w:shd w:val="clear" w:color="auto" w:fill="F2F2F2"/>
            <w:vAlign w:val="center"/>
          </w:tcPr>
          <w:p w14:paraId="25D55E8F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05996639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8F35D1D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B481B84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78548C10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8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5E8E3E57" w14:textId="7777777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C7624A" w:rsidRPr="004021D5" w14:paraId="373A5088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53CAD11D" w14:textId="5832BD47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novopostavljenih energetski efikasnih rasvjetnih tijela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6C51F87" w14:textId="0FF428B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573749" w14:textId="24CA3997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3F0E307" w14:textId="7D10122B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B4278F4" w14:textId="6C96044A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0271AC2" w14:textId="522F70B6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5</w:t>
            </w:r>
          </w:p>
        </w:tc>
      </w:tr>
      <w:tr w:rsidR="00C7624A" w:rsidRPr="004021D5" w14:paraId="13165F05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533032E5" w14:textId="51393274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Količina prikupljenog selektivnog otpada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B1D4B96" w14:textId="08AF521F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30 t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DE9B5E0" w14:textId="12A827F1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40 t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F319EE" w14:textId="1F989F18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43 t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E36AB34" w14:textId="7CCF912C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45 t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52F1E3" w14:textId="4446E58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50 t</w:t>
            </w:r>
          </w:p>
        </w:tc>
      </w:tr>
      <w:tr w:rsidR="00C7624A" w:rsidRPr="004021D5" w14:paraId="751BA584" w14:textId="77777777" w:rsidTr="00563F85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14:paraId="74E50C8D" w14:textId="0316B965" w:rsidR="00C7624A" w:rsidRPr="004021D5" w:rsidRDefault="00C7624A" w:rsidP="00C7624A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intervencija za deratizaciju i dezinsekciju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21F6B12" w14:textId="0103CA44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5A5B501A" w14:textId="09734582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1CE8FB" w14:textId="263E458D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22E8D4" w14:textId="3DFEEF7A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24B12C3" w14:textId="7835F4D2" w:rsidR="00C7624A" w:rsidRPr="004021D5" w:rsidRDefault="00C7624A" w:rsidP="00C7624A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1</w:t>
            </w:r>
          </w:p>
        </w:tc>
      </w:tr>
    </w:tbl>
    <w:p w14:paraId="4537413C" w14:textId="175D0874" w:rsidR="0066414C" w:rsidRPr="004021D5" w:rsidRDefault="0066414C" w:rsidP="0066414C">
      <w:pPr>
        <w:pStyle w:val="Caption"/>
        <w:keepNext/>
        <w:spacing w:before="240"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62" w:name="_Toc156209672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14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Mjera 12.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 Demografske mjere</w:t>
      </w:r>
      <w:bookmarkEnd w:id="62"/>
    </w:p>
    <w:p w14:paraId="73CE6FEA" w14:textId="18935646" w:rsidR="0066414C" w:rsidRPr="004021D5" w:rsidRDefault="00156582" w:rsidP="0066414C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4021D5">
        <w:rPr>
          <w:rFonts w:asciiTheme="majorHAnsi" w:hAnsiTheme="majorHAnsi"/>
          <w:color w:val="auto"/>
          <w:sz w:val="22"/>
          <w:szCs w:val="22"/>
        </w:rPr>
        <w:t>(Mjera 3.2. Zadržavanje postojećeg i poticanje doseljavanja novog stanovništva</w:t>
      </w:r>
      <w:r w:rsidR="0066414C" w:rsidRPr="004021D5">
        <w:rPr>
          <w:rFonts w:asciiTheme="majorHAnsi" w:hAnsiTheme="majorHAnsi"/>
          <w:color w:val="auto"/>
          <w:sz w:val="22"/>
          <w:szCs w:val="22"/>
        </w:rPr>
        <w:t>)</w:t>
      </w:r>
    </w:p>
    <w:tbl>
      <w:tblPr>
        <w:tblStyle w:val="Reetkatablice4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1429"/>
        <w:gridCol w:w="1179"/>
        <w:gridCol w:w="1118"/>
        <w:gridCol w:w="1261"/>
        <w:gridCol w:w="978"/>
      </w:tblGrid>
      <w:tr w:rsidR="005A2B64" w:rsidRPr="004021D5" w14:paraId="7A836750" w14:textId="77777777" w:rsidTr="00563F85">
        <w:trPr>
          <w:trHeight w:val="284"/>
        </w:trPr>
        <w:tc>
          <w:tcPr>
            <w:tcW w:w="9492" w:type="dxa"/>
            <w:gridSpan w:val="6"/>
            <w:shd w:val="clear" w:color="auto" w:fill="95B3D7"/>
            <w:vAlign w:val="center"/>
          </w:tcPr>
          <w:p w14:paraId="51A84B09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5A2B64" w:rsidRPr="004021D5" w14:paraId="519282D5" w14:textId="77777777" w:rsidTr="00563F85">
        <w:trPr>
          <w:trHeight w:val="284"/>
        </w:trPr>
        <w:tc>
          <w:tcPr>
            <w:tcW w:w="3527" w:type="dxa"/>
            <w:shd w:val="clear" w:color="auto" w:fill="F2F2F2"/>
            <w:vAlign w:val="center"/>
          </w:tcPr>
          <w:p w14:paraId="5AE8FDE1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mjere</w:t>
            </w:r>
          </w:p>
        </w:tc>
        <w:tc>
          <w:tcPr>
            <w:tcW w:w="5965" w:type="dxa"/>
            <w:gridSpan w:val="5"/>
            <w:vAlign w:val="center"/>
          </w:tcPr>
          <w:p w14:paraId="3760866B" w14:textId="27C48C75" w:rsidR="0066414C" w:rsidRPr="004021D5" w:rsidRDefault="0066414C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Demografske mjere</w:t>
            </w:r>
          </w:p>
        </w:tc>
      </w:tr>
      <w:tr w:rsidR="005A2B64" w:rsidRPr="004021D5" w14:paraId="746152DD" w14:textId="77777777" w:rsidTr="00563F85">
        <w:trPr>
          <w:trHeight w:val="58"/>
        </w:trPr>
        <w:tc>
          <w:tcPr>
            <w:tcW w:w="3527" w:type="dxa"/>
            <w:shd w:val="clear" w:color="auto" w:fill="F2F2F2"/>
            <w:vAlign w:val="center"/>
          </w:tcPr>
          <w:p w14:paraId="72F569CD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Svrha provedbe mjere</w:t>
            </w:r>
          </w:p>
        </w:tc>
        <w:tc>
          <w:tcPr>
            <w:tcW w:w="5965" w:type="dxa"/>
            <w:gridSpan w:val="5"/>
            <w:shd w:val="clear" w:color="auto" w:fill="auto"/>
            <w:vAlign w:val="center"/>
          </w:tcPr>
          <w:p w14:paraId="4BE8C087" w14:textId="0DBA10D3" w:rsidR="0066414C" w:rsidRPr="004021D5" w:rsidRDefault="00156582" w:rsidP="006C33C4">
            <w:pPr>
              <w:spacing w:line="276" w:lineRule="auto"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Svrha mjere je potaknuti mlade obitelji s područja Općine Lipovljane na rješavanje stambenog pitanja, a sve s ciljem sprječavanja iseljavanja mladog i obrazovanog stanovništva kao i poticanja doseljavanja istog.</w:t>
            </w:r>
          </w:p>
        </w:tc>
      </w:tr>
      <w:tr w:rsidR="005A2B64" w:rsidRPr="004021D5" w14:paraId="464FAC9C" w14:textId="77777777" w:rsidTr="00563F85">
        <w:trPr>
          <w:trHeight w:val="284"/>
        </w:trPr>
        <w:tc>
          <w:tcPr>
            <w:tcW w:w="3527" w:type="dxa"/>
            <w:shd w:val="clear" w:color="auto" w:fill="F2F2F2"/>
            <w:vAlign w:val="center"/>
          </w:tcPr>
          <w:p w14:paraId="0F6D2AFC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provedbi nadređenog akta strateškog planiranja</w:t>
            </w:r>
          </w:p>
        </w:tc>
        <w:tc>
          <w:tcPr>
            <w:tcW w:w="5965" w:type="dxa"/>
            <w:gridSpan w:val="5"/>
            <w:vAlign w:val="center"/>
          </w:tcPr>
          <w:p w14:paraId="6A16ACE2" w14:textId="77777777" w:rsidR="0066414C" w:rsidRPr="004021D5" w:rsidRDefault="0066414C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Plan razvoja Sisačko-moslavačke županije za razdoblje do 2027.</w:t>
            </w:r>
          </w:p>
        </w:tc>
      </w:tr>
      <w:tr w:rsidR="005A2B64" w:rsidRPr="004021D5" w14:paraId="574E0C05" w14:textId="77777777" w:rsidTr="00563F85">
        <w:trPr>
          <w:trHeight w:val="284"/>
        </w:trPr>
        <w:tc>
          <w:tcPr>
            <w:tcW w:w="3527" w:type="dxa"/>
            <w:shd w:val="clear" w:color="auto" w:fill="F2F2F2"/>
            <w:vAlign w:val="center"/>
          </w:tcPr>
          <w:p w14:paraId="49303E4C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5965" w:type="dxa"/>
            <w:gridSpan w:val="5"/>
            <w:vAlign w:val="center"/>
          </w:tcPr>
          <w:p w14:paraId="5AD2C7DF" w14:textId="2312DF6E" w:rsidR="0066414C" w:rsidRPr="004021D5" w:rsidRDefault="00156582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Posebni cilj 3. Osiguravanje uvjeta za demografsku revitalizaciju Sisačko-moslavačke županije</w:t>
            </w:r>
          </w:p>
        </w:tc>
      </w:tr>
      <w:tr w:rsidR="005A2B64" w:rsidRPr="004021D5" w14:paraId="5EEF0E5C" w14:textId="77777777" w:rsidTr="00563F85">
        <w:trPr>
          <w:trHeight w:val="58"/>
        </w:trPr>
        <w:tc>
          <w:tcPr>
            <w:tcW w:w="3527" w:type="dxa"/>
            <w:vMerge w:val="restart"/>
            <w:shd w:val="clear" w:color="auto" w:fill="F2F2F2"/>
            <w:vAlign w:val="center"/>
          </w:tcPr>
          <w:p w14:paraId="3F15C903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Program u Općinskom proračunu</w:t>
            </w:r>
          </w:p>
        </w:tc>
        <w:tc>
          <w:tcPr>
            <w:tcW w:w="1429" w:type="dxa"/>
            <w:shd w:val="clear" w:color="auto" w:fill="F2F2F2"/>
            <w:vAlign w:val="center"/>
          </w:tcPr>
          <w:p w14:paraId="41CD5D3E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36" w:type="dxa"/>
            <w:gridSpan w:val="4"/>
            <w:shd w:val="clear" w:color="auto" w:fill="F2F2F2"/>
            <w:vAlign w:val="center"/>
          </w:tcPr>
          <w:p w14:paraId="7E7EF59A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programa</w:t>
            </w:r>
          </w:p>
        </w:tc>
      </w:tr>
      <w:tr w:rsidR="005A2B64" w:rsidRPr="004021D5" w14:paraId="1BEAE28E" w14:textId="77777777" w:rsidTr="00563F85">
        <w:trPr>
          <w:trHeight w:val="243"/>
        </w:trPr>
        <w:tc>
          <w:tcPr>
            <w:tcW w:w="3527" w:type="dxa"/>
            <w:vMerge/>
            <w:shd w:val="clear" w:color="auto" w:fill="F2F2F2"/>
            <w:vAlign w:val="center"/>
          </w:tcPr>
          <w:p w14:paraId="285F13DE" w14:textId="77777777" w:rsidR="00156582" w:rsidRPr="004021D5" w:rsidRDefault="00156582" w:rsidP="006C33C4">
            <w:pPr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6289FCB8" w14:textId="010FB371" w:rsidR="00156582" w:rsidRPr="004021D5" w:rsidRDefault="00156582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4536" w:type="dxa"/>
            <w:gridSpan w:val="4"/>
            <w:vAlign w:val="center"/>
          </w:tcPr>
          <w:p w14:paraId="62B10D36" w14:textId="5E27C04E" w:rsidR="00156582" w:rsidRPr="004021D5" w:rsidRDefault="00156582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Demografske mjere</w:t>
            </w:r>
          </w:p>
        </w:tc>
      </w:tr>
      <w:tr w:rsidR="005A2B64" w:rsidRPr="004021D5" w14:paraId="6F0B78DE" w14:textId="77777777" w:rsidTr="00563F85">
        <w:trPr>
          <w:trHeight w:val="284"/>
        </w:trPr>
        <w:tc>
          <w:tcPr>
            <w:tcW w:w="3527" w:type="dxa"/>
            <w:shd w:val="clear" w:color="auto" w:fill="auto"/>
            <w:vAlign w:val="center"/>
          </w:tcPr>
          <w:p w14:paraId="6B239EA8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hAnsiTheme="majorHAnsi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5965" w:type="dxa"/>
            <w:gridSpan w:val="5"/>
            <w:vAlign w:val="center"/>
          </w:tcPr>
          <w:p w14:paraId="508A91E2" w14:textId="2D1E0C44" w:rsidR="0066414C" w:rsidRPr="004021D5" w:rsidRDefault="00084F99" w:rsidP="00084F99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120.000,00 </w:t>
            </w:r>
          </w:p>
        </w:tc>
      </w:tr>
      <w:tr w:rsidR="005A2B64" w:rsidRPr="004021D5" w14:paraId="5430D23E" w14:textId="77777777" w:rsidTr="00563F85">
        <w:trPr>
          <w:trHeight w:val="58"/>
        </w:trPr>
        <w:tc>
          <w:tcPr>
            <w:tcW w:w="4956" w:type="dxa"/>
            <w:gridSpan w:val="2"/>
            <w:shd w:val="clear" w:color="auto" w:fill="43FF43"/>
            <w:vAlign w:val="center"/>
          </w:tcPr>
          <w:p w14:paraId="2628E0D3" w14:textId="77777777" w:rsidR="0066414C" w:rsidRPr="004021D5" w:rsidRDefault="0066414C" w:rsidP="006C33C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zelenoj tranziciji</w:t>
            </w:r>
          </w:p>
        </w:tc>
        <w:tc>
          <w:tcPr>
            <w:tcW w:w="4536" w:type="dxa"/>
            <w:gridSpan w:val="4"/>
            <w:shd w:val="clear" w:color="auto" w:fill="95B3D7"/>
            <w:vAlign w:val="center"/>
          </w:tcPr>
          <w:p w14:paraId="0945C204" w14:textId="77777777" w:rsidR="0066414C" w:rsidRPr="004021D5" w:rsidRDefault="0066414C" w:rsidP="006C33C4">
            <w:pPr>
              <w:jc w:val="center"/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Doprinos mjere digitalnoj transformaciji</w:t>
            </w:r>
          </w:p>
        </w:tc>
      </w:tr>
      <w:tr w:rsidR="005A2B64" w:rsidRPr="004021D5" w14:paraId="26B85CDE" w14:textId="77777777" w:rsidTr="00563F85">
        <w:trPr>
          <w:trHeight w:val="284"/>
        </w:trPr>
        <w:tc>
          <w:tcPr>
            <w:tcW w:w="4956" w:type="dxa"/>
            <w:gridSpan w:val="2"/>
            <w:vAlign w:val="center"/>
          </w:tcPr>
          <w:p w14:paraId="6FFE769A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Cs/>
                <w:i/>
                <w:sz w:val="20"/>
                <w:szCs w:val="20"/>
                <w:lang w:eastAsia="hr-HR"/>
              </w:rPr>
              <w:t>DA</w:t>
            </w: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4536" w:type="dxa"/>
            <w:gridSpan w:val="4"/>
            <w:vAlign w:val="center"/>
          </w:tcPr>
          <w:p w14:paraId="1018E93C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  <w:t>DA/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NE</w:t>
            </w:r>
          </w:p>
        </w:tc>
      </w:tr>
      <w:tr w:rsidR="005A2B64" w:rsidRPr="004021D5" w14:paraId="4F861C09" w14:textId="77777777" w:rsidTr="00563F85">
        <w:trPr>
          <w:trHeight w:val="234"/>
        </w:trPr>
        <w:tc>
          <w:tcPr>
            <w:tcW w:w="3527" w:type="dxa"/>
            <w:vMerge w:val="restart"/>
            <w:shd w:val="clear" w:color="auto" w:fill="F2F2F2"/>
            <w:vAlign w:val="center"/>
          </w:tcPr>
          <w:p w14:paraId="09CF81B9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Projekti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/</w:t>
            </w: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u w:val="single"/>
                <w:lang w:eastAsia="hr-HR"/>
              </w:rPr>
              <w:t>aktivnosti</w:t>
            </w:r>
          </w:p>
        </w:tc>
        <w:tc>
          <w:tcPr>
            <w:tcW w:w="1429" w:type="dxa"/>
            <w:shd w:val="clear" w:color="auto" w:fill="F2F2F2"/>
            <w:vAlign w:val="center"/>
          </w:tcPr>
          <w:p w14:paraId="78B05E36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Programska klasifikacija</w:t>
            </w:r>
          </w:p>
        </w:tc>
        <w:tc>
          <w:tcPr>
            <w:tcW w:w="4536" w:type="dxa"/>
            <w:gridSpan w:val="4"/>
            <w:shd w:val="clear" w:color="auto" w:fill="F2F2F2"/>
            <w:vAlign w:val="center"/>
          </w:tcPr>
          <w:p w14:paraId="211B2CD0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Naziv aktivnosti/projekta</w:t>
            </w:r>
          </w:p>
        </w:tc>
      </w:tr>
      <w:tr w:rsidR="005A2B64" w:rsidRPr="004021D5" w14:paraId="09A9F26F" w14:textId="77777777" w:rsidTr="00563F85">
        <w:trPr>
          <w:trHeight w:val="234"/>
        </w:trPr>
        <w:tc>
          <w:tcPr>
            <w:tcW w:w="3527" w:type="dxa"/>
            <w:vMerge/>
            <w:shd w:val="clear" w:color="auto" w:fill="F2F2F2"/>
            <w:vAlign w:val="center"/>
          </w:tcPr>
          <w:p w14:paraId="621A3B93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5965" w:type="dxa"/>
            <w:gridSpan w:val="5"/>
            <w:shd w:val="clear" w:color="auto" w:fill="DBE5F1"/>
            <w:vAlign w:val="center"/>
          </w:tcPr>
          <w:p w14:paraId="236C62AD" w14:textId="353801E9" w:rsidR="0066414C" w:rsidRPr="004021D5" w:rsidRDefault="00545A00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Program 1020 Demografske mjere</w:t>
            </w:r>
          </w:p>
        </w:tc>
      </w:tr>
      <w:tr w:rsidR="005A2B64" w:rsidRPr="004021D5" w14:paraId="473375A4" w14:textId="77777777" w:rsidTr="009A3638">
        <w:trPr>
          <w:trHeight w:val="553"/>
        </w:trPr>
        <w:tc>
          <w:tcPr>
            <w:tcW w:w="3527" w:type="dxa"/>
            <w:vMerge/>
            <w:shd w:val="clear" w:color="auto" w:fill="F2F2F2"/>
            <w:vAlign w:val="center"/>
          </w:tcPr>
          <w:p w14:paraId="290914A9" w14:textId="77777777" w:rsidR="00545A00" w:rsidRPr="004021D5" w:rsidRDefault="00545A00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vAlign w:val="center"/>
          </w:tcPr>
          <w:p w14:paraId="5C6A4EB1" w14:textId="4305C60A" w:rsidR="00545A00" w:rsidRPr="004021D5" w:rsidRDefault="00545A00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4536" w:type="dxa"/>
            <w:gridSpan w:val="4"/>
            <w:vAlign w:val="center"/>
          </w:tcPr>
          <w:p w14:paraId="7559B816" w14:textId="077EE02B" w:rsidR="00545A00" w:rsidRPr="004021D5" w:rsidRDefault="00545A00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Poticaj mladim obiteljima za izgradnju i adaptaciju prve nekretnine za stanovanje</w:t>
            </w:r>
          </w:p>
        </w:tc>
      </w:tr>
      <w:tr w:rsidR="005A2B64" w:rsidRPr="004021D5" w14:paraId="52E1BB2B" w14:textId="77777777" w:rsidTr="00563F85">
        <w:trPr>
          <w:trHeight w:val="234"/>
        </w:trPr>
        <w:tc>
          <w:tcPr>
            <w:tcW w:w="3527" w:type="dxa"/>
            <w:shd w:val="clear" w:color="auto" w:fill="FFFFFF" w:themeFill="background1"/>
            <w:vAlign w:val="center"/>
          </w:tcPr>
          <w:p w14:paraId="76A3421B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Ključne aktivnosti ostvarenja mjere</w:t>
            </w:r>
          </w:p>
        </w:tc>
        <w:tc>
          <w:tcPr>
            <w:tcW w:w="5965" w:type="dxa"/>
            <w:gridSpan w:val="5"/>
            <w:shd w:val="clear" w:color="auto" w:fill="FFFFFF" w:themeFill="background1"/>
            <w:vAlign w:val="center"/>
          </w:tcPr>
          <w:p w14:paraId="60DE16C3" w14:textId="01866DE9" w:rsidR="0066414C" w:rsidRPr="004021D5" w:rsidRDefault="0066414C" w:rsidP="00545A00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 xml:space="preserve">aktivnosti vezane za poticanje </w:t>
            </w:r>
            <w:r w:rsidR="00545A00"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mladih obitelji na izgradnju i adaptaciju prve nekretnine za stanovanje</w:t>
            </w:r>
          </w:p>
        </w:tc>
      </w:tr>
      <w:tr w:rsidR="005A2B64" w:rsidRPr="004021D5" w14:paraId="553685D6" w14:textId="77777777" w:rsidTr="00563F85">
        <w:trPr>
          <w:trHeight w:val="284"/>
        </w:trPr>
        <w:tc>
          <w:tcPr>
            <w:tcW w:w="3527" w:type="dxa"/>
            <w:shd w:val="clear" w:color="auto" w:fill="F2F2F2"/>
            <w:vAlign w:val="center"/>
          </w:tcPr>
          <w:p w14:paraId="2756CDC6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Planirani rok provedbe</w:t>
            </w:r>
          </w:p>
        </w:tc>
        <w:tc>
          <w:tcPr>
            <w:tcW w:w="5965" w:type="dxa"/>
            <w:gridSpan w:val="5"/>
            <w:vAlign w:val="center"/>
          </w:tcPr>
          <w:p w14:paraId="4820DB7A" w14:textId="77777777" w:rsidR="0066414C" w:rsidRPr="004021D5" w:rsidRDefault="0066414C" w:rsidP="006C33C4">
            <w:pPr>
              <w:spacing w:line="276" w:lineRule="auto"/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iCs/>
                <w:sz w:val="20"/>
                <w:szCs w:val="20"/>
                <w:lang w:eastAsia="hr-HR"/>
              </w:rPr>
              <w:t>2025. godina</w:t>
            </w:r>
          </w:p>
        </w:tc>
      </w:tr>
      <w:tr w:rsidR="005A2B64" w:rsidRPr="004021D5" w14:paraId="013124BD" w14:textId="77777777" w:rsidTr="00563F85">
        <w:trPr>
          <w:trHeight w:val="711"/>
        </w:trPr>
        <w:tc>
          <w:tcPr>
            <w:tcW w:w="3527" w:type="dxa"/>
            <w:vMerge w:val="restart"/>
            <w:shd w:val="clear" w:color="auto" w:fill="F2F2F2"/>
            <w:vAlign w:val="center"/>
          </w:tcPr>
          <w:p w14:paraId="5E42340C" w14:textId="77777777" w:rsidR="0066414C" w:rsidRPr="004021D5" w:rsidRDefault="0066414C" w:rsidP="006C33C4">
            <w:pPr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i/>
                <w:color w:val="1F497D"/>
                <w:sz w:val="20"/>
                <w:szCs w:val="20"/>
                <w:lang w:eastAsia="hr-HR"/>
              </w:rPr>
              <w:t>Pokazatelj rezultata mjere</w:t>
            </w:r>
          </w:p>
        </w:tc>
        <w:tc>
          <w:tcPr>
            <w:tcW w:w="1429" w:type="dxa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2CD38DF2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bCs/>
                <w:color w:val="1F497D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tcW w:w="4536" w:type="dxa"/>
            <w:gridSpan w:val="4"/>
            <w:tcBorders>
              <w:bottom w:val="single" w:sz="4" w:space="0" w:color="B8CCE4"/>
            </w:tcBorders>
            <w:shd w:val="clear" w:color="auto" w:fill="B8CCE4"/>
            <w:vAlign w:val="center"/>
          </w:tcPr>
          <w:p w14:paraId="4AF951BC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i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Batang" w:hAnsiTheme="majorHAnsi"/>
                <w:b/>
                <w:color w:val="1F497D"/>
                <w:sz w:val="18"/>
                <w:szCs w:val="18"/>
              </w:rPr>
              <w:t>CILJANA VRIJEDNOST</w:t>
            </w:r>
          </w:p>
        </w:tc>
      </w:tr>
      <w:tr w:rsidR="005A2B64" w:rsidRPr="004021D5" w14:paraId="3F8C3C85" w14:textId="77777777" w:rsidTr="00563F85">
        <w:trPr>
          <w:trHeight w:val="58"/>
        </w:trPr>
        <w:tc>
          <w:tcPr>
            <w:tcW w:w="3527" w:type="dxa"/>
            <w:vMerge/>
            <w:shd w:val="clear" w:color="auto" w:fill="F2F2F2"/>
            <w:vAlign w:val="center"/>
          </w:tcPr>
          <w:p w14:paraId="6B3770BB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48ECB7C9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17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3C536B9E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67545ED1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2AC670A3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97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  <w:vAlign w:val="center"/>
          </w:tcPr>
          <w:p w14:paraId="19DBE898" w14:textId="77777777" w:rsidR="0066414C" w:rsidRPr="004021D5" w:rsidRDefault="0066414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b/>
                <w:color w:val="1F497D"/>
                <w:sz w:val="18"/>
                <w:szCs w:val="18"/>
                <w:lang w:eastAsia="hr-HR"/>
              </w:rPr>
              <w:t>2025.</w:t>
            </w:r>
          </w:p>
        </w:tc>
      </w:tr>
      <w:tr w:rsidR="000D6ADC" w:rsidRPr="004021D5" w14:paraId="73828B62" w14:textId="77777777" w:rsidTr="00563F85">
        <w:trPr>
          <w:trHeight w:val="284"/>
        </w:trPr>
        <w:tc>
          <w:tcPr>
            <w:tcW w:w="3527" w:type="dxa"/>
            <w:shd w:val="clear" w:color="auto" w:fill="auto"/>
            <w:vAlign w:val="center"/>
          </w:tcPr>
          <w:p w14:paraId="7F4B07F7" w14:textId="78FDD904" w:rsidR="0066414C" w:rsidRPr="004021D5" w:rsidRDefault="00545A00" w:rsidP="006C33C4">
            <w:pPr>
              <w:spacing w:line="276" w:lineRule="auto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Broj korisnika demografske mjere</w:t>
            </w:r>
          </w:p>
        </w:tc>
        <w:tc>
          <w:tcPr>
            <w:tcW w:w="142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C7D87BC" w14:textId="3DA76FA4" w:rsidR="0066414C" w:rsidRPr="004021D5" w:rsidRDefault="00545A00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6CD44FC" w14:textId="0A471431" w:rsidR="0066414C" w:rsidRPr="004021D5" w:rsidRDefault="00545A00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8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3BDC63F8" w14:textId="01948C37" w:rsidR="0066414C" w:rsidRPr="004021D5" w:rsidRDefault="00545A00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0F3F4A4" w14:textId="20BF3A08" w:rsidR="0066414C" w:rsidRPr="004021D5" w:rsidRDefault="00D0305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78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9FCFF5B" w14:textId="25A9B61B" w:rsidR="0066414C" w:rsidRPr="004021D5" w:rsidRDefault="00D0305C" w:rsidP="006C33C4">
            <w:pPr>
              <w:spacing w:line="276" w:lineRule="auto"/>
              <w:jc w:val="center"/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</w:pPr>
            <w:r w:rsidRPr="004021D5">
              <w:rPr>
                <w:rFonts w:asciiTheme="majorHAnsi" w:eastAsia="Calibri" w:hAnsiTheme="majorHAnsi" w:cs="TimesNewRoman"/>
                <w:sz w:val="20"/>
                <w:szCs w:val="20"/>
                <w:lang w:eastAsia="hr-HR"/>
              </w:rPr>
              <w:t>6</w:t>
            </w:r>
          </w:p>
        </w:tc>
      </w:tr>
    </w:tbl>
    <w:p w14:paraId="169603C4" w14:textId="77777777" w:rsidR="00B11DED" w:rsidRPr="004021D5" w:rsidRDefault="00B11DED" w:rsidP="00B11DED">
      <w:pPr>
        <w:rPr>
          <w:rFonts w:asciiTheme="majorHAnsi" w:hAnsiTheme="majorHAnsi"/>
        </w:rPr>
      </w:pPr>
    </w:p>
    <w:p w14:paraId="00DBD891" w14:textId="77777777" w:rsidR="005A2B1E" w:rsidRPr="004021D5" w:rsidRDefault="005A2B1E" w:rsidP="005A2B1E">
      <w:pPr>
        <w:pStyle w:val="ListParagraph"/>
        <w:spacing w:line="276" w:lineRule="auto"/>
        <w:ind w:left="360"/>
        <w:rPr>
          <w:rFonts w:asciiTheme="majorHAnsi" w:hAnsiTheme="majorHAnsi" w:cs="Arial"/>
          <w:i/>
          <w:sz w:val="22"/>
          <w:szCs w:val="22"/>
        </w:rPr>
      </w:pPr>
    </w:p>
    <w:p w14:paraId="516EE603" w14:textId="77777777" w:rsidR="00434D47" w:rsidRPr="004021D5" w:rsidRDefault="00434D47" w:rsidP="00AC5E22">
      <w:pPr>
        <w:tabs>
          <w:tab w:val="center" w:pos="4819"/>
        </w:tabs>
        <w:rPr>
          <w:rFonts w:asciiTheme="majorHAnsi" w:eastAsia="Batang" w:hAnsiTheme="majorHAnsi" w:cs="Arial"/>
        </w:rPr>
        <w:sectPr w:rsidR="00434D47" w:rsidRPr="004021D5" w:rsidSect="00D5617E">
          <w:footerReference w:type="default" r:id="rId18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  <w:bookmarkStart w:id="63" w:name="_Toc77342346"/>
      <w:bookmarkEnd w:id="52"/>
    </w:p>
    <w:p w14:paraId="3C6E25B5" w14:textId="33340019" w:rsidR="00F61CD5" w:rsidRPr="004021D5" w:rsidRDefault="008960AF" w:rsidP="000A4F34">
      <w:pPr>
        <w:numPr>
          <w:ilvl w:val="0"/>
          <w:numId w:val="4"/>
        </w:numPr>
        <w:spacing w:after="200" w:line="276" w:lineRule="auto"/>
        <w:ind w:left="567" w:hanging="567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</w:pPr>
      <w:bookmarkStart w:id="64" w:name="_Toc156209636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  <w:t>INDIKATIVNI FINANCIJSKI OKVIR ZA PROVEDBU MJERA, AKTIVNOSTI I PROJEKATA</w:t>
      </w:r>
      <w:bookmarkEnd w:id="63"/>
      <w:bookmarkEnd w:id="64"/>
    </w:p>
    <w:p w14:paraId="24B5EB63" w14:textId="24113058" w:rsidR="00D4580C" w:rsidRPr="004021D5" w:rsidRDefault="00697A9F" w:rsidP="000A4F34">
      <w:pPr>
        <w:pStyle w:val="box455271"/>
        <w:spacing w:before="0" w:beforeAutospacing="0" w:after="200" w:afterAutospacing="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Provedbeni program</w:t>
      </w:r>
      <w:r w:rsidR="00426B1D" w:rsidRPr="004021D5">
        <w:rPr>
          <w:rFonts w:asciiTheme="majorHAnsi" w:hAnsiTheme="majorHAnsi"/>
        </w:rPr>
        <w:t xml:space="preserve"> Općine </w:t>
      </w:r>
      <w:r w:rsidR="003F45C6" w:rsidRPr="004021D5">
        <w:rPr>
          <w:rFonts w:asciiTheme="majorHAnsi" w:hAnsiTheme="majorHAnsi"/>
        </w:rPr>
        <w:t>Lipovljani</w:t>
      </w:r>
      <w:r w:rsidR="002921A2" w:rsidRPr="004021D5">
        <w:rPr>
          <w:rFonts w:asciiTheme="majorHAnsi" w:hAnsiTheme="majorHAnsi"/>
        </w:rPr>
        <w:t xml:space="preserve"> realizirati </w:t>
      </w:r>
      <w:r w:rsidR="00426B1D" w:rsidRPr="004021D5">
        <w:rPr>
          <w:rFonts w:asciiTheme="majorHAnsi" w:hAnsiTheme="majorHAnsi"/>
        </w:rPr>
        <w:t xml:space="preserve">će se </w:t>
      </w:r>
      <w:r w:rsidR="002921A2" w:rsidRPr="004021D5">
        <w:rPr>
          <w:rFonts w:asciiTheme="majorHAnsi" w:hAnsiTheme="majorHAnsi"/>
        </w:rPr>
        <w:t xml:space="preserve">putem provedbe niza </w:t>
      </w:r>
      <w:r w:rsidR="006C4720" w:rsidRPr="004021D5">
        <w:rPr>
          <w:rFonts w:asciiTheme="majorHAnsi" w:hAnsiTheme="majorHAnsi"/>
        </w:rPr>
        <w:t>definiranih</w:t>
      </w:r>
      <w:r w:rsidR="002921A2" w:rsidRPr="004021D5">
        <w:rPr>
          <w:rFonts w:asciiTheme="majorHAnsi" w:hAnsiTheme="majorHAnsi"/>
        </w:rPr>
        <w:t xml:space="preserve"> </w:t>
      </w:r>
      <w:r w:rsidR="006C4720" w:rsidRPr="004021D5">
        <w:rPr>
          <w:rFonts w:asciiTheme="majorHAnsi" w:hAnsiTheme="majorHAnsi"/>
        </w:rPr>
        <w:t xml:space="preserve">mjera, odnosno konkretnih </w:t>
      </w:r>
      <w:r w:rsidR="000604C6" w:rsidRPr="004021D5">
        <w:rPr>
          <w:rFonts w:asciiTheme="majorHAnsi" w:hAnsiTheme="majorHAnsi"/>
        </w:rPr>
        <w:t xml:space="preserve">aktivnosti i </w:t>
      </w:r>
      <w:r w:rsidR="006C4720" w:rsidRPr="004021D5">
        <w:rPr>
          <w:rFonts w:asciiTheme="majorHAnsi" w:hAnsiTheme="majorHAnsi"/>
        </w:rPr>
        <w:t>projekata</w:t>
      </w:r>
      <w:r w:rsidR="002921A2" w:rsidRPr="004021D5">
        <w:rPr>
          <w:rFonts w:asciiTheme="majorHAnsi" w:hAnsiTheme="majorHAnsi"/>
        </w:rPr>
        <w:t xml:space="preserve"> koji će poduprijeti ostvarenje </w:t>
      </w:r>
      <w:r w:rsidR="00426B1D" w:rsidRPr="004021D5">
        <w:rPr>
          <w:rFonts w:asciiTheme="majorHAnsi" w:hAnsiTheme="majorHAnsi"/>
        </w:rPr>
        <w:t>utvrđenih</w:t>
      </w:r>
      <w:r w:rsidR="002921A2" w:rsidRPr="004021D5">
        <w:rPr>
          <w:rFonts w:asciiTheme="majorHAnsi" w:hAnsiTheme="majorHAnsi"/>
        </w:rPr>
        <w:t xml:space="preserve"> </w:t>
      </w:r>
      <w:r w:rsidR="00426B1D" w:rsidRPr="004021D5">
        <w:rPr>
          <w:rFonts w:asciiTheme="majorHAnsi" w:hAnsiTheme="majorHAnsi"/>
        </w:rPr>
        <w:t>ciljeva</w:t>
      </w:r>
      <w:r w:rsidR="006C4720" w:rsidRPr="004021D5">
        <w:rPr>
          <w:rFonts w:asciiTheme="majorHAnsi" w:hAnsiTheme="majorHAnsi"/>
        </w:rPr>
        <w:t xml:space="preserve"> i</w:t>
      </w:r>
      <w:r w:rsidR="00426B1D" w:rsidRPr="004021D5">
        <w:rPr>
          <w:rFonts w:asciiTheme="majorHAnsi" w:hAnsiTheme="majorHAnsi"/>
        </w:rPr>
        <w:t xml:space="preserve"> prioriteta </w:t>
      </w:r>
      <w:r w:rsidR="002921A2" w:rsidRPr="004021D5">
        <w:rPr>
          <w:rFonts w:asciiTheme="majorHAnsi" w:hAnsiTheme="majorHAnsi"/>
        </w:rPr>
        <w:t xml:space="preserve">u </w:t>
      </w:r>
      <w:r w:rsidR="00426B1D" w:rsidRPr="004021D5">
        <w:rPr>
          <w:rFonts w:asciiTheme="majorHAnsi" w:hAnsiTheme="majorHAnsi"/>
        </w:rPr>
        <w:t>narednom</w:t>
      </w:r>
      <w:r w:rsidR="002921A2" w:rsidRPr="004021D5">
        <w:rPr>
          <w:rFonts w:asciiTheme="majorHAnsi" w:hAnsiTheme="majorHAnsi"/>
        </w:rPr>
        <w:t xml:space="preserve"> razdoblju</w:t>
      </w:r>
      <w:r w:rsidR="00426B1D" w:rsidRPr="004021D5">
        <w:rPr>
          <w:rFonts w:asciiTheme="majorHAnsi" w:hAnsiTheme="majorHAnsi"/>
        </w:rPr>
        <w:t xml:space="preserve"> trajanja </w:t>
      </w:r>
      <w:r w:rsidR="00C6255B" w:rsidRPr="004021D5">
        <w:rPr>
          <w:rFonts w:asciiTheme="majorHAnsi" w:hAnsiTheme="majorHAnsi"/>
        </w:rPr>
        <w:t>programa</w:t>
      </w:r>
      <w:r w:rsidR="002921A2" w:rsidRPr="004021D5">
        <w:rPr>
          <w:rFonts w:asciiTheme="majorHAnsi" w:hAnsiTheme="majorHAnsi"/>
        </w:rPr>
        <w:t xml:space="preserve">. </w:t>
      </w:r>
    </w:p>
    <w:p w14:paraId="48688E03" w14:textId="755E08A2" w:rsidR="00076E1C" w:rsidRPr="004021D5" w:rsidRDefault="002921A2" w:rsidP="000A4F34">
      <w:pPr>
        <w:pStyle w:val="box455271"/>
        <w:spacing w:before="0" w:beforeAutospacing="0" w:after="200" w:afterAutospacing="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Fonts w:asciiTheme="majorHAnsi" w:hAnsiTheme="majorHAnsi"/>
        </w:rPr>
        <w:t>Financijskim okvirom daje se sažet uvid u financijsku vrijednost i izvore financiranja mjera</w:t>
      </w:r>
      <w:r w:rsidR="00E2046D" w:rsidRPr="004021D5">
        <w:rPr>
          <w:rFonts w:asciiTheme="majorHAnsi" w:hAnsiTheme="majorHAnsi"/>
        </w:rPr>
        <w:t>, aktivnosti i projekata</w:t>
      </w:r>
      <w:r w:rsidRPr="004021D5">
        <w:rPr>
          <w:rFonts w:asciiTheme="majorHAnsi" w:hAnsiTheme="majorHAnsi"/>
        </w:rPr>
        <w:t xml:space="preserve"> za realizaciju </w:t>
      </w:r>
      <w:r w:rsidR="00864A0F" w:rsidRPr="004021D5">
        <w:rPr>
          <w:rFonts w:asciiTheme="majorHAnsi" w:hAnsiTheme="majorHAnsi"/>
        </w:rPr>
        <w:t>Provedbenog programa</w:t>
      </w:r>
      <w:r w:rsidRPr="004021D5">
        <w:rPr>
          <w:rFonts w:asciiTheme="majorHAnsi" w:hAnsiTheme="majorHAnsi"/>
        </w:rPr>
        <w:t xml:space="preserve">, a detaljna razrada financiranja u </w:t>
      </w:r>
      <w:r w:rsidR="00FA04C0" w:rsidRPr="004021D5">
        <w:rPr>
          <w:rFonts w:asciiTheme="majorHAnsi" w:hAnsiTheme="majorHAnsi"/>
        </w:rPr>
        <w:t>petogodišnjem</w:t>
      </w:r>
      <w:r w:rsidRPr="004021D5">
        <w:rPr>
          <w:rFonts w:asciiTheme="majorHAnsi" w:hAnsiTheme="majorHAnsi"/>
        </w:rPr>
        <w:t xml:space="preserve"> razdoblju </w:t>
      </w:r>
      <w:r w:rsidR="0015765A" w:rsidRPr="004021D5">
        <w:rPr>
          <w:rFonts w:asciiTheme="majorHAnsi" w:hAnsiTheme="majorHAnsi"/>
        </w:rPr>
        <w:t>vidljiva je u narednoj tablici</w:t>
      </w:r>
      <w:r w:rsidR="00473A0E" w:rsidRPr="004021D5">
        <w:rPr>
          <w:rFonts w:asciiTheme="majorHAnsi" w:hAnsiTheme="majorHAnsi"/>
        </w:rPr>
        <w:t>.</w:t>
      </w:r>
    </w:p>
    <w:p w14:paraId="68946C9E" w14:textId="64FDCC3F" w:rsidR="00AD61F3" w:rsidRPr="004021D5" w:rsidRDefault="00D71BF5" w:rsidP="00D71BF5">
      <w:pPr>
        <w:pStyle w:val="Caption"/>
        <w:keepNext/>
        <w:jc w:val="center"/>
        <w:rPr>
          <w:rFonts w:asciiTheme="majorHAnsi" w:hAnsiTheme="majorHAnsi"/>
          <w:b w:val="0"/>
          <w:i/>
          <w:color w:val="auto"/>
          <w:sz w:val="22"/>
          <w:szCs w:val="22"/>
        </w:rPr>
      </w:pPr>
      <w:bookmarkStart w:id="65" w:name="_Toc61114575"/>
      <w:bookmarkStart w:id="66" w:name="_Toc156209673"/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Tablica 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begin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instrText xml:space="preserve"> SEQ Tablica \* ARABIC </w:instrTex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separate"/>
      </w:r>
      <w:r w:rsidR="000F3BEC">
        <w:rPr>
          <w:rFonts w:asciiTheme="majorHAnsi" w:hAnsiTheme="majorHAnsi"/>
          <w:b w:val="0"/>
          <w:i/>
          <w:noProof/>
          <w:color w:val="auto"/>
          <w:sz w:val="22"/>
          <w:szCs w:val="22"/>
        </w:rPr>
        <w:t>15</w:t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fldChar w:fldCharType="end"/>
      </w:r>
      <w:r w:rsidRPr="004021D5">
        <w:rPr>
          <w:rFonts w:asciiTheme="majorHAnsi" w:hAnsiTheme="majorHAnsi"/>
          <w:b w:val="0"/>
          <w:i/>
          <w:color w:val="auto"/>
          <w:sz w:val="22"/>
          <w:szCs w:val="22"/>
        </w:rPr>
        <w:t xml:space="preserve">. </w:t>
      </w:r>
      <w:r w:rsidR="00E15684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Terminski plan provedbe </w:t>
      </w:r>
      <w:r w:rsidR="00696988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>mjera, aktivnosti i projekata</w:t>
      </w:r>
      <w:r w:rsidR="00E15684" w:rsidRPr="004021D5">
        <w:rPr>
          <w:rFonts w:asciiTheme="majorHAnsi" w:hAnsiTheme="majorHAnsi" w:cs="Arial"/>
          <w:b w:val="0"/>
          <w:i/>
          <w:color w:val="auto"/>
          <w:sz w:val="22"/>
          <w:szCs w:val="22"/>
        </w:rPr>
        <w:t xml:space="preserve"> s indikativnim financijskim planom</w:t>
      </w:r>
      <w:bookmarkEnd w:id="65"/>
      <w:bookmarkEnd w:id="66"/>
    </w:p>
    <w:tbl>
      <w:tblPr>
        <w:tblStyle w:val="Reetkatablice1"/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021"/>
        <w:gridCol w:w="450"/>
        <w:gridCol w:w="1336"/>
        <w:gridCol w:w="740"/>
        <w:gridCol w:w="596"/>
        <w:gridCol w:w="1336"/>
        <w:gridCol w:w="1298"/>
        <w:gridCol w:w="1276"/>
        <w:gridCol w:w="1417"/>
        <w:gridCol w:w="1181"/>
        <w:gridCol w:w="1195"/>
        <w:gridCol w:w="708"/>
      </w:tblGrid>
      <w:tr w:rsidR="00512013" w:rsidRPr="004021D5" w14:paraId="2974A321" w14:textId="77777777" w:rsidTr="00D51FBA">
        <w:tc>
          <w:tcPr>
            <w:tcW w:w="1007" w:type="dxa"/>
            <w:vMerge w:val="restart"/>
            <w:shd w:val="clear" w:color="auto" w:fill="B8CCE4"/>
            <w:vAlign w:val="center"/>
          </w:tcPr>
          <w:p w14:paraId="3EC6E7AB" w14:textId="77777777" w:rsidR="00512013" w:rsidRPr="004021D5" w:rsidRDefault="00512013" w:rsidP="0051201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bookmarkStart w:id="67" w:name="_Hlk80706517"/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2021" w:type="dxa"/>
            <w:vMerge w:val="restart"/>
            <w:shd w:val="clear" w:color="auto" w:fill="B8CCE4"/>
            <w:vAlign w:val="center"/>
          </w:tcPr>
          <w:p w14:paraId="6FB25868" w14:textId="77777777" w:rsidR="00512013" w:rsidRPr="004021D5" w:rsidRDefault="00512013" w:rsidP="0051201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Ciljevi; Prioriteti; Mjere; Aktivnosti/Projekti</w:t>
            </w:r>
          </w:p>
        </w:tc>
        <w:tc>
          <w:tcPr>
            <w:tcW w:w="7032" w:type="dxa"/>
            <w:gridSpan w:val="7"/>
            <w:shd w:val="clear" w:color="auto" w:fill="B8CCE4"/>
            <w:vAlign w:val="center"/>
          </w:tcPr>
          <w:p w14:paraId="27F688AA" w14:textId="77777777" w:rsidR="00512013" w:rsidRPr="004021D5" w:rsidRDefault="00512013" w:rsidP="0051201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Razdoblje provedbe</w:t>
            </w:r>
          </w:p>
        </w:tc>
        <w:tc>
          <w:tcPr>
            <w:tcW w:w="1417" w:type="dxa"/>
            <w:vMerge w:val="restart"/>
            <w:shd w:val="clear" w:color="auto" w:fill="B8CCE4"/>
            <w:vAlign w:val="center"/>
          </w:tcPr>
          <w:p w14:paraId="37E5B767" w14:textId="77777777" w:rsidR="00512013" w:rsidRPr="004021D5" w:rsidRDefault="00512013" w:rsidP="0051201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Procjena potrebnih sredstava</w:t>
            </w:r>
          </w:p>
        </w:tc>
        <w:tc>
          <w:tcPr>
            <w:tcW w:w="3084" w:type="dxa"/>
            <w:gridSpan w:val="3"/>
            <w:shd w:val="clear" w:color="auto" w:fill="B8CCE4"/>
            <w:vAlign w:val="center"/>
          </w:tcPr>
          <w:p w14:paraId="02B9B580" w14:textId="77777777" w:rsidR="00512013" w:rsidRPr="004021D5" w:rsidRDefault="00512013" w:rsidP="0051201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Izvori financiranja</w:t>
            </w:r>
          </w:p>
        </w:tc>
      </w:tr>
      <w:tr w:rsidR="00512013" w:rsidRPr="004021D5" w14:paraId="0A5CE0F9" w14:textId="77777777" w:rsidTr="00D51FBA">
        <w:trPr>
          <w:trHeight w:val="1059"/>
        </w:trPr>
        <w:tc>
          <w:tcPr>
            <w:tcW w:w="1007" w:type="dxa"/>
            <w:vMerge/>
            <w:vAlign w:val="center"/>
          </w:tcPr>
          <w:p w14:paraId="7AA2E23C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vMerge/>
            <w:vAlign w:val="center"/>
          </w:tcPr>
          <w:p w14:paraId="55CDFFF2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786" w:type="dxa"/>
            <w:gridSpan w:val="2"/>
            <w:shd w:val="clear" w:color="auto" w:fill="F2F2F2"/>
            <w:vAlign w:val="center"/>
          </w:tcPr>
          <w:p w14:paraId="5AE0D355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336" w:type="dxa"/>
            <w:gridSpan w:val="2"/>
            <w:shd w:val="clear" w:color="auto" w:fill="F2F2F2"/>
            <w:vAlign w:val="center"/>
          </w:tcPr>
          <w:p w14:paraId="7E185DB5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336" w:type="dxa"/>
            <w:shd w:val="clear" w:color="auto" w:fill="F2F2F2"/>
            <w:vAlign w:val="center"/>
          </w:tcPr>
          <w:p w14:paraId="07CFF64C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98" w:type="dxa"/>
            <w:shd w:val="clear" w:color="auto" w:fill="F2F2F2"/>
            <w:vAlign w:val="center"/>
          </w:tcPr>
          <w:p w14:paraId="502879BB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BD2D6A5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17" w:type="dxa"/>
            <w:vMerge/>
            <w:vAlign w:val="center"/>
          </w:tcPr>
          <w:p w14:paraId="22815E5F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14:paraId="580E219A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Vlastiti izvori (Proračun)</w:t>
            </w:r>
          </w:p>
        </w:tc>
        <w:tc>
          <w:tcPr>
            <w:tcW w:w="1195" w:type="dxa"/>
            <w:shd w:val="clear" w:color="auto" w:fill="F2F2F2"/>
            <w:vAlign w:val="center"/>
          </w:tcPr>
          <w:p w14:paraId="312BE88A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Pomoći/EU pomoći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84B691" w14:textId="77777777" w:rsidR="00512013" w:rsidRPr="004021D5" w:rsidRDefault="00512013" w:rsidP="00512013">
            <w:pPr>
              <w:jc w:val="center"/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  <w:t>Ostali izvori</w:t>
            </w:r>
          </w:p>
        </w:tc>
      </w:tr>
      <w:bookmarkEnd w:id="67"/>
      <w:tr w:rsidR="00512013" w:rsidRPr="004021D5" w14:paraId="3F6F7E99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282F738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/>
                <w:iCs/>
                <w:color w:val="1F497D"/>
                <w:sz w:val="20"/>
                <w:szCs w:val="20"/>
                <w:lang w:eastAsia="hr-HR"/>
              </w:rPr>
              <w:t>PRIORITET 1. KONTINUIRANI RAZVOJ OPĆINSKE UPRAVE</w:t>
            </w:r>
          </w:p>
        </w:tc>
      </w:tr>
      <w:tr w:rsidR="00512013" w:rsidRPr="004021D5" w14:paraId="652B1171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33587FC9" w14:textId="77777777" w:rsidR="00512013" w:rsidRPr="004021D5" w:rsidRDefault="00512013" w:rsidP="00512013">
            <w:pPr>
              <w:rPr>
                <w:rFonts w:ascii="Cambria" w:eastAsia="Calibri" w:hAnsi="Cambria" w:cs="TimesNewRoman"/>
                <w:b/>
                <w:i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/>
                <w:i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11. Unaprjeđenje učinkovitosti sustava javne uprave Sisačko-moslavačke županije</w:t>
            </w:r>
          </w:p>
        </w:tc>
      </w:tr>
      <w:tr w:rsidR="00512013" w:rsidRPr="004021D5" w14:paraId="2ABBFBAF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40490A92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1 Rad i djelovanje lokalne samouprave</w:t>
            </w:r>
          </w:p>
          <w:p w14:paraId="4D2759CE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11.2. Jačanje kapaciteta djelatnika javne uprave)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9AD1AB6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00E6A105" w14:textId="0F6CBACC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2.961.806,44 </w:t>
            </w:r>
          </w:p>
        </w:tc>
      </w:tr>
      <w:tr w:rsidR="00512013" w:rsidRPr="004021D5" w14:paraId="292A868D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08B32B44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1000: Javna uprava i administracija</w:t>
            </w:r>
          </w:p>
        </w:tc>
        <w:tc>
          <w:tcPr>
            <w:tcW w:w="450" w:type="dxa"/>
            <w:vAlign w:val="center"/>
          </w:tcPr>
          <w:p w14:paraId="5C8F81A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6D60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389.380,05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70A073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404.598,31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C2DF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689.129,93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D0175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sz w:val="20"/>
                <w:szCs w:val="20"/>
                <w:lang w:eastAsia="hr-HR"/>
              </w:rPr>
              <w:t xml:space="preserve">629.034,00 </w:t>
            </w:r>
          </w:p>
        </w:tc>
        <w:tc>
          <w:tcPr>
            <w:tcW w:w="1276" w:type="dxa"/>
            <w:vAlign w:val="center"/>
          </w:tcPr>
          <w:p w14:paraId="3BFBAAE8" w14:textId="5946D2DD" w:rsidR="00512013" w:rsidRPr="004021D5" w:rsidRDefault="00512013" w:rsidP="00512013">
            <w:pPr>
              <w:jc w:val="center"/>
              <w:rPr>
                <w:rFonts w:ascii="Cambria" w:hAnsi="Cambria" w:cs="Arial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sz w:val="20"/>
                <w:szCs w:val="20"/>
                <w:lang w:eastAsia="hr-HR"/>
              </w:rPr>
              <w:t>840.274,00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868F6" w14:textId="0D144F51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2.952.417,22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93F87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544B75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394C2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F669266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5F788CAA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1001: Vijeće nacionalnih manjina</w:t>
            </w:r>
          </w:p>
        </w:tc>
        <w:tc>
          <w:tcPr>
            <w:tcW w:w="450" w:type="dxa"/>
            <w:vAlign w:val="center"/>
          </w:tcPr>
          <w:p w14:paraId="2EB92D8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1355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DD24C1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BCEBE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2.062,00 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B32B4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vAlign w:val="center"/>
          </w:tcPr>
          <w:p w14:paraId="65901057" w14:textId="5F33808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3.000,00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FD9BB" w14:textId="55D6E4C1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9.389,22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E0CC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FEF98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B6E47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2D42759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4D0B3A9B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39DD65E6" w14:textId="77777777" w:rsidTr="00D51FBA">
        <w:trPr>
          <w:trHeight w:val="17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5FF64F68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Razdjel 001: Općinsko vijeće</w:t>
            </w:r>
          </w:p>
        </w:tc>
        <w:tc>
          <w:tcPr>
            <w:tcW w:w="450" w:type="dxa"/>
            <w:vMerge w:val="restart"/>
            <w:vAlign w:val="center"/>
          </w:tcPr>
          <w:p w14:paraId="07512C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5036AD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7.153,10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</w:tcPr>
          <w:p w14:paraId="5CAE33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7.153,10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21FF5CB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7.153,10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C93A46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7.153,10</w:t>
            </w:r>
          </w:p>
        </w:tc>
        <w:tc>
          <w:tcPr>
            <w:tcW w:w="1276" w:type="dxa"/>
            <w:vMerge w:val="restart"/>
            <w:vAlign w:val="center"/>
          </w:tcPr>
          <w:p w14:paraId="2717D74B" w14:textId="3012A9EA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7.153,00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AB2F16" w14:textId="570D3BC4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35.765,40 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3A3A4CD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69A292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DBDD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27EA6A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D9B071C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3F6CC637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  <w:tc>
          <w:tcPr>
            <w:tcW w:w="450" w:type="dxa"/>
            <w:vMerge/>
            <w:vAlign w:val="center"/>
          </w:tcPr>
          <w:p w14:paraId="4AFD0E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691CCC3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</w:tcPr>
          <w:p w14:paraId="10D350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15BC1F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6D1D753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vAlign w:val="center"/>
          </w:tcPr>
          <w:p w14:paraId="1E265BC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9ACB5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0D7876D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6174F2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85EA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EBE92EA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5FCCD6DF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Razdjel 002: Općinski načelnik</w:t>
            </w:r>
          </w:p>
        </w:tc>
        <w:tc>
          <w:tcPr>
            <w:tcW w:w="450" w:type="dxa"/>
            <w:vMerge w:val="restart"/>
            <w:vAlign w:val="center"/>
          </w:tcPr>
          <w:p w14:paraId="505C004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4847B4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32.027,87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</w:tcPr>
          <w:p w14:paraId="1979ABC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31.991,51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6BBEF3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37.708,00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177E9E0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36.381,00</w:t>
            </w:r>
          </w:p>
        </w:tc>
        <w:tc>
          <w:tcPr>
            <w:tcW w:w="1276" w:type="dxa"/>
            <w:vMerge w:val="restart"/>
            <w:vAlign w:val="center"/>
          </w:tcPr>
          <w:p w14:paraId="6F80380B" w14:textId="31BAAC2A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61842,00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766335" w14:textId="79CAAE12" w:rsidR="00512013" w:rsidRPr="004021D5" w:rsidRDefault="00512013" w:rsidP="004021D5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199.950,38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10C89D7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7B4D43A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2865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09AA92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01708D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0EBB77F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50" w:type="dxa"/>
            <w:vMerge/>
            <w:vAlign w:val="center"/>
          </w:tcPr>
          <w:p w14:paraId="48F671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315C3FA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</w:tcPr>
          <w:p w14:paraId="3B0202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5731F0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31E529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vAlign w:val="center"/>
          </w:tcPr>
          <w:p w14:paraId="3F68D3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8B70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077238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440132A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01FE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506391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858A47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5BAA853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  <w:tc>
          <w:tcPr>
            <w:tcW w:w="450" w:type="dxa"/>
            <w:vAlign w:val="center"/>
          </w:tcPr>
          <w:p w14:paraId="37C6090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54BD7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4F53D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5829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4320B0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276" w:type="dxa"/>
            <w:vAlign w:val="center"/>
          </w:tcPr>
          <w:p w14:paraId="2EDEFD7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E8ED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3.288,61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2AB2C1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C85C7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8FBB0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CD2572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AC8B00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0016A46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Proračunska rezerva</w:t>
            </w:r>
          </w:p>
        </w:tc>
        <w:tc>
          <w:tcPr>
            <w:tcW w:w="450" w:type="dxa"/>
            <w:vAlign w:val="center"/>
          </w:tcPr>
          <w:p w14:paraId="7FADAB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A4D40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2660DA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2640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7C5BE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276" w:type="dxa"/>
            <w:vAlign w:val="center"/>
          </w:tcPr>
          <w:p w14:paraId="1BDF812B" w14:textId="77C85C7E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15.827,00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B2204" w14:textId="5C9156F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47.680,48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104D3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38DC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8044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A8C85AA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4C67022F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Razdjel 003: Jedinstveni upravni odjel</w:t>
            </w:r>
          </w:p>
        </w:tc>
        <w:tc>
          <w:tcPr>
            <w:tcW w:w="450" w:type="dxa"/>
            <w:vMerge w:val="restart"/>
            <w:vAlign w:val="center"/>
          </w:tcPr>
          <w:p w14:paraId="26CB9EB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6C93A91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143.879,75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</w:tcPr>
          <w:p w14:paraId="77C9D6E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155.596,79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154735B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170.341,00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67E46B7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189.803,00</w:t>
            </w:r>
          </w:p>
        </w:tc>
        <w:tc>
          <w:tcPr>
            <w:tcW w:w="1276" w:type="dxa"/>
            <w:vMerge w:val="restart"/>
            <w:vAlign w:val="center"/>
          </w:tcPr>
          <w:p w14:paraId="40FAD692" w14:textId="4EC2320C" w:rsidR="00512013" w:rsidRPr="004021D5" w:rsidRDefault="00512013" w:rsidP="00512013">
            <w:pPr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300.576,00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0676ED" w14:textId="0B06DAEB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960.196,54 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7D0D64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05DFD16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6703A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5E3A32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BF0B7C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2CC7322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50" w:type="dxa"/>
            <w:vMerge/>
            <w:vAlign w:val="center"/>
          </w:tcPr>
          <w:p w14:paraId="70DBA20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34E32E7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</w:tcPr>
          <w:p w14:paraId="0A7B9D1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43459AB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604C92B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vAlign w:val="center"/>
          </w:tcPr>
          <w:p w14:paraId="74A5D1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5A2C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567905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7BC7EA0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F6A239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A53963C" w14:textId="77777777" w:rsidTr="00D51FBA">
        <w:trPr>
          <w:trHeight w:val="77"/>
        </w:trPr>
        <w:tc>
          <w:tcPr>
            <w:tcW w:w="1007" w:type="dxa"/>
            <w:vAlign w:val="center"/>
          </w:tcPr>
          <w:p w14:paraId="68F8015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0D573F9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  <w:tc>
          <w:tcPr>
            <w:tcW w:w="450" w:type="dxa"/>
            <w:vAlign w:val="center"/>
          </w:tcPr>
          <w:p w14:paraId="672F626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DF5F3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123.290,73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75396B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134.806,69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CADCD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173.696,00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D876B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165.254,00</w:t>
            </w:r>
          </w:p>
        </w:tc>
        <w:tc>
          <w:tcPr>
            <w:tcW w:w="1276" w:type="dxa"/>
            <w:vAlign w:val="center"/>
          </w:tcPr>
          <w:p w14:paraId="5F2AE1E6" w14:textId="210913B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194.536,00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9185D" w14:textId="7445D24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791.583,42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29859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9A16EA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1E16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09CE89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3B7371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06C854A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50" w:type="dxa"/>
            <w:vAlign w:val="center"/>
          </w:tcPr>
          <w:p w14:paraId="4E645D7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626D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6.096,89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9FE8F3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6.433,47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C94F2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15.206,00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6EE760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15.206,00</w:t>
            </w:r>
          </w:p>
        </w:tc>
        <w:tc>
          <w:tcPr>
            <w:tcW w:w="1276" w:type="dxa"/>
            <w:vAlign w:val="center"/>
          </w:tcPr>
          <w:p w14:paraId="5532520A" w14:textId="35A0F198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8.643,00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3AA1" w14:textId="7A611B2C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51.585,36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0FE2A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5778C1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46439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462A34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E9349F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638A28A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Obilježavanje značajnih datuma</w:t>
            </w:r>
          </w:p>
        </w:tc>
        <w:tc>
          <w:tcPr>
            <w:tcW w:w="450" w:type="dxa"/>
            <w:vAlign w:val="center"/>
          </w:tcPr>
          <w:p w14:paraId="464776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A462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4.154,22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360909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4.565,66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96E18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17.714,00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5672C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17.714,00</w:t>
            </w:r>
          </w:p>
        </w:tc>
        <w:tc>
          <w:tcPr>
            <w:tcW w:w="1276" w:type="dxa"/>
            <w:vAlign w:val="center"/>
          </w:tcPr>
          <w:p w14:paraId="447EE0E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17.714,00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64A1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61.861,88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D453B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9BFE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092F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B1497AB" w14:textId="77777777" w:rsidTr="00D51FBA">
        <w:trPr>
          <w:trHeight w:val="447"/>
        </w:trPr>
        <w:tc>
          <w:tcPr>
            <w:tcW w:w="1007" w:type="dxa"/>
            <w:vAlign w:val="center"/>
          </w:tcPr>
          <w:p w14:paraId="671FF38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4FCE561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Informiranje</w:t>
            </w:r>
          </w:p>
        </w:tc>
        <w:tc>
          <w:tcPr>
            <w:tcW w:w="450" w:type="dxa"/>
            <w:vAlign w:val="center"/>
          </w:tcPr>
          <w:p w14:paraId="39CA68B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20B1B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14.055,35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24F776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14.055,35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A478C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24.627,00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9BADD9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24.627,00</w:t>
            </w:r>
          </w:p>
        </w:tc>
        <w:tc>
          <w:tcPr>
            <w:tcW w:w="1276" w:type="dxa"/>
            <w:vAlign w:val="center"/>
          </w:tcPr>
          <w:p w14:paraId="70D3953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24.627,00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1258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101.991,70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CD9299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21CA0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36F9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18A059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00B5BB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6EC9E76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Elementarne nepogode</w:t>
            </w:r>
          </w:p>
        </w:tc>
        <w:tc>
          <w:tcPr>
            <w:tcW w:w="450" w:type="dxa"/>
            <w:vAlign w:val="center"/>
          </w:tcPr>
          <w:p w14:paraId="52BF1A2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5C46B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2.760,63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7123C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2.760,63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AC34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14.565,00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5C125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14.565,00</w:t>
            </w:r>
          </w:p>
        </w:tc>
        <w:tc>
          <w:tcPr>
            <w:tcW w:w="1276" w:type="dxa"/>
            <w:vAlign w:val="center"/>
          </w:tcPr>
          <w:p w14:paraId="4539B209" w14:textId="7A5C67B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FCFEC" w14:textId="46038D5B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44.651,26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988639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06207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B7497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8D6542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706386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2021" w:type="dxa"/>
            <w:vAlign w:val="center"/>
          </w:tcPr>
          <w:p w14:paraId="14AE44C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Mjesna samouprava</w:t>
            </w:r>
          </w:p>
        </w:tc>
        <w:tc>
          <w:tcPr>
            <w:tcW w:w="450" w:type="dxa"/>
            <w:vAlign w:val="center"/>
          </w:tcPr>
          <w:p w14:paraId="7C92123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D2769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27.871,79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71D57C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BC3E1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13.539,00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FA79E7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13.731,00</w:t>
            </w:r>
          </w:p>
        </w:tc>
        <w:tc>
          <w:tcPr>
            <w:tcW w:w="1276" w:type="dxa"/>
            <w:vAlign w:val="center"/>
          </w:tcPr>
          <w:p w14:paraId="2C7679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13.731,00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8121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77.499,77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7A6F5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A0D5F6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11B8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7FA0E7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16835E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2021" w:type="dxa"/>
            <w:vAlign w:val="center"/>
          </w:tcPr>
          <w:p w14:paraId="15E822C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Konzultantske usluge</w:t>
            </w:r>
          </w:p>
        </w:tc>
        <w:tc>
          <w:tcPr>
            <w:tcW w:w="450" w:type="dxa"/>
            <w:vAlign w:val="center"/>
          </w:tcPr>
          <w:p w14:paraId="0589FF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0AC99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15.661,29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AE46D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15.661,29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4D709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18.449,00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DE455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18.449,00</w:t>
            </w:r>
          </w:p>
        </w:tc>
        <w:tc>
          <w:tcPr>
            <w:tcW w:w="1276" w:type="dxa"/>
            <w:vAlign w:val="center"/>
          </w:tcPr>
          <w:p w14:paraId="6B9F211B" w14:textId="1152A69E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19.049,00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60184" w14:textId="2ACEA49C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87.269,58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3516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B75A0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05D6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7B4D3E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F09358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2021" w:type="dxa"/>
            <w:vAlign w:val="center"/>
          </w:tcPr>
          <w:p w14:paraId="6F568CF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Vijeće za komunalnu prevenciju</w:t>
            </w:r>
          </w:p>
        </w:tc>
        <w:tc>
          <w:tcPr>
            <w:tcW w:w="450" w:type="dxa"/>
            <w:vAlign w:val="center"/>
          </w:tcPr>
          <w:p w14:paraId="666C0B7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01E0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50F69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4647D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23E0F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vAlign w:val="center"/>
          </w:tcPr>
          <w:p w14:paraId="41DC84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7430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4.061,78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4329FB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526BA6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C8CED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BE45D2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F31C95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2021" w:type="dxa"/>
            <w:vAlign w:val="center"/>
          </w:tcPr>
          <w:p w14:paraId="6405DDA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 -javni radovi</w:t>
            </w:r>
          </w:p>
        </w:tc>
        <w:tc>
          <w:tcPr>
            <w:tcW w:w="450" w:type="dxa"/>
            <w:vAlign w:val="center"/>
          </w:tcPr>
          <w:p w14:paraId="501541C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8987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3.768,93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933228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9C01CD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12.568,00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A1F13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12.568,00</w:t>
            </w:r>
          </w:p>
        </w:tc>
        <w:tc>
          <w:tcPr>
            <w:tcW w:w="1276" w:type="dxa"/>
            <w:vAlign w:val="center"/>
          </w:tcPr>
          <w:p w14:paraId="6537880B" w14:textId="548DCAC3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AE7FD" w14:textId="5EA88FB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59.522,75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6528E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82465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5D93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149154DA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2D643F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021" w:type="dxa"/>
            <w:vAlign w:val="center"/>
          </w:tcPr>
          <w:p w14:paraId="70F90C7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Donacije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Hrv</w:t>
            </w:r>
            <w:proofErr w:type="spellEnd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-i vezani za stanovanje i komunalne pogodnosti</w:t>
            </w:r>
          </w:p>
        </w:tc>
        <w:tc>
          <w:tcPr>
            <w:tcW w:w="450" w:type="dxa"/>
            <w:vAlign w:val="center"/>
          </w:tcPr>
          <w:p w14:paraId="1D5F95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70304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9D7894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3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6CBA9B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298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4DFD785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276" w:type="dxa"/>
            <w:vAlign w:val="center"/>
          </w:tcPr>
          <w:p w14:paraId="0FFF85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04A3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3EB86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D96C5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3190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1185959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670DBC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2021" w:type="dxa"/>
            <w:vAlign w:val="center"/>
          </w:tcPr>
          <w:p w14:paraId="52AC3E0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kućanstvima</w:t>
            </w:r>
          </w:p>
        </w:tc>
        <w:tc>
          <w:tcPr>
            <w:tcW w:w="450" w:type="dxa"/>
            <w:vAlign w:val="center"/>
          </w:tcPr>
          <w:p w14:paraId="34D573F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CF364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165,24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7632B2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516,69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7C12E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CEEBCB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276" w:type="dxa"/>
            <w:vAlign w:val="center"/>
          </w:tcPr>
          <w:p w14:paraId="2DCA1E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02D6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2.391,93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7DA7E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42BCDB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80212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93DB34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CC7837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2021" w:type="dxa"/>
            <w:vAlign w:val="center"/>
          </w:tcPr>
          <w:p w14:paraId="1D0B3104" w14:textId="77777777" w:rsidR="00512013" w:rsidRPr="004021D5" w:rsidRDefault="00512013" w:rsidP="00512013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Donošenje akata iz djelokruga predstavničkog tijela</w:t>
            </w:r>
          </w:p>
        </w:tc>
        <w:tc>
          <w:tcPr>
            <w:tcW w:w="450" w:type="dxa"/>
            <w:vAlign w:val="center"/>
          </w:tcPr>
          <w:p w14:paraId="5164368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8D9FB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035A0F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6D5AB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9.893,00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23D9AF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33.981,00</w:t>
            </w:r>
          </w:p>
        </w:tc>
        <w:tc>
          <w:tcPr>
            <w:tcW w:w="1276" w:type="dxa"/>
            <w:vAlign w:val="center"/>
          </w:tcPr>
          <w:p w14:paraId="506E949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7AB7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44.674,00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18AC88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43CC9E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196B7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512013" w:rsidRPr="004021D5" w14:paraId="7091591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F13002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A100016</w:t>
            </w:r>
          </w:p>
        </w:tc>
        <w:tc>
          <w:tcPr>
            <w:tcW w:w="2021" w:type="dxa"/>
            <w:vAlign w:val="center"/>
          </w:tcPr>
          <w:p w14:paraId="76F9F12B" w14:textId="77777777" w:rsidR="00512013" w:rsidRPr="004021D5" w:rsidRDefault="00512013" w:rsidP="00512013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izbori za Mjesne odbore</w:t>
            </w:r>
          </w:p>
        </w:tc>
        <w:tc>
          <w:tcPr>
            <w:tcW w:w="450" w:type="dxa"/>
            <w:vAlign w:val="center"/>
          </w:tcPr>
          <w:p w14:paraId="6DA5FB6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A97C5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14408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FBEE2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12.785,00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EC451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522F44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2CD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12.785,00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BA18C3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8C81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5B95D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512013" w:rsidRPr="004021D5" w14:paraId="4E3D7BA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31483D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A100017</w:t>
            </w:r>
          </w:p>
        </w:tc>
        <w:tc>
          <w:tcPr>
            <w:tcW w:w="2021" w:type="dxa"/>
            <w:vAlign w:val="center"/>
          </w:tcPr>
          <w:p w14:paraId="151325A1" w14:textId="77777777" w:rsidR="00512013" w:rsidRPr="004021D5" w:rsidRDefault="00512013" w:rsidP="00512013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izbori za predstavnike i vijeća nacionalnih manjina</w:t>
            </w:r>
          </w:p>
        </w:tc>
        <w:tc>
          <w:tcPr>
            <w:tcW w:w="450" w:type="dxa"/>
            <w:vAlign w:val="center"/>
          </w:tcPr>
          <w:p w14:paraId="1A97466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7426F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B06E9B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41804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6.337,00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E2F95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88528E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EB7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6.337,00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34DC41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96803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67268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512013" w:rsidRPr="004021D5" w14:paraId="25F7F8C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7BCBBF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A100018</w:t>
            </w:r>
          </w:p>
        </w:tc>
        <w:tc>
          <w:tcPr>
            <w:tcW w:w="2021" w:type="dxa"/>
            <w:vAlign w:val="center"/>
          </w:tcPr>
          <w:p w14:paraId="0E848CFD" w14:textId="77777777" w:rsidR="00512013" w:rsidRPr="004021D5" w:rsidRDefault="00512013" w:rsidP="00512013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Ulična rasvjeta</w:t>
            </w:r>
          </w:p>
        </w:tc>
        <w:tc>
          <w:tcPr>
            <w:tcW w:w="450" w:type="dxa"/>
            <w:vAlign w:val="center"/>
          </w:tcPr>
          <w:p w14:paraId="0E21829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9C2CB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06CD32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ED7B7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125.486,00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A6B7E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76" w:type="dxa"/>
            <w:vAlign w:val="center"/>
          </w:tcPr>
          <w:p w14:paraId="74EA2F25" w14:textId="039EBA33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33.545,00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FA5FC" w14:textId="7B59F20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 xml:space="preserve">199.031,00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42FA50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DA56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385A9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512013" w:rsidRPr="004021D5" w14:paraId="74EB7560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50F741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A100019</w:t>
            </w:r>
          </w:p>
        </w:tc>
        <w:tc>
          <w:tcPr>
            <w:tcW w:w="2021" w:type="dxa"/>
            <w:vAlign w:val="center"/>
          </w:tcPr>
          <w:p w14:paraId="2CE62825" w14:textId="77777777" w:rsidR="00512013" w:rsidRPr="004021D5" w:rsidRDefault="00512013" w:rsidP="00512013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Usluga besplatnog autobusnog javnog prijevoza u SMŽ</w:t>
            </w:r>
          </w:p>
        </w:tc>
        <w:tc>
          <w:tcPr>
            <w:tcW w:w="450" w:type="dxa"/>
            <w:vAlign w:val="center"/>
          </w:tcPr>
          <w:p w14:paraId="149EE25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5E07B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5A9E5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7A606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CD12A9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26.540,00</w:t>
            </w:r>
          </w:p>
        </w:tc>
        <w:tc>
          <w:tcPr>
            <w:tcW w:w="1276" w:type="dxa"/>
            <w:vAlign w:val="center"/>
          </w:tcPr>
          <w:p w14:paraId="6F5C586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7FD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69.080,00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188A76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8C006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F92AC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512013" w:rsidRPr="004021D5" w14:paraId="7CFB1A2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802D69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6FEF3C4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Vijeće Slovačke nacionalne manjine Lipovljani</w:t>
            </w:r>
          </w:p>
        </w:tc>
        <w:tc>
          <w:tcPr>
            <w:tcW w:w="450" w:type="dxa"/>
            <w:vAlign w:val="center"/>
          </w:tcPr>
          <w:p w14:paraId="47E8D02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85558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B2F308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666B8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03755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vAlign w:val="center"/>
          </w:tcPr>
          <w:p w14:paraId="65DFE7C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BB42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4.389,22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6CA41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83A4B6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6C68B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17087F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828834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A100020</w:t>
            </w:r>
          </w:p>
        </w:tc>
        <w:tc>
          <w:tcPr>
            <w:tcW w:w="2021" w:type="dxa"/>
            <w:vAlign w:val="center"/>
          </w:tcPr>
          <w:p w14:paraId="5540D43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Lokalni izbori</w:t>
            </w:r>
          </w:p>
        </w:tc>
        <w:tc>
          <w:tcPr>
            <w:tcW w:w="450" w:type="dxa"/>
            <w:vAlign w:val="center"/>
          </w:tcPr>
          <w:p w14:paraId="33194BB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7BA01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DB9C46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AFD39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56437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666273C" w14:textId="44A68C33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22.157,00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BF2D4" w14:textId="445D4709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22.157,00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79F742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B38AE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B85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D0CFF28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51DD49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A100021</w:t>
            </w:r>
          </w:p>
        </w:tc>
        <w:tc>
          <w:tcPr>
            <w:tcW w:w="2021" w:type="dxa"/>
            <w:vAlign w:val="center"/>
          </w:tcPr>
          <w:p w14:paraId="7471A35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Otplata kredita</w:t>
            </w:r>
          </w:p>
        </w:tc>
        <w:tc>
          <w:tcPr>
            <w:tcW w:w="450" w:type="dxa"/>
            <w:vAlign w:val="center"/>
          </w:tcPr>
          <w:p w14:paraId="4693F08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80816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0F0418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0DAE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3EB7C8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4C140FD8" w14:textId="497AFB30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58.435,00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0A70A" w14:textId="0E032EE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58.435,00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C04EEB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47CD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9570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D2232F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6A5AB7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4CB02A3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Vijeće Češke nacionalne manjine Lipovljani</w:t>
            </w:r>
          </w:p>
        </w:tc>
        <w:tc>
          <w:tcPr>
            <w:tcW w:w="450" w:type="dxa"/>
            <w:vAlign w:val="center"/>
          </w:tcPr>
          <w:p w14:paraId="1D50FB3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C2486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660153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1BE17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BA541F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vAlign w:val="center"/>
          </w:tcPr>
          <w:p w14:paraId="0DE048E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93A7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A2456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03FA2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117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EABF63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40A9A8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15D6201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Vijeće Ukrajinske nacionalne manjine Lipovljani</w:t>
            </w:r>
          </w:p>
        </w:tc>
        <w:tc>
          <w:tcPr>
            <w:tcW w:w="450" w:type="dxa"/>
            <w:vAlign w:val="center"/>
          </w:tcPr>
          <w:p w14:paraId="529A6C1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31CF1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6E1FD7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C6B2B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FC2546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vAlign w:val="center"/>
          </w:tcPr>
          <w:p w14:paraId="5D2C789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B00D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CFCE71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3B32A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1318D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CDAB6BD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6610C822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PRIORITET 2. KONKURENTNO I INOVATIVNO GOSPODARSTVO I INFRASTRUKTURA</w:t>
            </w:r>
          </w:p>
        </w:tc>
      </w:tr>
      <w:tr w:rsidR="00512013" w:rsidRPr="004021D5" w14:paraId="0FA862B1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5DA14A3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1. Povećanje konkurentnosti, produktivnosti i zaposlenosti</w:t>
            </w:r>
          </w:p>
        </w:tc>
      </w:tr>
      <w:tr w:rsidR="00512013" w:rsidRPr="004021D5" w14:paraId="25484E48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49DEE3D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2. Gospodarski razvoj</w:t>
            </w:r>
          </w:p>
          <w:p w14:paraId="06D66F4B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(Mjera 1.5. Razvoj poduzetničke i poslovne potporne infrastrukture)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B7843B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7FCAE1E0" w14:textId="2B2A9B20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1.179.223,11 </w:t>
            </w:r>
          </w:p>
        </w:tc>
      </w:tr>
      <w:tr w:rsidR="00512013" w:rsidRPr="004021D5" w14:paraId="44F579EB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61EFD607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 xml:space="preserve">Program 1015: Jačanje gospodarstva </w:t>
            </w:r>
          </w:p>
        </w:tc>
        <w:tc>
          <w:tcPr>
            <w:tcW w:w="450" w:type="dxa"/>
            <w:vAlign w:val="center"/>
          </w:tcPr>
          <w:p w14:paraId="48F2BB6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0B8D9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15.382,84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D42F44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891.897,27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A12FC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164.381,00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EB236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37.585,00 </w:t>
            </w:r>
          </w:p>
        </w:tc>
        <w:tc>
          <w:tcPr>
            <w:tcW w:w="1276" w:type="dxa"/>
            <w:vAlign w:val="center"/>
          </w:tcPr>
          <w:p w14:paraId="05F45803" w14:textId="1C8DDA3E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69.977,00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1253D" w14:textId="08FA382C" w:rsidR="00512013" w:rsidRPr="004021D5" w:rsidRDefault="00512013" w:rsidP="00512013">
            <w:pPr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1.179.223,11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D5E46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4D069F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7EFE7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330A227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1852FFEB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707FC9D1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3BC98C75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E1E399F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Promidžba i marketing PZ Blatnjača1</w:t>
            </w:r>
          </w:p>
        </w:tc>
        <w:tc>
          <w:tcPr>
            <w:tcW w:w="450" w:type="dxa"/>
            <w:vAlign w:val="center"/>
          </w:tcPr>
          <w:p w14:paraId="28956F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EE68D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03976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859C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5.972,00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BC9D55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5.972,00</w:t>
            </w:r>
          </w:p>
        </w:tc>
        <w:tc>
          <w:tcPr>
            <w:tcW w:w="1276" w:type="dxa"/>
            <w:vAlign w:val="center"/>
          </w:tcPr>
          <w:p w14:paraId="090B551D" w14:textId="0249939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CE49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17.916,00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96B6C3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924877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E1D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2B2D251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716E4F4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FE38C6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poduzetniče infrastrukture</w:t>
            </w:r>
          </w:p>
        </w:tc>
        <w:tc>
          <w:tcPr>
            <w:tcW w:w="450" w:type="dxa"/>
            <w:vAlign w:val="center"/>
          </w:tcPr>
          <w:p w14:paraId="478DA41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DC85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9FE6C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666.268,50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8968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4.977,00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273E76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4.977,00</w:t>
            </w:r>
          </w:p>
        </w:tc>
        <w:tc>
          <w:tcPr>
            <w:tcW w:w="1276" w:type="dxa"/>
            <w:vAlign w:val="center"/>
          </w:tcPr>
          <w:p w14:paraId="0382586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4.977,00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6416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681.199,50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8812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E36577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C6B2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792BC2A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513B5CEB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D6887FF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trafostanice u poduzetničkoj zoni Blatnjača</w:t>
            </w:r>
          </w:p>
        </w:tc>
        <w:tc>
          <w:tcPr>
            <w:tcW w:w="450" w:type="dxa"/>
            <w:vAlign w:val="center"/>
          </w:tcPr>
          <w:p w14:paraId="5E363FA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354AA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11.036,17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17EBA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212.356,49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C93AB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110.160,00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3DDCAE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EBEE78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3E7A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333.552,66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29AB67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5650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5114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9367552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43495B25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03A63A5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zapošljavanja i samozapošljavanja</w:t>
            </w:r>
          </w:p>
        </w:tc>
        <w:tc>
          <w:tcPr>
            <w:tcW w:w="450" w:type="dxa"/>
            <w:vAlign w:val="center"/>
          </w:tcPr>
          <w:p w14:paraId="0B0D9C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3B2D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2.820,36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D5433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5B718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20766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vAlign w:val="center"/>
          </w:tcPr>
          <w:p w14:paraId="2D6C40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5FA6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36.092,50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9635E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4308A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36250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87A2245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693FC273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E1392B0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obrtnicima, malim i srednjim poduzetnicima</w:t>
            </w:r>
          </w:p>
        </w:tc>
        <w:tc>
          <w:tcPr>
            <w:tcW w:w="450" w:type="dxa"/>
            <w:vAlign w:val="center"/>
          </w:tcPr>
          <w:p w14:paraId="5FEF4CC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60EB7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1.526,31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33551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979EE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36.636,00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6B7896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16.636,00</w:t>
            </w:r>
          </w:p>
        </w:tc>
        <w:tc>
          <w:tcPr>
            <w:tcW w:w="1276" w:type="dxa"/>
            <w:vAlign w:val="center"/>
          </w:tcPr>
          <w:p w14:paraId="5A1E7EC5" w14:textId="5BAF52F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2234E" w14:textId="700E51B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106.434,45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A415C1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8761E9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8070F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8A02B3B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0081A4E9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6. Povećanje konkurentnosti poljoprivredne proizvodnje</w:t>
            </w:r>
          </w:p>
        </w:tc>
      </w:tr>
      <w:tr w:rsidR="00512013" w:rsidRPr="004021D5" w14:paraId="240BBB81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03A72CD6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3. Potpore razvoju poljoprivredne proizvodnje</w:t>
            </w:r>
          </w:p>
          <w:p w14:paraId="3F6FC7C6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6.1. Potpore razvoju poljoprivredne proizvodnje)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E4FD7B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1812CB3E" w14:textId="706148EB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111.728,71 </w:t>
            </w:r>
          </w:p>
        </w:tc>
      </w:tr>
      <w:tr w:rsidR="00512013" w:rsidRPr="004021D5" w14:paraId="39723C77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7124FD41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 xml:space="preserve">Program 1014: Potpore poljoprivredi </w:t>
            </w:r>
          </w:p>
        </w:tc>
        <w:tc>
          <w:tcPr>
            <w:tcW w:w="450" w:type="dxa"/>
            <w:vAlign w:val="center"/>
          </w:tcPr>
          <w:p w14:paraId="3314AC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19A89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17.253,97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266A8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4F1D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27.352,00 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135CA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27.352,00 </w:t>
            </w:r>
          </w:p>
        </w:tc>
        <w:tc>
          <w:tcPr>
            <w:tcW w:w="1276" w:type="dxa"/>
            <w:vAlign w:val="center"/>
          </w:tcPr>
          <w:p w14:paraId="17A1035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27.352,00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8F061" w14:textId="5F375A2D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111.728,71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CFA645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E788A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71AFC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7ADB8E7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6E8677C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6C450A16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1E9B44F8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5B1A9C5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poljoprivrednicima u stočarstvu</w:t>
            </w:r>
          </w:p>
        </w:tc>
        <w:tc>
          <w:tcPr>
            <w:tcW w:w="450" w:type="dxa"/>
            <w:vAlign w:val="center"/>
          </w:tcPr>
          <w:p w14:paraId="4BCAD5F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7E3D3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FE54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0DA11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E95B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276" w:type="dxa"/>
            <w:vAlign w:val="center"/>
          </w:tcPr>
          <w:p w14:paraId="04795166" w14:textId="698B657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3.982,00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4682F" w14:textId="23C0360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19.908,72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8D9A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695E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5FE7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F671F96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2FA0D399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7E253BF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u pčelarstvu</w:t>
            </w:r>
          </w:p>
        </w:tc>
        <w:tc>
          <w:tcPr>
            <w:tcW w:w="450" w:type="dxa"/>
            <w:vAlign w:val="center"/>
          </w:tcPr>
          <w:p w14:paraId="50B3A4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CBBA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0C23B8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672698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1.045,00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46744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1.045,00</w:t>
            </w:r>
          </w:p>
        </w:tc>
        <w:tc>
          <w:tcPr>
            <w:tcW w:w="1276" w:type="dxa"/>
            <w:vAlign w:val="center"/>
          </w:tcPr>
          <w:p w14:paraId="6FE859C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1.045,00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A17B7" w14:textId="1FE5CCC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5.789,46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6FCA6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834F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E0D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5E63C8F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72338725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DD4857C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Subvencije u osiguranju dijela premije usjeva i višegodišnjih nasada</w:t>
            </w:r>
          </w:p>
        </w:tc>
        <w:tc>
          <w:tcPr>
            <w:tcW w:w="450" w:type="dxa"/>
            <w:vAlign w:val="center"/>
          </w:tcPr>
          <w:p w14:paraId="1D11C76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1AAC3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04D2A2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57A7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CBA6C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276" w:type="dxa"/>
            <w:vAlign w:val="center"/>
          </w:tcPr>
          <w:p w14:paraId="26F170CE" w14:textId="4DED3858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6.636,00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144DD" w14:textId="20976A3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37.162,24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3B845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750BD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94AE0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348C60F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0CADFBE4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9A50750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Uzorkovanje i analiza tla</w:t>
            </w:r>
          </w:p>
        </w:tc>
        <w:tc>
          <w:tcPr>
            <w:tcW w:w="450" w:type="dxa"/>
            <w:vAlign w:val="center"/>
          </w:tcPr>
          <w:p w14:paraId="1B16455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6F7D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03C5DE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EB3FD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FDA5B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276" w:type="dxa"/>
            <w:vAlign w:val="center"/>
          </w:tcPr>
          <w:p w14:paraId="52CAA8A8" w14:textId="6BD20562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3.982,00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50CB3" w14:textId="73257F2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17.254,27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3B4F67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05EDE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7CA81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E3B6BA4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09E2E95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11DA74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sanacija poljskih puteva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A773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0EDE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D8B848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6781E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11.707,00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F0A0B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11.707,00</w:t>
            </w:r>
          </w:p>
        </w:tc>
        <w:tc>
          <w:tcPr>
            <w:tcW w:w="1276" w:type="dxa"/>
            <w:vAlign w:val="center"/>
          </w:tcPr>
          <w:p w14:paraId="6F516B3B" w14:textId="008BF36F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8.199,00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BBAD6" w14:textId="14068AF8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31.613,00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8B55B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46453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E81A0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27B99B8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689D3809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5. Razvoj turizma i očuvanje prirodne i kulturne baštine</w:t>
            </w:r>
          </w:p>
        </w:tc>
      </w:tr>
      <w:tr w:rsidR="00512013" w:rsidRPr="004021D5" w14:paraId="17E59379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0AC509A1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4 Poticanje razvoja turizma i očuvanja kulturne baštine</w:t>
            </w:r>
          </w:p>
          <w:p w14:paraId="440F1A9D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5.1. Poticanje ulaganja u turističku infrastrukturu, unaprjeđenje postojećih i nove smještajne kapacitete</w:t>
            </w:r>
          </w:p>
          <w:p w14:paraId="127CCA8F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5.4. Poticanje razvoja kulture i očuvanja kulturne baštine)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8739B67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661D94E2" w14:textId="5A0E14ED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711.540,83 </w:t>
            </w:r>
          </w:p>
        </w:tc>
      </w:tr>
      <w:tr w:rsidR="00512013" w:rsidRPr="004021D5" w14:paraId="6FF1001E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5D57359D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1017: Turistička zajednica Općine Lipovljani</w:t>
            </w:r>
          </w:p>
        </w:tc>
        <w:tc>
          <w:tcPr>
            <w:tcW w:w="450" w:type="dxa"/>
            <w:vAlign w:val="center"/>
          </w:tcPr>
          <w:p w14:paraId="75B0ABC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5BA4EF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7749F7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43.798,53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167F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115.520,00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2577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115.520,00</w:t>
            </w:r>
          </w:p>
        </w:tc>
        <w:tc>
          <w:tcPr>
            <w:tcW w:w="1276" w:type="dxa"/>
            <w:vAlign w:val="center"/>
          </w:tcPr>
          <w:p w14:paraId="4A55716F" w14:textId="69459C5A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152.194,00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D9A3F" w14:textId="2E8C1F8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427.032,53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4344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7A58F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8F27A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E3E7617" w14:textId="77777777" w:rsidTr="00D51FBA">
        <w:trPr>
          <w:trHeight w:val="263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0B9E5F8F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1018: Turizam</w:t>
            </w:r>
          </w:p>
        </w:tc>
        <w:tc>
          <w:tcPr>
            <w:tcW w:w="450" w:type="dxa"/>
            <w:vAlign w:val="center"/>
          </w:tcPr>
          <w:p w14:paraId="55C4B0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BC260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E0CF5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99.210,30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33FB0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61.766,00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F333F1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61.766,00</w:t>
            </w:r>
          </w:p>
        </w:tc>
        <w:tc>
          <w:tcPr>
            <w:tcW w:w="1276" w:type="dxa"/>
            <w:vAlign w:val="center"/>
          </w:tcPr>
          <w:p w14:paraId="6C078076" w14:textId="50A28164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61.766,00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8107F" w14:textId="054AC32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284.508,30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9FDCC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89E88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ABADF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C09F00B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5D450627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1B6F1D6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44AA2B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1E516D0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50" w:type="dxa"/>
            <w:vAlign w:val="center"/>
          </w:tcPr>
          <w:p w14:paraId="34D1370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3907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BD9BCD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17.253,97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2E297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22.431,00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4FAB9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22.431,00</w:t>
            </w:r>
          </w:p>
        </w:tc>
        <w:tc>
          <w:tcPr>
            <w:tcW w:w="1276" w:type="dxa"/>
            <w:vAlign w:val="center"/>
          </w:tcPr>
          <w:p w14:paraId="019F4E5E" w14:textId="202C8EC0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45.105,00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E1D27" w14:textId="686D135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107.220,97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201331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10E69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6A4F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460B06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0C8558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2021" w:type="dxa"/>
            <w:vAlign w:val="center"/>
          </w:tcPr>
          <w:p w14:paraId="70861D1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Provođenje manifestacija i projekata na području OL</w:t>
            </w:r>
          </w:p>
        </w:tc>
        <w:tc>
          <w:tcPr>
            <w:tcW w:w="450" w:type="dxa"/>
            <w:vAlign w:val="center"/>
          </w:tcPr>
          <w:p w14:paraId="64160D2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02CA3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F1452E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BE621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7C58F8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511F137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107.089,00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AA0A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107.089,00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314FFA" w14:textId="001AC60F" w:rsidR="00512013" w:rsidRPr="004021D5" w:rsidRDefault="009F2787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2D5FD98" w14:textId="6A28B429" w:rsidR="00512013" w:rsidRPr="004021D5" w:rsidRDefault="009F2787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E66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27188E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C5D0C7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18B49E1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Organiziranje manifestacija na području Općine Lipovljani</w:t>
            </w:r>
          </w:p>
        </w:tc>
        <w:tc>
          <w:tcPr>
            <w:tcW w:w="450" w:type="dxa"/>
            <w:vAlign w:val="center"/>
          </w:tcPr>
          <w:p w14:paraId="6421458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75F55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7529A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0480A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93.089,00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C7EA5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93.089,00</w:t>
            </w:r>
          </w:p>
        </w:tc>
        <w:tc>
          <w:tcPr>
            <w:tcW w:w="1276" w:type="dxa"/>
            <w:vAlign w:val="center"/>
          </w:tcPr>
          <w:p w14:paraId="7A7618D8" w14:textId="3B8C0EA1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 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3FF72" w14:textId="071A136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212.722,56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18B7E5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F79FBB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B957F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4E3571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89F149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29E6921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Projekt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Tenina</w:t>
            </w:r>
            <w:proofErr w:type="spellEnd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staza</w:t>
            </w:r>
          </w:p>
        </w:tc>
        <w:tc>
          <w:tcPr>
            <w:tcW w:w="450" w:type="dxa"/>
            <w:vAlign w:val="center"/>
          </w:tcPr>
          <w:p w14:paraId="0D7E77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BB8E3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14AD11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99.210,30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43DFF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61.766,00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CF37ED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61.766,00</w:t>
            </w:r>
          </w:p>
        </w:tc>
        <w:tc>
          <w:tcPr>
            <w:tcW w:w="1276" w:type="dxa"/>
            <w:vAlign w:val="center"/>
          </w:tcPr>
          <w:p w14:paraId="2456C6DB" w14:textId="0E6712E3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61.766,00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78445" w14:textId="234C5859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284.508,30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3A143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25A6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C91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5BF3310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08FEC9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2021" w:type="dxa"/>
            <w:vAlign w:val="center"/>
          </w:tcPr>
          <w:p w14:paraId="4C730B6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Biciklističko odmorište u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  <w:tc>
          <w:tcPr>
            <w:tcW w:w="450" w:type="dxa"/>
            <w:vAlign w:val="center"/>
          </w:tcPr>
          <w:p w14:paraId="748A60D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B2D95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748134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195C3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EF2C13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1EBD0D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6E0B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D7401E" w14:textId="3D9A79E5" w:rsidR="00512013" w:rsidRPr="004021D5" w:rsidRDefault="009F2787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4C3B0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64F2B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AE9D0B0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3316C0A9" w14:textId="77777777" w:rsidR="00512013" w:rsidRPr="004021D5" w:rsidRDefault="00512013" w:rsidP="00512013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8. Zaštita okoliša te borba protiv klimatskih promjena</w:t>
            </w:r>
          </w:p>
        </w:tc>
      </w:tr>
      <w:tr w:rsidR="00512013" w:rsidRPr="004021D5" w14:paraId="7CBB1232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46F7B9BE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5. Komunalno gospodarstvo</w:t>
            </w:r>
          </w:p>
          <w:p w14:paraId="289D84A4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8.4. Ulaganja u unaprjeđenje komunalne infrastrukture i usluga)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DF6608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2FE19919" w14:textId="42E6058E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7.736.165,48 </w:t>
            </w:r>
          </w:p>
        </w:tc>
      </w:tr>
      <w:tr w:rsidR="00512013" w:rsidRPr="004021D5" w14:paraId="7EE6C343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2FB5F842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1002: Upravljanje imovinom</w:t>
            </w:r>
          </w:p>
        </w:tc>
        <w:tc>
          <w:tcPr>
            <w:tcW w:w="450" w:type="dxa"/>
            <w:vAlign w:val="center"/>
          </w:tcPr>
          <w:p w14:paraId="7301CB9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ED96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1.231.536,53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3A779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1.588.503,02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FFD4D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260.921,00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3955E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2.268.516,00</w:t>
            </w:r>
          </w:p>
        </w:tc>
        <w:tc>
          <w:tcPr>
            <w:tcW w:w="1276" w:type="dxa"/>
            <w:vAlign w:val="center"/>
          </w:tcPr>
          <w:p w14:paraId="246778A0" w14:textId="0D6FED68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1.263.309,00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B5364" w14:textId="19F379F0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6.612.785,55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C0ADE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1300A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0D8C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1714D47F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75DDDD1E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1008: Održavanje komunalne infrastrukture</w:t>
            </w:r>
          </w:p>
        </w:tc>
        <w:tc>
          <w:tcPr>
            <w:tcW w:w="450" w:type="dxa"/>
            <w:vAlign w:val="center"/>
          </w:tcPr>
          <w:p w14:paraId="5B78CAC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08DA8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187.239,50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2B49F3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185.912,27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4D254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185.960,00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89CBB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192.300,00</w:t>
            </w:r>
          </w:p>
        </w:tc>
        <w:tc>
          <w:tcPr>
            <w:tcW w:w="1276" w:type="dxa"/>
            <w:vAlign w:val="center"/>
          </w:tcPr>
          <w:p w14:paraId="0FCE8D14" w14:textId="2C99A6C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286.801,00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6FB41" w14:textId="1DA02225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1.038.212,77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0E1AE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008A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CB37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1D36EED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1528D1F9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1012: Razvoj i upravljanje vodoopskrbe, odvodnje i zaštite voda</w:t>
            </w:r>
          </w:p>
        </w:tc>
        <w:tc>
          <w:tcPr>
            <w:tcW w:w="450" w:type="dxa"/>
            <w:vAlign w:val="center"/>
          </w:tcPr>
          <w:p w14:paraId="5A0BFC0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D03F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81B635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BF064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36.637,00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460AD6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2.695,00</w:t>
            </w:r>
          </w:p>
        </w:tc>
        <w:tc>
          <w:tcPr>
            <w:tcW w:w="1276" w:type="dxa"/>
            <w:vAlign w:val="center"/>
          </w:tcPr>
          <w:p w14:paraId="4BEA346B" w14:textId="234AB6F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9D671" w14:textId="0459ED30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85.167,16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D4AAA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CA2CCC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9817B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E3BC43C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1753359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5B66576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5E41E99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1B767D2B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Mrtvačnica i groblje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Krivaj</w:t>
            </w:r>
            <w:proofErr w:type="spellEnd"/>
          </w:p>
        </w:tc>
        <w:tc>
          <w:tcPr>
            <w:tcW w:w="450" w:type="dxa"/>
            <w:vAlign w:val="center"/>
          </w:tcPr>
          <w:p w14:paraId="2BACAD3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7D111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B053C2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E08E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BBD82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503A545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8C1B8C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23.981,69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ADADF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9BEC0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E2085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5D63D31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0330E6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41BCBAB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Mrtvačnica i groblje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Piljenice</w:t>
            </w:r>
            <w:proofErr w:type="spellEnd"/>
          </w:p>
        </w:tc>
        <w:tc>
          <w:tcPr>
            <w:tcW w:w="450" w:type="dxa"/>
            <w:vAlign w:val="center"/>
          </w:tcPr>
          <w:p w14:paraId="0054FAB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242C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1CF16A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A450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AB1C7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76" w:type="dxa"/>
            <w:vAlign w:val="center"/>
          </w:tcPr>
          <w:p w14:paraId="7151642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vAlign w:val="center"/>
          </w:tcPr>
          <w:p w14:paraId="5A7B73E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18.981,69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08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ACB07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EC682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B34A18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9A5108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2C783E0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Mrtvačnica i groblje Kraljeva Velika</w:t>
            </w:r>
          </w:p>
        </w:tc>
        <w:tc>
          <w:tcPr>
            <w:tcW w:w="450" w:type="dxa"/>
            <w:vAlign w:val="center"/>
          </w:tcPr>
          <w:p w14:paraId="1BF129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E0563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16.756,25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258154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2.586,90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363A5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367D4F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16219F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BEE5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19.343,15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242EA2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C1E9C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5E717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2DB25B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D24843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7CF10E3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Ostale nekretnine u vlasništvu Općine Lipovljani</w:t>
            </w:r>
          </w:p>
        </w:tc>
        <w:tc>
          <w:tcPr>
            <w:tcW w:w="450" w:type="dxa"/>
            <w:vAlign w:val="center"/>
          </w:tcPr>
          <w:p w14:paraId="46BB44E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4EFB3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607D6F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CE190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A3A2F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66B0EEF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C944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F6269F9" w14:textId="70905952" w:rsidR="00512013" w:rsidRPr="004021D5" w:rsidRDefault="009F2787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D8856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599CA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07D37E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C425A5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389056F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Legalizacija objekata u vlasništvu općine Lipovljani</w:t>
            </w:r>
          </w:p>
        </w:tc>
        <w:tc>
          <w:tcPr>
            <w:tcW w:w="450" w:type="dxa"/>
            <w:vAlign w:val="center"/>
          </w:tcPr>
          <w:p w14:paraId="1464B3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58149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366,58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C19EDB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366,58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C18D2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151CF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A8B137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7A40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733,16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CDCD0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2DFF1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9F04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DF79B47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ED5C39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vAlign w:val="center"/>
          </w:tcPr>
          <w:p w14:paraId="19BCBC8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Društveni dom Lipovljani</w:t>
            </w:r>
          </w:p>
        </w:tc>
        <w:tc>
          <w:tcPr>
            <w:tcW w:w="450" w:type="dxa"/>
            <w:vAlign w:val="center"/>
          </w:tcPr>
          <w:p w14:paraId="7898CC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F68F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5E520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3.825,47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1D5F1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5.465,00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BD5C7D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5.465,00</w:t>
            </w:r>
          </w:p>
        </w:tc>
        <w:tc>
          <w:tcPr>
            <w:tcW w:w="1276" w:type="dxa"/>
            <w:vAlign w:val="center"/>
          </w:tcPr>
          <w:p w14:paraId="1360CF84" w14:textId="270BDC9F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15.309,00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5B2DB" w14:textId="06547181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34.046,15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AB1C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45E1E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D00FB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9B24C5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F0CA45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021" w:type="dxa"/>
            <w:vAlign w:val="center"/>
          </w:tcPr>
          <w:p w14:paraId="5308BA1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Društveni dom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Krivaj</w:t>
            </w:r>
            <w:proofErr w:type="spellEnd"/>
          </w:p>
        </w:tc>
        <w:tc>
          <w:tcPr>
            <w:tcW w:w="450" w:type="dxa"/>
            <w:vAlign w:val="center"/>
          </w:tcPr>
          <w:p w14:paraId="10D848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713DA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757F07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AFC3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8E4D0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vAlign w:val="center"/>
          </w:tcPr>
          <w:p w14:paraId="6D318C10" w14:textId="18E3A1B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73714" w14:textId="54A0E80C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97.798,52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B68B81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6AD1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0151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1D2DCA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828919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021" w:type="dxa"/>
            <w:vAlign w:val="center"/>
          </w:tcPr>
          <w:p w14:paraId="4766D0E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Građevinska zemljišta</w:t>
            </w:r>
          </w:p>
        </w:tc>
        <w:tc>
          <w:tcPr>
            <w:tcW w:w="450" w:type="dxa"/>
            <w:vAlign w:val="center"/>
          </w:tcPr>
          <w:p w14:paraId="4E68456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3AFE9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F46E5D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EB446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AC66E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1F4A86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C396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E62E5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123D1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BDB4E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73B0FE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16917B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2021" w:type="dxa"/>
            <w:vAlign w:val="center"/>
          </w:tcPr>
          <w:p w14:paraId="57BEAD4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Sportsko-rekreacijski turistički centar</w:t>
            </w:r>
          </w:p>
        </w:tc>
        <w:tc>
          <w:tcPr>
            <w:tcW w:w="450" w:type="dxa"/>
            <w:vAlign w:val="center"/>
          </w:tcPr>
          <w:p w14:paraId="490A5DA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B88A5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BA10DC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9AEFD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26.213,00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EEF4BA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76" w:type="dxa"/>
            <w:vAlign w:val="center"/>
          </w:tcPr>
          <w:p w14:paraId="2D35B230" w14:textId="0DAD8FA5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1AC97" w14:textId="704FFBB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1.026.213,00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B46C57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512514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5F4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80BADA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FDF205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2021" w:type="dxa"/>
            <w:vAlign w:val="center"/>
          </w:tcPr>
          <w:p w14:paraId="6DE94FC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Projekt ulaganja u objekt dječjeg vrtića Iskrica </w:t>
            </w:r>
          </w:p>
        </w:tc>
        <w:tc>
          <w:tcPr>
            <w:tcW w:w="450" w:type="dxa"/>
            <w:vAlign w:val="center"/>
          </w:tcPr>
          <w:p w14:paraId="2AA63D6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8EE74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34C15A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E715E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14.196,00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44063A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14.196,00</w:t>
            </w:r>
          </w:p>
        </w:tc>
        <w:tc>
          <w:tcPr>
            <w:tcW w:w="1276" w:type="dxa"/>
            <w:vAlign w:val="center"/>
          </w:tcPr>
          <w:p w14:paraId="153D1AD3" w14:textId="26F7BDE8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AD9DB" w14:textId="78472256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28.392,00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0C4922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027DC1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2B3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BB9D5E0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3118E6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2021" w:type="dxa"/>
            <w:vAlign w:val="center"/>
          </w:tcPr>
          <w:p w14:paraId="5391AC4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Društveni dom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Piljenice</w:t>
            </w:r>
            <w:proofErr w:type="spellEnd"/>
          </w:p>
        </w:tc>
        <w:tc>
          <w:tcPr>
            <w:tcW w:w="450" w:type="dxa"/>
            <w:vAlign w:val="center"/>
          </w:tcPr>
          <w:p w14:paraId="168A56D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315D8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4DECAF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1CDF9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8BA5B6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76" w:type="dxa"/>
            <w:vAlign w:val="center"/>
          </w:tcPr>
          <w:p w14:paraId="005062A5" w14:textId="6D262204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51595" w14:textId="1C30FB5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111.500,00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79AD1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F29A9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2216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8F4A4E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34ED32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2021" w:type="dxa"/>
            <w:vAlign w:val="center"/>
          </w:tcPr>
          <w:p w14:paraId="72087F9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Fotonaponske elektrane</w:t>
            </w:r>
          </w:p>
        </w:tc>
        <w:tc>
          <w:tcPr>
            <w:tcW w:w="450" w:type="dxa"/>
            <w:vAlign w:val="center"/>
          </w:tcPr>
          <w:p w14:paraId="4B14F6E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5053A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AA725A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5C8A2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3.375,00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E2CD82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796C3B4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B3C6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3.375,00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BA2A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A0877A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E212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8B77D5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C68565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K100014</w:t>
            </w:r>
          </w:p>
        </w:tc>
        <w:tc>
          <w:tcPr>
            <w:tcW w:w="2021" w:type="dxa"/>
            <w:vAlign w:val="center"/>
          </w:tcPr>
          <w:p w14:paraId="29C528A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Nogometno igralište Linije</w:t>
            </w:r>
          </w:p>
        </w:tc>
        <w:tc>
          <w:tcPr>
            <w:tcW w:w="450" w:type="dxa"/>
            <w:vAlign w:val="center"/>
          </w:tcPr>
          <w:p w14:paraId="0BB4D7A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C2AEE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EBC064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4A3E3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3.311,00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140BA9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4B41FB3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EF26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3.311,00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B529B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90E06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2E99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45B836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25111B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2021" w:type="dxa"/>
            <w:vAlign w:val="center"/>
          </w:tcPr>
          <w:p w14:paraId="4B220E9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Tržnica u Lipovljanima</w:t>
            </w:r>
          </w:p>
        </w:tc>
        <w:tc>
          <w:tcPr>
            <w:tcW w:w="450" w:type="dxa"/>
            <w:vAlign w:val="center"/>
          </w:tcPr>
          <w:p w14:paraId="7495D67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52AFB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62BB06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1B771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24.150,00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9B3DFF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276" w:type="dxa"/>
            <w:vAlign w:val="center"/>
          </w:tcPr>
          <w:p w14:paraId="24A37B7E" w14:textId="1E26F8E5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1.000.000,00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5612C" w14:textId="58273D2F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2.024.150,00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52DAB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4060C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2A7F1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C0F0BF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5CC062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K100016</w:t>
            </w:r>
          </w:p>
        </w:tc>
        <w:tc>
          <w:tcPr>
            <w:tcW w:w="2021" w:type="dxa"/>
            <w:vAlign w:val="center"/>
          </w:tcPr>
          <w:p w14:paraId="0F146E1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Autobusne kućice</w:t>
            </w:r>
          </w:p>
        </w:tc>
        <w:tc>
          <w:tcPr>
            <w:tcW w:w="450" w:type="dxa"/>
            <w:vAlign w:val="center"/>
          </w:tcPr>
          <w:p w14:paraId="1DD142F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032EA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520F77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C13D7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C5F9AE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4AC5F5C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3C14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CAB66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C57A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FB058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F16E3C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84BD8E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K100017</w:t>
            </w:r>
          </w:p>
        </w:tc>
        <w:tc>
          <w:tcPr>
            <w:tcW w:w="2021" w:type="dxa"/>
            <w:vAlign w:val="center"/>
          </w:tcPr>
          <w:p w14:paraId="50CDEB2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Mrtvačnica Lipovljani oproštajni trg</w:t>
            </w:r>
          </w:p>
        </w:tc>
        <w:tc>
          <w:tcPr>
            <w:tcW w:w="450" w:type="dxa"/>
            <w:vAlign w:val="center"/>
          </w:tcPr>
          <w:p w14:paraId="06C2A54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4AC55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38292A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419D2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7361AA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1A9A23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18D4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3566A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44BF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8219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89A91B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C2E5B4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K100018</w:t>
            </w:r>
          </w:p>
        </w:tc>
        <w:tc>
          <w:tcPr>
            <w:tcW w:w="2021" w:type="dxa"/>
            <w:vAlign w:val="center"/>
          </w:tcPr>
          <w:p w14:paraId="3970C64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Mrtvačnica Lipovljani</w:t>
            </w:r>
          </w:p>
        </w:tc>
        <w:tc>
          <w:tcPr>
            <w:tcW w:w="450" w:type="dxa"/>
            <w:vAlign w:val="center"/>
          </w:tcPr>
          <w:p w14:paraId="3672711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68A7F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D0176B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333FB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5201A0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76" w:type="dxa"/>
            <w:vAlign w:val="center"/>
          </w:tcPr>
          <w:p w14:paraId="1B939AD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8269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5DC30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4A695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B91D0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127C69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CD612D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K100021</w:t>
            </w:r>
          </w:p>
        </w:tc>
        <w:tc>
          <w:tcPr>
            <w:tcW w:w="2021" w:type="dxa"/>
            <w:vAlign w:val="center"/>
          </w:tcPr>
          <w:p w14:paraId="0B9CD23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Nadstrešnica na maloj pozornici</w:t>
            </w:r>
          </w:p>
        </w:tc>
        <w:tc>
          <w:tcPr>
            <w:tcW w:w="450" w:type="dxa"/>
            <w:vAlign w:val="center"/>
          </w:tcPr>
          <w:p w14:paraId="1A3A40B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D226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410F57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A63FE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EF7BE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7371433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145.000,00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D011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145.000,00  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88F4397" w14:textId="03859221" w:rsidR="00512013" w:rsidRPr="004021D5" w:rsidRDefault="006963BA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20E433" w14:textId="62B6D17E" w:rsidR="00512013" w:rsidRPr="004021D5" w:rsidRDefault="006963BA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F6B65" w14:textId="025A8EA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DC6918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DFBC62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2021" w:type="dxa"/>
            <w:vAlign w:val="center"/>
          </w:tcPr>
          <w:p w14:paraId="5EEDEB3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kuglane u Lipovljanima</w:t>
            </w:r>
          </w:p>
        </w:tc>
        <w:tc>
          <w:tcPr>
            <w:tcW w:w="450" w:type="dxa"/>
            <w:vAlign w:val="center"/>
          </w:tcPr>
          <w:p w14:paraId="68663C8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2DF2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EC377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424.381,18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C164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544F4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7174E3A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EDA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444.289,60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815066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9A47D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14C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277DD0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5CB148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21" w:type="dxa"/>
            <w:vAlign w:val="center"/>
          </w:tcPr>
          <w:p w14:paraId="7AE084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dječjeg vrtića</w:t>
            </w:r>
          </w:p>
        </w:tc>
        <w:tc>
          <w:tcPr>
            <w:tcW w:w="450" w:type="dxa"/>
            <w:vAlign w:val="center"/>
          </w:tcPr>
          <w:p w14:paraId="123D431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44A99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1.008.693,34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C2B01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995.421,06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F6263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625A1A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2CB7D6B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604A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2.004.114,40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DD35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948873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826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63E5E9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B6823C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2021" w:type="dxa"/>
            <w:vAlign w:val="center"/>
          </w:tcPr>
          <w:p w14:paraId="05322E6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Društveni dom Kraljeva Velika -energetska obnova</w:t>
            </w:r>
          </w:p>
        </w:tc>
        <w:tc>
          <w:tcPr>
            <w:tcW w:w="450" w:type="dxa"/>
            <w:vAlign w:val="center"/>
          </w:tcPr>
          <w:p w14:paraId="712B62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61AD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145.995,09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65AB18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145.995,09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59134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445947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56.855,00</w:t>
            </w:r>
          </w:p>
        </w:tc>
        <w:tc>
          <w:tcPr>
            <w:tcW w:w="1276" w:type="dxa"/>
            <w:vAlign w:val="center"/>
          </w:tcPr>
          <w:p w14:paraId="4C5C5A0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610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415.206,18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3DCA42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29162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77D5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AA293F3" w14:textId="77777777" w:rsidTr="00D51FBA">
        <w:trPr>
          <w:trHeight w:val="372"/>
        </w:trPr>
        <w:tc>
          <w:tcPr>
            <w:tcW w:w="1007" w:type="dxa"/>
            <w:vAlign w:val="center"/>
          </w:tcPr>
          <w:p w14:paraId="41C061A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0C6E715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Ulična rasvjeta</w:t>
            </w:r>
          </w:p>
        </w:tc>
        <w:tc>
          <w:tcPr>
            <w:tcW w:w="450" w:type="dxa"/>
            <w:vAlign w:val="center"/>
          </w:tcPr>
          <w:p w14:paraId="03FE3F1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C7293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23.990,44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2846D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23.990,44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5D6DE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44D275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EEBA7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275C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47.980,89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F1D37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F170B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EB2E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5392225D" w14:textId="77777777" w:rsidTr="00D51FBA">
        <w:trPr>
          <w:trHeight w:val="419"/>
        </w:trPr>
        <w:tc>
          <w:tcPr>
            <w:tcW w:w="1007" w:type="dxa"/>
            <w:vAlign w:val="center"/>
          </w:tcPr>
          <w:p w14:paraId="0A129C2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06FC897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Zimska služba</w:t>
            </w:r>
          </w:p>
        </w:tc>
        <w:tc>
          <w:tcPr>
            <w:tcW w:w="450" w:type="dxa"/>
            <w:vAlign w:val="center"/>
          </w:tcPr>
          <w:p w14:paraId="213153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555AA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182D26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CE229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10DF3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750AA0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6E4F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3DADA8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FF58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504B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8BAB6C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83D33B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4EF686F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450" w:type="dxa"/>
            <w:vAlign w:val="center"/>
          </w:tcPr>
          <w:p w14:paraId="62A593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2B49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A8A4A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C1A10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4AE41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276" w:type="dxa"/>
            <w:vAlign w:val="center"/>
          </w:tcPr>
          <w:p w14:paraId="7F1CB3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22A9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28.599,82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98742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AD47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9DB87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4CD3A5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E039CD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0BA4605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kanala nerazvrstanih cesta</w:t>
            </w:r>
          </w:p>
        </w:tc>
        <w:tc>
          <w:tcPr>
            <w:tcW w:w="450" w:type="dxa"/>
            <w:vAlign w:val="center"/>
          </w:tcPr>
          <w:p w14:paraId="3C11801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6CB8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3ECB41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C4FB6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1ED17E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2FBAB40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9A34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18.581,20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91889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6EE02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99D0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41094EA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043C0C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2247230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450" w:type="dxa"/>
            <w:vAlign w:val="center"/>
          </w:tcPr>
          <w:p w14:paraId="1E16A43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A7D84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321225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302C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61.982,00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820F3D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276" w:type="dxa"/>
            <w:vAlign w:val="center"/>
          </w:tcPr>
          <w:p w14:paraId="133880B1" w14:textId="746325AA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111.801,00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DAF22" w14:textId="1AA8D2B0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331.688,96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24AB5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CD98A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65D7B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4A3E232" w14:textId="77777777" w:rsidTr="00D51FBA">
        <w:trPr>
          <w:trHeight w:val="519"/>
        </w:trPr>
        <w:tc>
          <w:tcPr>
            <w:tcW w:w="1007" w:type="dxa"/>
            <w:vAlign w:val="center"/>
          </w:tcPr>
          <w:p w14:paraId="3B2DB94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64291AA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površina</w:t>
            </w:r>
          </w:p>
        </w:tc>
        <w:tc>
          <w:tcPr>
            <w:tcW w:w="450" w:type="dxa"/>
            <w:vAlign w:val="center"/>
          </w:tcPr>
          <w:p w14:paraId="17F148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828DC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186ED8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5432A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2746B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2D0E0D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E010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99.542,10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8A457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49854A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463C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E7310B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E294E0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31A3A01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 sanacija poljskih puteva</w:t>
            </w:r>
          </w:p>
        </w:tc>
        <w:tc>
          <w:tcPr>
            <w:tcW w:w="450" w:type="dxa"/>
            <w:vAlign w:val="center"/>
          </w:tcPr>
          <w:p w14:paraId="6D4241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C9DC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814F76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63C8D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A1CB03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9A09B6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6701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7B732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2B1D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1597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83D40E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F55AC6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2021" w:type="dxa"/>
            <w:vAlign w:val="center"/>
          </w:tcPr>
          <w:p w14:paraId="04C3B66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450" w:type="dxa"/>
            <w:vAlign w:val="center"/>
          </w:tcPr>
          <w:p w14:paraId="633A204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F4415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07B9DB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5F548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13A4BA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vAlign w:val="center"/>
          </w:tcPr>
          <w:p w14:paraId="1474589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8373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4EBB51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8FFB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BD4CE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13D4FF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0EF636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2021" w:type="dxa"/>
            <w:vAlign w:val="center"/>
          </w:tcPr>
          <w:p w14:paraId="6AC4B0C4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450" w:type="dxa"/>
            <w:vAlign w:val="center"/>
          </w:tcPr>
          <w:p w14:paraId="16BE4D4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A89E2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C7F87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93ACD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5ABC7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vAlign w:val="center"/>
          </w:tcPr>
          <w:p w14:paraId="29FD5E47" w14:textId="59A75B04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110.000,00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6880E" w14:textId="045B8152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257.000,00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36E7F1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0F697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D72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0627B2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830DCD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021" w:type="dxa"/>
            <w:vAlign w:val="center"/>
          </w:tcPr>
          <w:p w14:paraId="059418F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450" w:type="dxa"/>
            <w:vAlign w:val="center"/>
          </w:tcPr>
          <w:p w14:paraId="1D8E89E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4C67E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E3A3F9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A557D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11.214,00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126F9B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76" w:type="dxa"/>
            <w:vAlign w:val="center"/>
          </w:tcPr>
          <w:p w14:paraId="0F460EFD" w14:textId="457CEA99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16.000,00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9B3EA" w14:textId="6440D82E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35.214,00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37CDB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DC61D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A245F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1C326C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D1C6FD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2021" w:type="dxa"/>
            <w:vAlign w:val="center"/>
          </w:tcPr>
          <w:p w14:paraId="46FCA7E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450" w:type="dxa"/>
            <w:vAlign w:val="center"/>
          </w:tcPr>
          <w:p w14:paraId="65C17C4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C91D8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07DF82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A556D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101672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276" w:type="dxa"/>
            <w:vAlign w:val="center"/>
          </w:tcPr>
          <w:p w14:paraId="1DDFE07F" w14:textId="26B24C6E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12.000,00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435FD" w14:textId="212AEB22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26.600,00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C87FA3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95BDA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99B50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86D795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6B2D06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A100014</w:t>
            </w:r>
          </w:p>
        </w:tc>
        <w:tc>
          <w:tcPr>
            <w:tcW w:w="2021" w:type="dxa"/>
            <w:vAlign w:val="center"/>
          </w:tcPr>
          <w:p w14:paraId="74F2811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Prigodno ukrašavanje naselja</w:t>
            </w:r>
          </w:p>
        </w:tc>
        <w:tc>
          <w:tcPr>
            <w:tcW w:w="450" w:type="dxa"/>
            <w:vAlign w:val="center"/>
          </w:tcPr>
          <w:p w14:paraId="164F68F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7A66E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5CB8FD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598A1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125DA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76" w:type="dxa"/>
            <w:vAlign w:val="center"/>
          </w:tcPr>
          <w:p w14:paraId="6EA0BC31" w14:textId="068B42A9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15.000,00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097CB" w14:textId="2788EF90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45.000,00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FAC011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4B3A27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6D269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64F2A6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AD5EC2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A100015</w:t>
            </w:r>
          </w:p>
        </w:tc>
        <w:tc>
          <w:tcPr>
            <w:tcW w:w="2021" w:type="dxa"/>
            <w:vAlign w:val="center"/>
          </w:tcPr>
          <w:p w14:paraId="2BD2832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Sanacija divljih odlagališta</w:t>
            </w:r>
          </w:p>
        </w:tc>
        <w:tc>
          <w:tcPr>
            <w:tcW w:w="450" w:type="dxa"/>
            <w:vAlign w:val="center"/>
          </w:tcPr>
          <w:p w14:paraId="45FED62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6B2FB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713A37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7276A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D3EB28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vAlign w:val="center"/>
          </w:tcPr>
          <w:p w14:paraId="5953679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9EC6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AB063B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ED89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BFA5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2A82E8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619981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A100016</w:t>
            </w:r>
          </w:p>
        </w:tc>
        <w:tc>
          <w:tcPr>
            <w:tcW w:w="2021" w:type="dxa"/>
            <w:vAlign w:val="center"/>
          </w:tcPr>
          <w:p w14:paraId="6EED784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Održavanje imovine</w:t>
            </w:r>
          </w:p>
        </w:tc>
        <w:tc>
          <w:tcPr>
            <w:tcW w:w="450" w:type="dxa"/>
            <w:vAlign w:val="center"/>
          </w:tcPr>
          <w:p w14:paraId="272D5E7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8064A2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8EE1E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E7D953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D141B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0D28C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vAlign w:val="center"/>
          </w:tcPr>
          <w:p w14:paraId="1864085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141F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11.982,00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6D197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77D26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CFE5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12E215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90D7B9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554BDAA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vodovoda</w:t>
            </w:r>
          </w:p>
        </w:tc>
        <w:tc>
          <w:tcPr>
            <w:tcW w:w="450" w:type="dxa"/>
            <w:vAlign w:val="center"/>
          </w:tcPr>
          <w:p w14:paraId="5A10F1D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1BB5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D0A1B0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BB149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F1197C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1276" w:type="dxa"/>
            <w:vAlign w:val="center"/>
          </w:tcPr>
          <w:p w14:paraId="30F9A775" w14:textId="4B5B3A8F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10.000,00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A0360" w14:textId="05E2523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30.103,42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3806B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B5FB9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8173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CB45E5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1C2889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vAlign w:val="center"/>
          </w:tcPr>
          <w:p w14:paraId="5EFEA4E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sustava za odvodnju OL</w:t>
            </w:r>
          </w:p>
        </w:tc>
        <w:tc>
          <w:tcPr>
            <w:tcW w:w="450" w:type="dxa"/>
            <w:vAlign w:val="center"/>
          </w:tcPr>
          <w:p w14:paraId="6A08230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34B4D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20A41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8AF09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33CED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76" w:type="dxa"/>
            <w:vAlign w:val="center"/>
          </w:tcPr>
          <w:p w14:paraId="03828C35" w14:textId="5679191E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96E73" w14:textId="7EC56784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55.062,88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61EF7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FCC1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9365C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121B34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E93B0F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72F864F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Projekt sustav odvodne u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  <w:tc>
          <w:tcPr>
            <w:tcW w:w="450" w:type="dxa"/>
            <w:vAlign w:val="center"/>
          </w:tcPr>
          <w:p w14:paraId="3E46604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2CE74F4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0D9B42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E0458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D9443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219929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AA58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B4D9FC8" w14:textId="747B2A74" w:rsidR="00512013" w:rsidRPr="004021D5" w:rsidRDefault="006963BA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BF7B73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3C80B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F9F47B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4E6C4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021" w:type="dxa"/>
            <w:vAlign w:val="center"/>
          </w:tcPr>
          <w:p w14:paraId="140258B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Projekt vodoopskrbe u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Piljevcima</w:t>
            </w:r>
            <w:proofErr w:type="spellEnd"/>
          </w:p>
        </w:tc>
        <w:tc>
          <w:tcPr>
            <w:tcW w:w="450" w:type="dxa"/>
            <w:vAlign w:val="center"/>
          </w:tcPr>
          <w:p w14:paraId="3911F2B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09943F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2D0A99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06669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29B5DD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6D6B666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570B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F00EAFA" w14:textId="7B8F37FB" w:rsidR="00512013" w:rsidRPr="004021D5" w:rsidRDefault="00405D99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4346E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03A3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141F0ED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7C8FBC91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10. Unaprjeđenje mobilnosti i prometne povezanosti</w:t>
            </w:r>
          </w:p>
        </w:tc>
      </w:tr>
      <w:tr w:rsidR="00512013" w:rsidRPr="004021D5" w14:paraId="72AEAA74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49C47D74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6 Ulaganje u promet i javne prometnice</w:t>
            </w:r>
          </w:p>
          <w:p w14:paraId="120D9E5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10.2. Provedba ulaganja u cestovnu infrastrukturu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7F2E5E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3D2294AE" w14:textId="76212810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4.839.533,41 </w:t>
            </w:r>
          </w:p>
        </w:tc>
      </w:tr>
      <w:tr w:rsidR="00512013" w:rsidRPr="004021D5" w14:paraId="6655F60F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31CE1CC7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1013: Razvoj i sigurnost prometa</w:t>
            </w:r>
          </w:p>
        </w:tc>
        <w:tc>
          <w:tcPr>
            <w:tcW w:w="450" w:type="dxa"/>
            <w:vAlign w:val="center"/>
          </w:tcPr>
          <w:p w14:paraId="4B32C2D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6A06C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719.169,27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F91E09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863.766,14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630AC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559.598,00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4A0639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1.747.000,00</w:t>
            </w:r>
          </w:p>
        </w:tc>
        <w:tc>
          <w:tcPr>
            <w:tcW w:w="1276" w:type="dxa"/>
            <w:vAlign w:val="center"/>
          </w:tcPr>
          <w:p w14:paraId="781A14CF" w14:textId="710AEA6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D51CC" w14:textId="4ACFE76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4.839.533,41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D57B7A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2E6D5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26A3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86E97A9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0ACD7E2F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2155A248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5BCE5EB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vAlign w:val="center"/>
          </w:tcPr>
          <w:p w14:paraId="0ACD32B4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Rekonstrukcija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Željanske</w:t>
            </w:r>
            <w:proofErr w:type="spellEnd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ulice</w:t>
            </w:r>
          </w:p>
        </w:tc>
        <w:tc>
          <w:tcPr>
            <w:tcW w:w="450" w:type="dxa"/>
            <w:vAlign w:val="center"/>
          </w:tcPr>
          <w:p w14:paraId="7D1EDE0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39C7E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7B6DCD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42B12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292A32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276" w:type="dxa"/>
            <w:vAlign w:val="center"/>
          </w:tcPr>
          <w:p w14:paraId="6E899F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A217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73AE1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1EBC2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D807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6C9A3A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D3F6A36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021" w:type="dxa"/>
            <w:vAlign w:val="center"/>
          </w:tcPr>
          <w:p w14:paraId="34DA9374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županijskih cesta</w:t>
            </w:r>
          </w:p>
        </w:tc>
        <w:tc>
          <w:tcPr>
            <w:tcW w:w="450" w:type="dxa"/>
            <w:vAlign w:val="center"/>
          </w:tcPr>
          <w:p w14:paraId="40578A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59F3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AEA7F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207F4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127.611,00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6BEEBF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vAlign w:val="center"/>
          </w:tcPr>
          <w:p w14:paraId="556FD05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7FFA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468.056,62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B3895E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DB4A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BE838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F19E14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098C318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021" w:type="dxa"/>
            <w:vAlign w:val="center"/>
          </w:tcPr>
          <w:p w14:paraId="0F813FBF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Ulice Kralja Tomislava</w:t>
            </w:r>
          </w:p>
        </w:tc>
        <w:tc>
          <w:tcPr>
            <w:tcW w:w="450" w:type="dxa"/>
            <w:vAlign w:val="center"/>
          </w:tcPr>
          <w:p w14:paraId="6C77358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4EB17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252.173,34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9FB58F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235.815,38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916FD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87CA96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717CB36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A88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487.988,72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1649DB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C03E56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846B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DCF2BE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EE35E57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2021" w:type="dxa"/>
            <w:vAlign w:val="center"/>
          </w:tcPr>
          <w:p w14:paraId="23A726BE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Rekonstrukcija stubišta u parku</w:t>
            </w:r>
          </w:p>
        </w:tc>
        <w:tc>
          <w:tcPr>
            <w:tcW w:w="450" w:type="dxa"/>
            <w:vAlign w:val="center"/>
          </w:tcPr>
          <w:p w14:paraId="5E8619A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939C5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EE2CD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63.878,82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01747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13.885,00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DD4AB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2C8796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8BEF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77.763,82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CB439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91EBAD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1EAF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C83825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FD3ABD5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2021" w:type="dxa"/>
            <w:vAlign w:val="center"/>
          </w:tcPr>
          <w:p w14:paraId="0673FAB3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Ul. Braće Radić</w:t>
            </w:r>
          </w:p>
        </w:tc>
        <w:tc>
          <w:tcPr>
            <w:tcW w:w="450" w:type="dxa"/>
            <w:vAlign w:val="center"/>
          </w:tcPr>
          <w:p w14:paraId="2A6563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9C2C0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8526D8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331.807,02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408B1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025C4C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276" w:type="dxa"/>
            <w:vAlign w:val="center"/>
          </w:tcPr>
          <w:p w14:paraId="63FB00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DD2E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961.807,02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1D1D6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A31A2A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95B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3A890C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C2D214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2021" w:type="dxa"/>
            <w:vAlign w:val="center"/>
          </w:tcPr>
          <w:p w14:paraId="6A632F9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Sajmišna ulica</w:t>
            </w:r>
          </w:p>
        </w:tc>
        <w:tc>
          <w:tcPr>
            <w:tcW w:w="450" w:type="dxa"/>
            <w:vAlign w:val="center"/>
          </w:tcPr>
          <w:p w14:paraId="7A25525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D51DC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EE39E5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3FAF3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98.727,00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F3222B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16A3D1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766B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98.727,00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DEB500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769A0B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8531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9535A68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4C783C1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21" w:type="dxa"/>
            <w:vAlign w:val="center"/>
          </w:tcPr>
          <w:p w14:paraId="45164BF2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Ul. Josipa Kozarca</w:t>
            </w:r>
          </w:p>
        </w:tc>
        <w:tc>
          <w:tcPr>
            <w:tcW w:w="450" w:type="dxa"/>
            <w:vAlign w:val="center"/>
          </w:tcPr>
          <w:p w14:paraId="036C4B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9FC7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8AC8E5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DD65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E80BF0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76" w:type="dxa"/>
            <w:vAlign w:val="center"/>
          </w:tcPr>
          <w:p w14:paraId="1C2C62E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B141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79.375,00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9E2D2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368A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7ABA8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36802A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DC047E9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2021" w:type="dxa"/>
            <w:vAlign w:val="center"/>
          </w:tcPr>
          <w:p w14:paraId="24938080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Kolodvorska ulica</w:t>
            </w:r>
          </w:p>
        </w:tc>
        <w:tc>
          <w:tcPr>
            <w:tcW w:w="450" w:type="dxa"/>
            <w:vAlign w:val="center"/>
          </w:tcPr>
          <w:p w14:paraId="49B5739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20071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69.961,11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4BD407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5F152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BA958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5606AC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8DDB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169.503,22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9FDED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91E58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1FFE3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B32A79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839D05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2021" w:type="dxa"/>
            <w:vAlign w:val="center"/>
          </w:tcPr>
          <w:p w14:paraId="1CFADBD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ul. Svete Barbare</w:t>
            </w:r>
          </w:p>
        </w:tc>
        <w:tc>
          <w:tcPr>
            <w:tcW w:w="450" w:type="dxa"/>
            <w:vAlign w:val="center"/>
          </w:tcPr>
          <w:p w14:paraId="5ECFD9E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E88D1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278F74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B355C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BEE9E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C389C8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A3E0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89D7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8289DB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37C2A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00E3F19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6153B3BA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322D430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Modernizacija nerazvrstanih cesta</w:t>
            </w:r>
          </w:p>
        </w:tc>
        <w:tc>
          <w:tcPr>
            <w:tcW w:w="450" w:type="dxa"/>
            <w:vAlign w:val="center"/>
          </w:tcPr>
          <w:p w14:paraId="4A332BA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1F577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264.312,02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56ABB2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9BBCD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3A831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26804B6E" w14:textId="24ED6736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A7076" w14:textId="429D41B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264.312,02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1192CD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DB1DD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15594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00159F7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2D97812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K100012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843155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Izgradnja nogostupa u Zagrebačkoj ulici</w:t>
            </w:r>
          </w:p>
        </w:tc>
        <w:tc>
          <w:tcPr>
            <w:tcW w:w="450" w:type="dxa"/>
            <w:vAlign w:val="center"/>
          </w:tcPr>
          <w:p w14:paraId="3097098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54F56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F57523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F949F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D966D1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EE47463" w14:textId="25EE9459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1A9B2" w14:textId="4CBDDAC5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0E7E03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A9079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813CA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9C40F68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0EE53DA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K100013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B7B499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Izgradnja novog mosta u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Piljenicama</w:t>
            </w:r>
            <w:proofErr w:type="spellEnd"/>
          </w:p>
        </w:tc>
        <w:tc>
          <w:tcPr>
            <w:tcW w:w="450" w:type="dxa"/>
            <w:vAlign w:val="center"/>
          </w:tcPr>
          <w:p w14:paraId="13C2435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9DA67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107D88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09AC5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F24AF5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276" w:type="dxa"/>
            <w:vAlign w:val="center"/>
          </w:tcPr>
          <w:p w14:paraId="5D685A00" w14:textId="2A7E9980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19C54" w14:textId="55D3867C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982.000,00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0E6EC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60513A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CEDB6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4E0055C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618FCE7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K100014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4F082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Modernizacija nerazvrstanih cesta - Kutinska ulica</w:t>
            </w:r>
          </w:p>
        </w:tc>
        <w:tc>
          <w:tcPr>
            <w:tcW w:w="450" w:type="dxa"/>
            <w:vAlign w:val="center"/>
          </w:tcPr>
          <w:p w14:paraId="79C09A1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E59A2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F57FD5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9E18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17B9F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A46DB3B" w14:textId="77777777" w:rsidR="00512013" w:rsidRPr="004021D5" w:rsidRDefault="00512013" w:rsidP="0051201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5226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C14A2B3" w14:textId="14E51E71" w:rsidR="00512013" w:rsidRPr="004021D5" w:rsidRDefault="00405D99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EB2A77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CF2C3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7C5C13A" w14:textId="77777777" w:rsidTr="00D51FBA">
        <w:trPr>
          <w:trHeight w:val="284"/>
        </w:trPr>
        <w:tc>
          <w:tcPr>
            <w:tcW w:w="1007" w:type="dxa"/>
            <w:shd w:val="clear" w:color="auto" w:fill="auto"/>
            <w:vAlign w:val="center"/>
          </w:tcPr>
          <w:p w14:paraId="113A69E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K100015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8FE51D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Modernizacija nerazvrstanih cesta</w:t>
            </w:r>
          </w:p>
        </w:tc>
        <w:tc>
          <w:tcPr>
            <w:tcW w:w="450" w:type="dxa"/>
            <w:vAlign w:val="center"/>
          </w:tcPr>
          <w:p w14:paraId="1F97379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3B9CE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50015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44B9F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A9E3D7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3A92C84" w14:textId="77777777" w:rsidR="00512013" w:rsidRPr="004021D5" w:rsidRDefault="00512013" w:rsidP="0051201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D8A7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55A7C9" w14:textId="69E2B383" w:rsidR="00512013" w:rsidRPr="004021D5" w:rsidRDefault="00405D99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12987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70144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E79B939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5892B01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PRIORITET 3. POVEĆANJE KVALITETE ŽIVOTA I OBRAZOVANJA</w:t>
            </w:r>
          </w:p>
        </w:tc>
      </w:tr>
      <w:tr w:rsidR="00512013" w:rsidRPr="004021D5" w14:paraId="5CC1B140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6EC37DE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4. Unaprjeđenje uvjeta za kvalitetnije i dostupnije obrazovanje na području Sisačko-moslavačke županije</w:t>
            </w:r>
          </w:p>
        </w:tc>
      </w:tr>
      <w:tr w:rsidR="00512013" w:rsidRPr="004021D5" w14:paraId="5D22A54A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0DB9D63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7. Odgoj i obrazovanje</w:t>
            </w:r>
          </w:p>
          <w:p w14:paraId="2D5BE06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4.1. Unaprjeđenje infrastrukture za rano, predškolsko i osnovnoškolsko obrazovanje)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8BBF8BA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1E41CB58" w14:textId="2EDB2BB9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12.322.255,78 </w:t>
            </w:r>
          </w:p>
        </w:tc>
      </w:tr>
      <w:tr w:rsidR="00512013" w:rsidRPr="004021D5" w14:paraId="13AEAC16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152BFC2D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1006: Obrazovanje</w:t>
            </w:r>
          </w:p>
        </w:tc>
        <w:tc>
          <w:tcPr>
            <w:tcW w:w="450" w:type="dxa"/>
            <w:vAlign w:val="center"/>
          </w:tcPr>
          <w:p w14:paraId="5375FA3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0D5F8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52.307,12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C16C3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55.359,75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61FF1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83.486,00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A82EB1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80.463,00</w:t>
            </w:r>
          </w:p>
        </w:tc>
        <w:tc>
          <w:tcPr>
            <w:tcW w:w="1276" w:type="dxa"/>
            <w:vAlign w:val="center"/>
          </w:tcPr>
          <w:p w14:paraId="3B82C3BA" w14:textId="2929288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B8AA4" w14:textId="2B04B875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381.615,87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42287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BF9AB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9FF60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D6D75C3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2F0C824A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1007: Predškolski odgoj</w:t>
            </w:r>
          </w:p>
        </w:tc>
        <w:tc>
          <w:tcPr>
            <w:tcW w:w="450" w:type="dxa"/>
            <w:vAlign w:val="center"/>
          </w:tcPr>
          <w:p w14:paraId="0DEF1C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11F6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141.738,27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12265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147.643,64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A1096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201.013,00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F14EB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254.370,00</w:t>
            </w:r>
          </w:p>
        </w:tc>
        <w:tc>
          <w:tcPr>
            <w:tcW w:w="1276" w:type="dxa"/>
            <w:vAlign w:val="center"/>
          </w:tcPr>
          <w:p w14:paraId="57660328" w14:textId="6F252C2E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331.831,00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405F5" w14:textId="001CCC1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1.076.595,91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CB58A3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84C7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E98A5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BF23508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2B4B9661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1019: Izgradnja dječjeg vrtića u Lipovljanima</w:t>
            </w:r>
          </w:p>
        </w:tc>
        <w:tc>
          <w:tcPr>
            <w:tcW w:w="450" w:type="dxa"/>
            <w:vAlign w:val="center"/>
          </w:tcPr>
          <w:p w14:paraId="0DD4C73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EBDA8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12C554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D12B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3.356.784,00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6CDDB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3.356.784,00</w:t>
            </w:r>
          </w:p>
        </w:tc>
        <w:tc>
          <w:tcPr>
            <w:tcW w:w="1276" w:type="dxa"/>
            <w:vAlign w:val="center"/>
          </w:tcPr>
          <w:p w14:paraId="7E82D9F2" w14:textId="6BCE26B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4.150.476,00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00DA6" w14:textId="5EAFC8DE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10.864.044,00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048998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C35E1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AED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04A61B9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55E9400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4669BA2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093E8D8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7558A35F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Visoko obrazovanje - stipendije</w:t>
            </w:r>
          </w:p>
        </w:tc>
        <w:tc>
          <w:tcPr>
            <w:tcW w:w="450" w:type="dxa"/>
            <w:vAlign w:val="center"/>
          </w:tcPr>
          <w:p w14:paraId="64806B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B912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00E5D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18.581,19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314A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18.581,19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81639E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77B92285" w14:textId="18B9D01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E37F6" w14:textId="2B706A8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103.089,12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365A4B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D6D043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4725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D59A42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116B08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3E7FD0E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Učenička natjecanja, smotre O.Š. Josip Kozarac</w:t>
            </w:r>
          </w:p>
        </w:tc>
        <w:tc>
          <w:tcPr>
            <w:tcW w:w="450" w:type="dxa"/>
            <w:vAlign w:val="center"/>
          </w:tcPr>
          <w:p w14:paraId="487E639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C090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D77FC2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110A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DF1C9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4959C6B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95B3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9CDC5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9BDD8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27EA7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426C59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2FB415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2C07547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Nastavna pomagala O.Š. J. Kozarac</w:t>
            </w:r>
          </w:p>
        </w:tc>
        <w:tc>
          <w:tcPr>
            <w:tcW w:w="450" w:type="dxa"/>
            <w:vAlign w:val="center"/>
          </w:tcPr>
          <w:p w14:paraId="3041392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3B06D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081D5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EA303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490F2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3BD6AB7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D212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C6E2A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96C5BC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8C2D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F9BE887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E77CAE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64B0334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udžbenika O.Š. J. Kozarac</w:t>
            </w:r>
          </w:p>
        </w:tc>
        <w:tc>
          <w:tcPr>
            <w:tcW w:w="450" w:type="dxa"/>
            <w:vAlign w:val="center"/>
          </w:tcPr>
          <w:p w14:paraId="56ACBE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190B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7DC6EB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8F7A0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14956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76" w:type="dxa"/>
            <w:vAlign w:val="center"/>
          </w:tcPr>
          <w:p w14:paraId="2593E4C5" w14:textId="12B3A00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  <w:r w:rsidRPr="004021D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C1B6E" w14:textId="100EDE00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114.942,60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C7517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2054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573BC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E640000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B3461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1382784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Mali rehabilitacijski centar Novska</w:t>
            </w:r>
          </w:p>
        </w:tc>
        <w:tc>
          <w:tcPr>
            <w:tcW w:w="450" w:type="dxa"/>
            <w:vAlign w:val="center"/>
          </w:tcPr>
          <w:p w14:paraId="0F4C70C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8FD60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31323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49F9A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0FC692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276" w:type="dxa"/>
            <w:vAlign w:val="center"/>
          </w:tcPr>
          <w:p w14:paraId="4E5B7242" w14:textId="256754FB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B2D70" w14:textId="0833F6C1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7.963,36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A4AE4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63C22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EC9E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E775D37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D60E77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299D073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Subvencija prijevoza učenicima srednjih škola</w:t>
            </w:r>
          </w:p>
        </w:tc>
        <w:tc>
          <w:tcPr>
            <w:tcW w:w="450" w:type="dxa"/>
            <w:vAlign w:val="center"/>
          </w:tcPr>
          <w:p w14:paraId="082B99C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B779B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2.801,51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8C4C56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2.801,51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D5160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CBA9A5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5DC0550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B8BD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6.933,02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280B9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F4D00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0B242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F69DEE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43FC76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2021" w:type="dxa"/>
            <w:vAlign w:val="center"/>
          </w:tcPr>
          <w:p w14:paraId="0DD235C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besplatne prehrane učenika O.Š. Josip Kozarac</w:t>
            </w:r>
          </w:p>
        </w:tc>
        <w:tc>
          <w:tcPr>
            <w:tcW w:w="450" w:type="dxa"/>
            <w:vAlign w:val="center"/>
          </w:tcPr>
          <w:p w14:paraId="5466E2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187A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83226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EAB62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55A286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7ECC6FB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60B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4.512,57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4206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EEF9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F5592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8D29EC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B99CE9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2021" w:type="dxa"/>
            <w:vAlign w:val="center"/>
          </w:tcPr>
          <w:p w14:paraId="66973C0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Produženi boravak u školi</w:t>
            </w:r>
          </w:p>
        </w:tc>
        <w:tc>
          <w:tcPr>
            <w:tcW w:w="450" w:type="dxa"/>
            <w:vAlign w:val="center"/>
          </w:tcPr>
          <w:p w14:paraId="52E6320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1A28C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A9C671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2C9C2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21.236,00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3703F9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21.236,00</w:t>
            </w:r>
          </w:p>
        </w:tc>
        <w:tc>
          <w:tcPr>
            <w:tcW w:w="1276" w:type="dxa"/>
            <w:vAlign w:val="center"/>
          </w:tcPr>
          <w:p w14:paraId="34455F00" w14:textId="4C8E0E39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25.000,00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A4B4E" w14:textId="00C47ED2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67.472,00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07D40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25E62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ECB4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F419A4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32124E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2021" w:type="dxa"/>
            <w:vAlign w:val="center"/>
          </w:tcPr>
          <w:p w14:paraId="7991CD7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 za O.Š. Josip Kozarac</w:t>
            </w:r>
          </w:p>
        </w:tc>
        <w:tc>
          <w:tcPr>
            <w:tcW w:w="450" w:type="dxa"/>
            <w:vAlign w:val="center"/>
          </w:tcPr>
          <w:p w14:paraId="698451B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40446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08C281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EAAE9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17.785,00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3854C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276" w:type="dxa"/>
            <w:vAlign w:val="center"/>
          </w:tcPr>
          <w:p w14:paraId="2D187886" w14:textId="0D41F72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22.000,00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466F0" w14:textId="36B3B49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52.785,00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7DD48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4E036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E4B6B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A5161D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2C9CC2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2021" w:type="dxa"/>
            <w:vAlign w:val="center"/>
          </w:tcPr>
          <w:p w14:paraId="52A8B22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Nagrade učenicima O.Š.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J.Kozarac</w:t>
            </w:r>
            <w:proofErr w:type="spellEnd"/>
          </w:p>
        </w:tc>
        <w:tc>
          <w:tcPr>
            <w:tcW w:w="450" w:type="dxa"/>
            <w:vAlign w:val="center"/>
          </w:tcPr>
          <w:p w14:paraId="2CC85E4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D5EC9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2E3119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25829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60F234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6" w:type="dxa"/>
            <w:vAlign w:val="center"/>
          </w:tcPr>
          <w:p w14:paraId="1DC87D5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DF8D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C0B9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9982C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3BAC6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D75A5C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F22D24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75E942C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Investicijska ulaganja u zgradu osnovne škole Josipa Kozarac</w:t>
            </w:r>
          </w:p>
        </w:tc>
        <w:tc>
          <w:tcPr>
            <w:tcW w:w="450" w:type="dxa"/>
            <w:vAlign w:val="center"/>
          </w:tcPr>
          <w:p w14:paraId="10B3E8F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FD44B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F42EDE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ADE90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BD15BE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9BE925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0F80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3374DD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BB277F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B11B6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1E8CAE9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566595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127EAE2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50" w:type="dxa"/>
            <w:vAlign w:val="center"/>
          </w:tcPr>
          <w:p w14:paraId="20EC13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C4DA9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108.728,52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A03945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120.714,58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5FEA7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156.435,00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8B2849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206.822,00</w:t>
            </w:r>
          </w:p>
        </w:tc>
        <w:tc>
          <w:tcPr>
            <w:tcW w:w="1276" w:type="dxa"/>
            <w:vAlign w:val="center"/>
          </w:tcPr>
          <w:p w14:paraId="03945E09" w14:textId="2722E76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299.417,00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82AF3" w14:textId="0113DF3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892.117,10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EC4A88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81635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CD9C0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3A98BF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ABD0FD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32161BC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  <w:tc>
          <w:tcPr>
            <w:tcW w:w="450" w:type="dxa"/>
            <w:vAlign w:val="center"/>
          </w:tcPr>
          <w:p w14:paraId="1534654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1D3E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28.054,81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AFE8C7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24.327,69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60B80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41.906,00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381DB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44.876,00</w:t>
            </w:r>
          </w:p>
        </w:tc>
        <w:tc>
          <w:tcPr>
            <w:tcW w:w="1276" w:type="dxa"/>
            <w:vAlign w:val="center"/>
          </w:tcPr>
          <w:p w14:paraId="47D69ACD" w14:textId="72670C6E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30.488,00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D8178" w14:textId="7654D4C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169.652,50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5C87A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CCC7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1B697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392689D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A6C449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569179B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>Predškole</w:t>
            </w:r>
            <w:proofErr w:type="spellEnd"/>
          </w:p>
        </w:tc>
        <w:tc>
          <w:tcPr>
            <w:tcW w:w="450" w:type="dxa"/>
            <w:vAlign w:val="center"/>
          </w:tcPr>
          <w:p w14:paraId="25F6491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5E4C9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4.954,94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0AC61B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2.601,37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2E94A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2.672,00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609DAA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2.672,00</w:t>
            </w:r>
          </w:p>
        </w:tc>
        <w:tc>
          <w:tcPr>
            <w:tcW w:w="1276" w:type="dxa"/>
            <w:vAlign w:val="center"/>
          </w:tcPr>
          <w:p w14:paraId="63172365" w14:textId="2F74464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1.926,00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5BFE6" w14:textId="1AB956EF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14.826,31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C8F84B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8E42A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43AE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57316A9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2C4297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3A77EA03" w14:textId="77777777" w:rsidR="00512013" w:rsidRPr="004021D5" w:rsidRDefault="00512013" w:rsidP="00512013">
            <w:pPr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>Izgradnja dječjeg vrtića u Lipovljanima</w:t>
            </w:r>
          </w:p>
        </w:tc>
        <w:tc>
          <w:tcPr>
            <w:tcW w:w="450" w:type="dxa"/>
            <w:vAlign w:val="center"/>
          </w:tcPr>
          <w:p w14:paraId="255953E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F3A09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36500D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DD603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3.314.484,00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BC0F55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3.314.484,00</w:t>
            </w:r>
          </w:p>
        </w:tc>
        <w:tc>
          <w:tcPr>
            <w:tcW w:w="1276" w:type="dxa"/>
            <w:vAlign w:val="center"/>
          </w:tcPr>
          <w:p w14:paraId="1491293B" w14:textId="5348BE5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4.108.176,00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7845E" w14:textId="28BA7C80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10.737.144,00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CDCC0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5185B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8CFA8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CBD88D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B39052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vAlign w:val="center"/>
          </w:tcPr>
          <w:p w14:paraId="6588302A" w14:textId="77777777" w:rsidR="00512013" w:rsidRPr="004021D5" w:rsidRDefault="00512013" w:rsidP="00512013">
            <w:pPr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>Vođenje projekta izgradnje dječjeg vrtića u Lipovljanima</w:t>
            </w:r>
          </w:p>
        </w:tc>
        <w:tc>
          <w:tcPr>
            <w:tcW w:w="450" w:type="dxa"/>
            <w:vAlign w:val="center"/>
          </w:tcPr>
          <w:p w14:paraId="34ACAA8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16CCC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8BA5F3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E4471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087B2A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vAlign w:val="center"/>
          </w:tcPr>
          <w:p w14:paraId="70DD187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073B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564C4E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5E257B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AD44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2865FA8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E38A2E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021" w:type="dxa"/>
            <w:vAlign w:val="center"/>
          </w:tcPr>
          <w:p w14:paraId="5DCDAA11" w14:textId="77777777" w:rsidR="00512013" w:rsidRPr="004021D5" w:rsidRDefault="00512013" w:rsidP="00512013">
            <w:pPr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>Postupak nabave radova izgradnje dječjeg vrtića u Lipovljanima</w:t>
            </w:r>
          </w:p>
        </w:tc>
        <w:tc>
          <w:tcPr>
            <w:tcW w:w="450" w:type="dxa"/>
            <w:vAlign w:val="center"/>
          </w:tcPr>
          <w:p w14:paraId="360232A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5E20C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F1BA87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1BA07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E80C8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276" w:type="dxa"/>
            <w:vAlign w:val="center"/>
          </w:tcPr>
          <w:p w14:paraId="5234CD2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F9A5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1C13D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D5674F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22F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01BCA5F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8109CD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2021" w:type="dxa"/>
            <w:vAlign w:val="center"/>
          </w:tcPr>
          <w:p w14:paraId="105D40F8" w14:textId="77777777" w:rsidR="00512013" w:rsidRPr="004021D5" w:rsidRDefault="00512013" w:rsidP="00512013">
            <w:pPr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bCs/>
                <w:iCs/>
                <w:sz w:val="20"/>
                <w:szCs w:val="20"/>
                <w:lang w:eastAsia="hr-HR"/>
              </w:rPr>
              <w:t>Nadzor radova izgradnje dječjeg vrtića u Lipovljanima</w:t>
            </w:r>
          </w:p>
        </w:tc>
        <w:tc>
          <w:tcPr>
            <w:tcW w:w="450" w:type="dxa"/>
            <w:vAlign w:val="center"/>
          </w:tcPr>
          <w:p w14:paraId="6492164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6E684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DA26F1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8D7BC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DD2961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276" w:type="dxa"/>
            <w:vAlign w:val="center"/>
          </w:tcPr>
          <w:p w14:paraId="02D5336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17C4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7A8F6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80A32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721E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7A7B7B2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352F6E5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4. Unaprjeđenje uvjeta za kvalitetnije i dostupnije obrazovanje na području Sisačko-moslavačke županije</w:t>
            </w:r>
          </w:p>
        </w:tc>
      </w:tr>
      <w:tr w:rsidR="00512013" w:rsidRPr="004021D5" w14:paraId="32B70E6F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783F103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8. Kultura, tjelesna kultura i šport</w:t>
            </w:r>
          </w:p>
          <w:p w14:paraId="265CEA44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4.4. Razvoj sportske infrastrukture i jačanje kapaciteta u sustavu sporta)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593EAAC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269EBCA0" w14:textId="15470821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1.098.494,60 </w:t>
            </w:r>
          </w:p>
        </w:tc>
      </w:tr>
      <w:tr w:rsidR="00512013" w:rsidRPr="004021D5" w14:paraId="4BB86E30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auto"/>
            <w:vAlign w:val="center"/>
          </w:tcPr>
          <w:p w14:paraId="33B176AA" w14:textId="77777777" w:rsidR="00512013" w:rsidRPr="004021D5" w:rsidRDefault="00512013" w:rsidP="00512013">
            <w:pPr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color w:val="1F497D"/>
                <w:sz w:val="20"/>
                <w:szCs w:val="20"/>
                <w:lang w:eastAsia="hr-HR"/>
              </w:rPr>
              <w:t>Program 1003: Razvoj civilnog društva</w:t>
            </w:r>
          </w:p>
        </w:tc>
        <w:tc>
          <w:tcPr>
            <w:tcW w:w="450" w:type="dxa"/>
            <w:vAlign w:val="center"/>
          </w:tcPr>
          <w:p w14:paraId="3A22366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8D83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6.967,95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90CEC0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6.967,95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C6C89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13.803,00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809333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23.451,00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EF5A9" w14:textId="610F945B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33.451,00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3A13" w14:textId="2DBB540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84.640,90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77B11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D260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CFECB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74FB995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auto"/>
            <w:vAlign w:val="center"/>
          </w:tcPr>
          <w:p w14:paraId="7D67F522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1004: Razvoj sporta i rekreacije</w:t>
            </w:r>
          </w:p>
        </w:tc>
        <w:tc>
          <w:tcPr>
            <w:tcW w:w="450" w:type="dxa"/>
            <w:vAlign w:val="center"/>
          </w:tcPr>
          <w:p w14:paraId="1834276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D8F65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35.835,16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56EF92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35.835,16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58A0E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41.143,00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C20F0E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63F28" w14:textId="0692884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1C3C3" w14:textId="3E81C99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227.813,32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D6FEEB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A2521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7833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ABDBEDF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auto"/>
            <w:vAlign w:val="center"/>
          </w:tcPr>
          <w:p w14:paraId="588F7579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1005: Promicanje kulture</w:t>
            </w:r>
          </w:p>
        </w:tc>
        <w:tc>
          <w:tcPr>
            <w:tcW w:w="450" w:type="dxa"/>
            <w:vAlign w:val="center"/>
          </w:tcPr>
          <w:p w14:paraId="129A95D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72849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136.063,31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7554C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128.029,07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65AF5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149.087,00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E0342A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153.380,00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0585C" w14:textId="141F13CD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219.481,00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A7F89" w14:textId="07475B92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786.040,38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2B9AD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7E0DFE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BB0E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BB3E8A4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4C5032A6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308D904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FF0A95A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4E9DD05D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Udruge iz Domovinskog rata</w:t>
            </w:r>
          </w:p>
        </w:tc>
        <w:tc>
          <w:tcPr>
            <w:tcW w:w="450" w:type="dxa"/>
            <w:vAlign w:val="center"/>
          </w:tcPr>
          <w:p w14:paraId="174F649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D1CD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3.517,15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AD56F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3.517,15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24B95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0E6AE3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CB5967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A5F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F0B864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2C308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EB54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78A4AB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1E5D18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28A530E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Političke stranke</w:t>
            </w:r>
          </w:p>
        </w:tc>
        <w:tc>
          <w:tcPr>
            <w:tcW w:w="450" w:type="dxa"/>
            <w:vAlign w:val="center"/>
          </w:tcPr>
          <w:p w14:paraId="645181C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EC9F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1A2C90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05EE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9894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1276" w:type="dxa"/>
            <w:vAlign w:val="center"/>
          </w:tcPr>
          <w:p w14:paraId="43945368" w14:textId="57909713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3.451,00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08430" w14:textId="6100A61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17.254,16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7EC03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44571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2452D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296D5E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F61DF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28BD47C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Udruge civilnog društva</w:t>
            </w:r>
          </w:p>
        </w:tc>
        <w:tc>
          <w:tcPr>
            <w:tcW w:w="450" w:type="dxa"/>
            <w:vAlign w:val="center"/>
          </w:tcPr>
          <w:p w14:paraId="00776E5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D1D42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CC4CB5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BA83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10.352,00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241F67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7980579" w14:textId="70F0B9A9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6C42F" w14:textId="5E0F8B8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60.352,00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A70EEA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980639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7A94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F7FCD3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F982F7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2C62E04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Donacije sportskim udrugama</w:t>
            </w:r>
          </w:p>
        </w:tc>
        <w:tc>
          <w:tcPr>
            <w:tcW w:w="450" w:type="dxa"/>
            <w:vAlign w:val="center"/>
          </w:tcPr>
          <w:p w14:paraId="6843902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FF4D5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35.835,16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746DC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35.835,16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86B2F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41.143,00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E8C4D4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276" w:type="dxa"/>
            <w:vAlign w:val="center"/>
          </w:tcPr>
          <w:p w14:paraId="377D6254" w14:textId="1568425D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1F992" w14:textId="5BC6A37B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227.813,32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84033B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20C35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795A0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D165671" w14:textId="77777777" w:rsidTr="00D51FBA">
        <w:trPr>
          <w:trHeight w:val="429"/>
        </w:trPr>
        <w:tc>
          <w:tcPr>
            <w:tcW w:w="1007" w:type="dxa"/>
            <w:vAlign w:val="center"/>
          </w:tcPr>
          <w:p w14:paraId="64F03E1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6F8B28C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50" w:type="dxa"/>
            <w:vAlign w:val="center"/>
          </w:tcPr>
          <w:p w14:paraId="48A9845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46A9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20.780,81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3F050B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24.455,50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5561D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28.052,00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798059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28.091,00</w:t>
            </w:r>
          </w:p>
        </w:tc>
        <w:tc>
          <w:tcPr>
            <w:tcW w:w="1276" w:type="dxa"/>
            <w:vAlign w:val="center"/>
          </w:tcPr>
          <w:p w14:paraId="3E1C704A" w14:textId="6E7A7A4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46.125,00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CA451" w14:textId="6BB1D26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147.504,31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08A4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AA22DE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C6F0F2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BB88760" w14:textId="77777777" w:rsidTr="00D51FBA">
        <w:trPr>
          <w:trHeight w:val="429"/>
        </w:trPr>
        <w:tc>
          <w:tcPr>
            <w:tcW w:w="1007" w:type="dxa"/>
            <w:vAlign w:val="center"/>
          </w:tcPr>
          <w:p w14:paraId="0CFF27D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33A8F1A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Materijalni i financijski rashodi</w:t>
            </w:r>
          </w:p>
        </w:tc>
        <w:tc>
          <w:tcPr>
            <w:tcW w:w="450" w:type="dxa"/>
            <w:vAlign w:val="center"/>
          </w:tcPr>
          <w:p w14:paraId="734C29A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E6C1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10.619,28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E8D257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8.991,17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E37C2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15.092,00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D1EE54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13.954,00</w:t>
            </w:r>
          </w:p>
        </w:tc>
        <w:tc>
          <w:tcPr>
            <w:tcW w:w="1276" w:type="dxa"/>
            <w:vAlign w:val="center"/>
          </w:tcPr>
          <w:p w14:paraId="154E60A2" w14:textId="1FE1A6BE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25.962,00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DF526" w14:textId="2EC67B1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74.618,45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12AB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5911A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0847D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5C014BA" w14:textId="77777777" w:rsidTr="00D51FBA">
        <w:trPr>
          <w:trHeight w:val="429"/>
        </w:trPr>
        <w:tc>
          <w:tcPr>
            <w:tcW w:w="1007" w:type="dxa"/>
            <w:vAlign w:val="center"/>
          </w:tcPr>
          <w:p w14:paraId="012E554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698A51B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Radionice i kazališne predstave</w:t>
            </w:r>
          </w:p>
        </w:tc>
        <w:tc>
          <w:tcPr>
            <w:tcW w:w="450" w:type="dxa"/>
            <w:vAlign w:val="center"/>
          </w:tcPr>
          <w:p w14:paraId="7A6ED4C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E55A5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1.628,11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1C78E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A9148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2.722,00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48457E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76" w:type="dxa"/>
            <w:vAlign w:val="center"/>
          </w:tcPr>
          <w:p w14:paraId="742C235C" w14:textId="0F6D512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3.000,00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56B58" w14:textId="6FCE8A7F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13.168,18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03F0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63211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D32F0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78A36B6" w14:textId="77777777" w:rsidTr="00D51FBA">
        <w:trPr>
          <w:trHeight w:val="429"/>
        </w:trPr>
        <w:tc>
          <w:tcPr>
            <w:tcW w:w="1007" w:type="dxa"/>
            <w:vAlign w:val="center"/>
          </w:tcPr>
          <w:p w14:paraId="64E8271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392FAEF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Udruge u kulturi</w:t>
            </w:r>
          </w:p>
        </w:tc>
        <w:tc>
          <w:tcPr>
            <w:tcW w:w="450" w:type="dxa"/>
            <w:vAlign w:val="center"/>
          </w:tcPr>
          <w:p w14:paraId="7558E4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3ED14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AEF81D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55B28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29.919,00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FADFA1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76" w:type="dxa"/>
            <w:vAlign w:val="center"/>
          </w:tcPr>
          <w:p w14:paraId="30614962" w14:textId="61A421B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91171" w14:textId="70AE8C2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165.353,67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12ED18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C29DC3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F253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5EE0D4A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C61C3E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5DA4477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za djecu – Sv. Nikola</w:t>
            </w:r>
          </w:p>
        </w:tc>
        <w:tc>
          <w:tcPr>
            <w:tcW w:w="450" w:type="dxa"/>
            <w:vAlign w:val="center"/>
          </w:tcPr>
          <w:p w14:paraId="0256409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F9196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C506CE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6D797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D869A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vAlign w:val="center"/>
          </w:tcPr>
          <w:p w14:paraId="675AB6DC" w14:textId="734374C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60BF0" w14:textId="7DE3002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24.963,36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4A4ACE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C894AD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A0EA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B1EAC5B" w14:textId="77777777" w:rsidTr="00D51FBA">
        <w:trPr>
          <w:trHeight w:val="372"/>
        </w:trPr>
        <w:tc>
          <w:tcPr>
            <w:tcW w:w="1007" w:type="dxa"/>
            <w:vAlign w:val="center"/>
          </w:tcPr>
          <w:p w14:paraId="724A655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2B1F1C5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Sakralni objekti</w:t>
            </w:r>
          </w:p>
        </w:tc>
        <w:tc>
          <w:tcPr>
            <w:tcW w:w="450" w:type="dxa"/>
            <w:vAlign w:val="center"/>
          </w:tcPr>
          <w:p w14:paraId="6390009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7279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0BBEB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47C55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06A0A3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1F160279" w14:textId="0888E11C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37.000,00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99B6C" w14:textId="0630B10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136.634,12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7C524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6E4C8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7AE13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CAD029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2C713C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T100002</w:t>
            </w:r>
          </w:p>
        </w:tc>
        <w:tc>
          <w:tcPr>
            <w:tcW w:w="2021" w:type="dxa"/>
            <w:vAlign w:val="center"/>
          </w:tcPr>
          <w:p w14:paraId="7A4F52F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Manifestacije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Lipovljanski</w:t>
            </w:r>
            <w:proofErr w:type="spellEnd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susreti</w:t>
            </w:r>
          </w:p>
        </w:tc>
        <w:tc>
          <w:tcPr>
            <w:tcW w:w="450" w:type="dxa"/>
            <w:vAlign w:val="center"/>
          </w:tcPr>
          <w:p w14:paraId="502E05F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A714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36.972,59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4D6721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13.546,09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E39FD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28.097,00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478D47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28.097,00</w:t>
            </w:r>
          </w:p>
        </w:tc>
        <w:tc>
          <w:tcPr>
            <w:tcW w:w="1276" w:type="dxa"/>
            <w:vAlign w:val="center"/>
          </w:tcPr>
          <w:p w14:paraId="5A7B2095" w14:textId="1504732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34.215,00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DE80B" w14:textId="66C23A3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140.927,68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DBC7C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E8B4E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51080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46BE7B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448B70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T100003</w:t>
            </w:r>
          </w:p>
        </w:tc>
        <w:tc>
          <w:tcPr>
            <w:tcW w:w="2021" w:type="dxa"/>
            <w:vAlign w:val="center"/>
          </w:tcPr>
          <w:p w14:paraId="24A2DB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Manifestacija Advent u Lipovljanima</w:t>
            </w:r>
          </w:p>
        </w:tc>
        <w:tc>
          <w:tcPr>
            <w:tcW w:w="450" w:type="dxa"/>
            <w:vAlign w:val="center"/>
          </w:tcPr>
          <w:p w14:paraId="16C0AC1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95CEE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62F86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387BF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F8C1D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573152C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0CDD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5.308,92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325AA7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70A612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3D72D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DA952A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AA44A9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0BCF56A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Knjižna i </w:t>
            </w:r>
            <w:proofErr w:type="spellStart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neknjižna</w:t>
            </w:r>
            <w:proofErr w:type="spellEnd"/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 xml:space="preserve"> građa</w:t>
            </w:r>
          </w:p>
        </w:tc>
        <w:tc>
          <w:tcPr>
            <w:tcW w:w="450" w:type="dxa"/>
            <w:vAlign w:val="center"/>
          </w:tcPr>
          <w:p w14:paraId="2C3C3AF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AF81C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5.317,94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111A96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8.636,01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9C713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9.344,00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AF350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11.324,00</w:t>
            </w:r>
          </w:p>
        </w:tc>
        <w:tc>
          <w:tcPr>
            <w:tcW w:w="1276" w:type="dxa"/>
            <w:vAlign w:val="center"/>
          </w:tcPr>
          <w:p w14:paraId="2D92FBCE" w14:textId="44403FC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10.015,00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2DDA2" w14:textId="6FDB691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44.636,95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68D7AD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AEBF5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EFEEC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8743A6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3D4367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2021" w:type="dxa"/>
            <w:vAlign w:val="center"/>
          </w:tcPr>
          <w:p w14:paraId="2F39773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 za djelatnost knjižnice</w:t>
            </w:r>
          </w:p>
        </w:tc>
        <w:tc>
          <w:tcPr>
            <w:tcW w:w="450" w:type="dxa"/>
            <w:vAlign w:val="center"/>
          </w:tcPr>
          <w:p w14:paraId="4A9FAE6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F1B5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3.673,77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5DD142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1.393,59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5AC18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3.597,00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DC056E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3.414,00</w:t>
            </w:r>
          </w:p>
        </w:tc>
        <w:tc>
          <w:tcPr>
            <w:tcW w:w="1276" w:type="dxa"/>
            <w:vAlign w:val="center"/>
          </w:tcPr>
          <w:p w14:paraId="16D3A2FC" w14:textId="4F5A9EB8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11.164,00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04BB4" w14:textId="6287E843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23.242,36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2050E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6F83A5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E342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007A438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DF1498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021" w:type="dxa"/>
            <w:vAlign w:val="center"/>
          </w:tcPr>
          <w:p w14:paraId="3C9D834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Zavičajna zbirka Lipovljani</w:t>
            </w:r>
          </w:p>
        </w:tc>
        <w:tc>
          <w:tcPr>
            <w:tcW w:w="450" w:type="dxa"/>
            <w:vAlign w:val="center"/>
          </w:tcPr>
          <w:p w14:paraId="01C2E5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EF53D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46FFB2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020F4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719,00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511256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3ED7B" w14:textId="12E6300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A493F" w14:textId="23CC4BC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9.682,37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E8CD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01708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AE518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4B11C2A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6D7DF872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7. Razvoj socijalne i zdravstvene infrastrukture i usluga</w:t>
            </w:r>
          </w:p>
        </w:tc>
      </w:tr>
      <w:tr w:rsidR="00512013" w:rsidRPr="004021D5" w14:paraId="59F5E1E7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699221BD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9. Ulaganje u socijalni program</w:t>
            </w:r>
          </w:p>
          <w:p w14:paraId="26254F7D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7.4. Razvoj socijalnih usluga)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067439C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149958F1" w14:textId="6F844B6A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1.043.506,71 </w:t>
            </w:r>
          </w:p>
        </w:tc>
      </w:tr>
      <w:tr w:rsidR="00512013" w:rsidRPr="004021D5" w14:paraId="786C197C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48E846A5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1011: Socijalna skrb</w:t>
            </w:r>
          </w:p>
        </w:tc>
        <w:tc>
          <w:tcPr>
            <w:tcW w:w="450" w:type="dxa"/>
            <w:vAlign w:val="center"/>
          </w:tcPr>
          <w:p w14:paraId="11EB11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032C9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76.696,93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ED13A4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74.225,23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B55E7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118.024,00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F6775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94.472,00</w:t>
            </w:r>
          </w:p>
        </w:tc>
        <w:tc>
          <w:tcPr>
            <w:tcW w:w="1276" w:type="dxa"/>
            <w:vAlign w:val="center"/>
          </w:tcPr>
          <w:p w14:paraId="154E0D18" w14:textId="414E02D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113.427,00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9112E" w14:textId="68CFCA25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476.845,16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F50C2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DFB9C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E745C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B1A9696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661AAD7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1016: Projekt ''Zaželi i ostvari'' II. – zapošljavanje žena</w:t>
            </w:r>
          </w:p>
        </w:tc>
        <w:tc>
          <w:tcPr>
            <w:tcW w:w="450" w:type="dxa"/>
            <w:vAlign w:val="center"/>
          </w:tcPr>
          <w:p w14:paraId="287DC58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0F022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6.696,79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6D2DB5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87.110,76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35DA4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98.427,00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045D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98.427,00</w:t>
            </w:r>
          </w:p>
        </w:tc>
        <w:tc>
          <w:tcPr>
            <w:tcW w:w="1276" w:type="dxa"/>
            <w:vAlign w:val="center"/>
          </w:tcPr>
          <w:p w14:paraId="6D90DED7" w14:textId="068AD7B2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276.000,00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1C0DC" w14:textId="17816A82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566.661,55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910A15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0A9C9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6FF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40AD46A" w14:textId="77777777" w:rsidTr="00D51FBA">
        <w:trPr>
          <w:trHeight w:val="284"/>
        </w:trPr>
        <w:tc>
          <w:tcPr>
            <w:tcW w:w="5554" w:type="dxa"/>
            <w:gridSpan w:val="5"/>
            <w:shd w:val="clear" w:color="auto" w:fill="95B3D7"/>
            <w:vAlign w:val="center"/>
          </w:tcPr>
          <w:p w14:paraId="360FC0A6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9007" w:type="dxa"/>
            <w:gridSpan w:val="8"/>
            <w:shd w:val="clear" w:color="auto" w:fill="95B3D7"/>
            <w:vAlign w:val="center"/>
          </w:tcPr>
          <w:p w14:paraId="155E771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70E6128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E83CF69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71B8AE02" w14:textId="77777777" w:rsidR="00512013" w:rsidRPr="004021D5" w:rsidRDefault="00512013" w:rsidP="00512013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Jednokratna pomoć drva za ogrjev</w:t>
            </w:r>
          </w:p>
        </w:tc>
        <w:tc>
          <w:tcPr>
            <w:tcW w:w="450" w:type="dxa"/>
            <w:vAlign w:val="center"/>
          </w:tcPr>
          <w:p w14:paraId="54F86BC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4B7E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3.152,17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036FF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3.152,17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EBBF6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19A0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1D2ADFF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FC7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6.304,34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F823F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189E66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598F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C083C9A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560D4E0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2ED3728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za novorođenče</w:t>
            </w:r>
          </w:p>
        </w:tc>
        <w:tc>
          <w:tcPr>
            <w:tcW w:w="450" w:type="dxa"/>
            <w:vAlign w:val="center"/>
          </w:tcPr>
          <w:p w14:paraId="00DCDC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15AD3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20.810,94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EA428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13.006,84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B64B5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750AF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276" w:type="dxa"/>
            <w:vAlign w:val="center"/>
          </w:tcPr>
          <w:p w14:paraId="6B338990" w14:textId="5ADFC27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30.000,00</w:t>
            </w:r>
            <w:r w:rsidRPr="004021D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14AAE" w14:textId="5533FC6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116.907,78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50AC8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9B343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1F7C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4719A19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309DC1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0C4DAA8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Tuđa njega i pomoć</w:t>
            </w:r>
          </w:p>
        </w:tc>
        <w:tc>
          <w:tcPr>
            <w:tcW w:w="450" w:type="dxa"/>
            <w:vAlign w:val="center"/>
          </w:tcPr>
          <w:p w14:paraId="1A94227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FBCB4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38.741,79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9B27A0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42.046,59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FF1A9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45.047,00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BAC868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45.047,00</w:t>
            </w:r>
          </w:p>
        </w:tc>
        <w:tc>
          <w:tcPr>
            <w:tcW w:w="1276" w:type="dxa"/>
            <w:vAlign w:val="center"/>
          </w:tcPr>
          <w:p w14:paraId="54B190D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45.047,00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E003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215.929,38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32BFB3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951BC7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B7AC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023D9B7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55318C1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68D94F5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za stanovanje</w:t>
            </w:r>
          </w:p>
        </w:tc>
        <w:tc>
          <w:tcPr>
            <w:tcW w:w="450" w:type="dxa"/>
            <w:vAlign w:val="center"/>
          </w:tcPr>
          <w:p w14:paraId="73C57A6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F6557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281,77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A3923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491,07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0B101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491,07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C743B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491,07</w:t>
            </w:r>
          </w:p>
        </w:tc>
        <w:tc>
          <w:tcPr>
            <w:tcW w:w="1276" w:type="dxa"/>
            <w:vAlign w:val="center"/>
          </w:tcPr>
          <w:p w14:paraId="02237F6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491,07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A399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2.246,07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CDFA2F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A7C5B3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C413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09951D6" w14:textId="77777777" w:rsidTr="00D51FBA">
        <w:trPr>
          <w:trHeight w:val="452"/>
        </w:trPr>
        <w:tc>
          <w:tcPr>
            <w:tcW w:w="1007" w:type="dxa"/>
            <w:vAlign w:val="center"/>
          </w:tcPr>
          <w:p w14:paraId="3A641C4B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2D9E48C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450" w:type="dxa"/>
            <w:vAlign w:val="center"/>
          </w:tcPr>
          <w:p w14:paraId="2C5AEAD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EFE6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C778A7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06DDB5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23.350,00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F74154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76" w:type="dxa"/>
            <w:vAlign w:val="center"/>
          </w:tcPr>
          <w:p w14:paraId="23608123" w14:textId="4667364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7.500,00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6D9FB" w14:textId="009A8F2D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38.831,68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12549D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8EF7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BDACC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30C6C1FA" w14:textId="77777777" w:rsidTr="00D51FBA">
        <w:trPr>
          <w:trHeight w:val="563"/>
        </w:trPr>
        <w:tc>
          <w:tcPr>
            <w:tcW w:w="1007" w:type="dxa"/>
            <w:vAlign w:val="center"/>
          </w:tcPr>
          <w:p w14:paraId="44E563F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2F390A38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Pomoć umirovljenicima</w:t>
            </w:r>
          </w:p>
        </w:tc>
        <w:tc>
          <w:tcPr>
            <w:tcW w:w="450" w:type="dxa"/>
            <w:vAlign w:val="center"/>
          </w:tcPr>
          <w:p w14:paraId="3A49DA1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41673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10.126,75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E21C3A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5AF41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20.202,00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C53194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76" w:type="dxa"/>
            <w:vAlign w:val="center"/>
          </w:tcPr>
          <w:p w14:paraId="7AFCB8F6" w14:textId="4473601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28.000,00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0BA37" w14:textId="193AAC7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86.273,80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004ABC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E3E6B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B2ADE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C551257" w14:textId="77777777" w:rsidTr="00D51FBA">
        <w:trPr>
          <w:trHeight w:val="571"/>
        </w:trPr>
        <w:tc>
          <w:tcPr>
            <w:tcW w:w="1007" w:type="dxa"/>
            <w:vAlign w:val="center"/>
          </w:tcPr>
          <w:p w14:paraId="540C50B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77822FFC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rada logopeda</w:t>
            </w:r>
          </w:p>
        </w:tc>
        <w:tc>
          <w:tcPr>
            <w:tcW w:w="450" w:type="dxa"/>
            <w:vAlign w:val="center"/>
          </w:tcPr>
          <w:p w14:paraId="5877C1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5179B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1.592,67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1B6F81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1.592,67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591E7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CF2A25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276" w:type="dxa"/>
            <w:vAlign w:val="center"/>
          </w:tcPr>
          <w:p w14:paraId="534A6E5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2.389,00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718A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10.352,34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F9A8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CCF28B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5971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27AB172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6AD856D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19E456C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Dom za stare i nemoćne</w:t>
            </w:r>
          </w:p>
        </w:tc>
        <w:tc>
          <w:tcPr>
            <w:tcW w:w="450" w:type="dxa"/>
            <w:vAlign w:val="center"/>
          </w:tcPr>
          <w:p w14:paraId="67E1E24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B219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E8D0D0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3A78F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23FCCB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049D3D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5B55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04AF34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663730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0F95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41516F6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9A375F3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3EF0DC1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Zapošljavanje i osposobljavanje žena</w:t>
            </w:r>
          </w:p>
        </w:tc>
        <w:tc>
          <w:tcPr>
            <w:tcW w:w="450" w:type="dxa"/>
            <w:vAlign w:val="center"/>
          </w:tcPr>
          <w:p w14:paraId="393959D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3973D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6.696,79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F1EB36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87.110,76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D6947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95.560,00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E0AB63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95.560,00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FCD755" w14:textId="7AF779E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220.209,00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DCE0B" w14:textId="030C1B2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505.136,55 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113640A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695A490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7AFE0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886EB3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C2B66FB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581A9D99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Promidžba i vidljivost</w:t>
            </w:r>
          </w:p>
        </w:tc>
        <w:tc>
          <w:tcPr>
            <w:tcW w:w="450" w:type="dxa"/>
            <w:vAlign w:val="center"/>
          </w:tcPr>
          <w:p w14:paraId="101CDE8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90F89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A9DB11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A093D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2.867,00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154143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2.867,00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995B7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2.867,00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1FB3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8.601,00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206801B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51160A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9F3A2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9B27C4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AF9AEC3" w14:textId="77777777" w:rsidR="00512013" w:rsidRPr="004021D5" w:rsidRDefault="00512013" w:rsidP="00512013">
            <w:pPr>
              <w:jc w:val="center"/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67B2414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Upravljanje projektom i administracija</w:t>
            </w:r>
          </w:p>
        </w:tc>
        <w:tc>
          <w:tcPr>
            <w:tcW w:w="450" w:type="dxa"/>
            <w:vAlign w:val="center"/>
          </w:tcPr>
          <w:p w14:paraId="3C7E79B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0F205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E5792E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AC5D3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F81265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A931F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55.791,00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DF64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55.791,00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7D0E6B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2D4FEE71" w14:textId="1B8F1026" w:rsidR="00512013" w:rsidRPr="004021D5" w:rsidRDefault="00405D99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E7B427C" w14:textId="5FCA72C1" w:rsidR="00512013" w:rsidRPr="004021D5" w:rsidRDefault="00405D99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BF85F86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1F571CCB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9. Jačanje sustava odgovora na prirodne katastrofe</w:t>
            </w:r>
          </w:p>
        </w:tc>
      </w:tr>
      <w:tr w:rsidR="00512013" w:rsidRPr="004021D5" w14:paraId="6AC2989F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3275985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10. Protupožarna i civilna zaštita</w:t>
            </w:r>
          </w:p>
          <w:p w14:paraId="6461CA12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9.2. Održivo upravljanje sustavom civilne zaštite i zaštite od požara)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6920289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7A780E1E" w14:textId="027ACD23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508.558,39 </w:t>
            </w:r>
          </w:p>
        </w:tc>
      </w:tr>
      <w:tr w:rsidR="00512013" w:rsidRPr="004021D5" w14:paraId="4B75EE37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4665F23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1010: Organiziranje i provođenje zaštite i spašavanja</w:t>
            </w:r>
          </w:p>
        </w:tc>
        <w:tc>
          <w:tcPr>
            <w:tcW w:w="450" w:type="dxa"/>
            <w:vAlign w:val="center"/>
          </w:tcPr>
          <w:p w14:paraId="500900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tcBorders>
              <w:top w:val="single" w:sz="4" w:space="0" w:color="B8CCE4"/>
            </w:tcBorders>
            <w:vAlign w:val="center"/>
          </w:tcPr>
          <w:p w14:paraId="047402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47.116,60</w:t>
            </w:r>
          </w:p>
        </w:tc>
        <w:tc>
          <w:tcPr>
            <w:tcW w:w="1336" w:type="dxa"/>
            <w:gridSpan w:val="2"/>
            <w:tcBorders>
              <w:top w:val="single" w:sz="4" w:space="0" w:color="B8CCE4"/>
            </w:tcBorders>
            <w:vAlign w:val="center"/>
          </w:tcPr>
          <w:p w14:paraId="718DA9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27.871,79</w:t>
            </w:r>
          </w:p>
        </w:tc>
        <w:tc>
          <w:tcPr>
            <w:tcW w:w="1336" w:type="dxa"/>
            <w:tcBorders>
              <w:top w:val="single" w:sz="4" w:space="0" w:color="B8CCE4"/>
            </w:tcBorders>
            <w:vAlign w:val="center"/>
          </w:tcPr>
          <w:p w14:paraId="62B30D6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52.180,00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A1684E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48.890,00</w:t>
            </w:r>
          </w:p>
        </w:tc>
        <w:tc>
          <w:tcPr>
            <w:tcW w:w="1276" w:type="dxa"/>
            <w:vAlign w:val="center"/>
          </w:tcPr>
          <w:p w14:paraId="1CF68E1B" w14:textId="3C1C7802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332.500,00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66E03" w14:textId="2B34A95C" w:rsidR="00512013" w:rsidRPr="004021D5" w:rsidRDefault="00512013" w:rsidP="00512013">
            <w:pPr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508.558,39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6A7388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82FE81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E850F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4263320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0640847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775EFFD8" w14:textId="77777777" w:rsidTr="00D51FBA">
        <w:trPr>
          <w:trHeight w:val="366"/>
        </w:trPr>
        <w:tc>
          <w:tcPr>
            <w:tcW w:w="1007" w:type="dxa"/>
            <w:vAlign w:val="center"/>
          </w:tcPr>
          <w:p w14:paraId="78843C6C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040EE75C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VZO Lipovljani</w:t>
            </w:r>
          </w:p>
        </w:tc>
        <w:tc>
          <w:tcPr>
            <w:tcW w:w="450" w:type="dxa"/>
            <w:vAlign w:val="center"/>
          </w:tcPr>
          <w:p w14:paraId="4ACE6C1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15ACF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69A185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A47E8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196A80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22.908,00</w:t>
            </w:r>
          </w:p>
        </w:tc>
        <w:tc>
          <w:tcPr>
            <w:tcW w:w="1276" w:type="dxa"/>
            <w:vAlign w:val="center"/>
          </w:tcPr>
          <w:p w14:paraId="7BB81995" w14:textId="1E51E8F1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25.000,00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A668F" w14:textId="47623A12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120.905,12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FD587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38736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AFEE8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576EBF46" w14:textId="77777777" w:rsidTr="00D51FBA">
        <w:trPr>
          <w:trHeight w:val="397"/>
        </w:trPr>
        <w:tc>
          <w:tcPr>
            <w:tcW w:w="1007" w:type="dxa"/>
            <w:vAlign w:val="center"/>
          </w:tcPr>
          <w:p w14:paraId="1289E7E6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4F9221B8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450" w:type="dxa"/>
            <w:vAlign w:val="center"/>
          </w:tcPr>
          <w:p w14:paraId="34246E6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AC481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056C9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78C0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F88FFD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276" w:type="dxa"/>
            <w:vAlign w:val="center"/>
          </w:tcPr>
          <w:p w14:paraId="75CAC745" w14:textId="1E5A9A2F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B93E1" w14:textId="14D9C828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10.308,92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751BA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4B25AF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5971C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633F0E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EACD46B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575DED9A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Naknade za intervencije</w:t>
            </w:r>
          </w:p>
        </w:tc>
        <w:tc>
          <w:tcPr>
            <w:tcW w:w="450" w:type="dxa"/>
            <w:vAlign w:val="center"/>
          </w:tcPr>
          <w:p w14:paraId="497119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FB1DB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6AFBFC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5E493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F2C3E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276" w:type="dxa"/>
            <w:vAlign w:val="center"/>
          </w:tcPr>
          <w:p w14:paraId="1F757E3B" w14:textId="01E05A2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86942" w14:textId="16EF9025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7.654,44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B6B02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343875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AC89E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2BC04C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1ACF940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23E2E7E4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HGSS stanica Novska</w:t>
            </w:r>
          </w:p>
        </w:tc>
        <w:tc>
          <w:tcPr>
            <w:tcW w:w="450" w:type="dxa"/>
            <w:vAlign w:val="center"/>
          </w:tcPr>
          <w:p w14:paraId="52E6CE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9D1D4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57A36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99995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B9C220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276" w:type="dxa"/>
            <w:vAlign w:val="center"/>
          </w:tcPr>
          <w:p w14:paraId="6FD33432" w14:textId="7F798639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2.000,00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65C73" w14:textId="741F450B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7.308,92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1956C0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C5E815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93D76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FEE5040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20F34A1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4C63007F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Sufinanciranje psa tragača u prirodi i ruševinama</w:t>
            </w:r>
          </w:p>
        </w:tc>
        <w:tc>
          <w:tcPr>
            <w:tcW w:w="450" w:type="dxa"/>
            <w:vAlign w:val="center"/>
          </w:tcPr>
          <w:p w14:paraId="0D16D34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B49ED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F3E799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CB8DB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E097D7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276" w:type="dxa"/>
            <w:vAlign w:val="center"/>
          </w:tcPr>
          <w:p w14:paraId="6D1F87DC" w14:textId="6EA8BF70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BFB41" w14:textId="5AC5230C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3.654,44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D2E20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A35F2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9D19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7FEEC9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489516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6305F34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DVD Lipovljani</w:t>
            </w:r>
          </w:p>
        </w:tc>
        <w:tc>
          <w:tcPr>
            <w:tcW w:w="450" w:type="dxa"/>
            <w:vAlign w:val="center"/>
          </w:tcPr>
          <w:p w14:paraId="7652D07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14781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64FE4C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0922C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388F14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76" w:type="dxa"/>
            <w:vAlign w:val="center"/>
          </w:tcPr>
          <w:p w14:paraId="279C4234" w14:textId="57DE6AD6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284.500,00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48B79" w14:textId="0AB567A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303.136,00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3877ED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19EEC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EAE92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2622A81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9C7F10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2021" w:type="dxa"/>
            <w:vAlign w:val="center"/>
          </w:tcPr>
          <w:p w14:paraId="0676FAB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Županijski vatrogasni operativni centar ŽVOC</w:t>
            </w:r>
          </w:p>
        </w:tc>
        <w:tc>
          <w:tcPr>
            <w:tcW w:w="450" w:type="dxa"/>
            <w:vAlign w:val="center"/>
          </w:tcPr>
          <w:p w14:paraId="1D7C9EC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E4653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50C449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B09C5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1.654,00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C69972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</w:tcPr>
          <w:p w14:paraId="29D7C6A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D8DB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1.654,00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562D8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C2643E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08599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D85D46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B059497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50225D1D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Vatrogasna oprema</w:t>
            </w:r>
          </w:p>
        </w:tc>
        <w:tc>
          <w:tcPr>
            <w:tcW w:w="450" w:type="dxa"/>
            <w:vAlign w:val="center"/>
          </w:tcPr>
          <w:p w14:paraId="515B0FE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7E001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9.954,21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5D721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24FC0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AE5AB2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vAlign w:val="center"/>
          </w:tcPr>
          <w:p w14:paraId="37E4C93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93EF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53.935,89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0C0813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429D06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2CECD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4C58990D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42337D3E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8. Zaštita okoliša te borba protiv klimatskih promjena</w:t>
            </w:r>
          </w:p>
        </w:tc>
      </w:tr>
      <w:tr w:rsidR="00512013" w:rsidRPr="004021D5" w14:paraId="2496CEA1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7DF46647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11. Očuvanje i zaštita prirodnog okoliša</w:t>
            </w:r>
          </w:p>
          <w:p w14:paraId="2404BAD7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(Mjera 8.2. Poboljšanje energetske učinkovitosti </w:t>
            </w:r>
          </w:p>
          <w:p w14:paraId="6480861F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8.5. Unaprjeđenje sustava gospodarenja otpadom)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1A6400F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51F44F66" w14:textId="6C56A904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585.293,43 </w:t>
            </w:r>
          </w:p>
        </w:tc>
      </w:tr>
      <w:tr w:rsidR="00512013" w:rsidRPr="004021D5" w14:paraId="49631A56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4881B06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Program 1009: Zaštita okoliša</w:t>
            </w:r>
          </w:p>
        </w:tc>
        <w:tc>
          <w:tcPr>
            <w:tcW w:w="450" w:type="dxa"/>
            <w:vAlign w:val="center"/>
          </w:tcPr>
          <w:p w14:paraId="32596F4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2C0EED6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72.932,64</w:t>
            </w:r>
          </w:p>
        </w:tc>
        <w:tc>
          <w:tcPr>
            <w:tcW w:w="1336" w:type="dxa"/>
            <w:gridSpan w:val="2"/>
            <w:tcBorders>
              <w:top w:val="single" w:sz="4" w:space="0" w:color="B8CCE4"/>
            </w:tcBorders>
            <w:vAlign w:val="center"/>
          </w:tcPr>
          <w:p w14:paraId="53B676D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68.552,79</w:t>
            </w:r>
          </w:p>
        </w:tc>
        <w:tc>
          <w:tcPr>
            <w:tcW w:w="1336" w:type="dxa"/>
            <w:tcBorders>
              <w:top w:val="single" w:sz="4" w:space="0" w:color="B8CCE4"/>
            </w:tcBorders>
            <w:vAlign w:val="center"/>
          </w:tcPr>
          <w:p w14:paraId="19FACC1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223.073,00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742CA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115.646,00</w:t>
            </w:r>
          </w:p>
        </w:tc>
        <w:tc>
          <w:tcPr>
            <w:tcW w:w="1276" w:type="dxa"/>
            <w:vAlign w:val="center"/>
          </w:tcPr>
          <w:p w14:paraId="14E0DEA7" w14:textId="539EEA80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105.089,00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A6F0F" w14:textId="129707A5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585.293,43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13436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40CAB2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0F5CA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30EDA98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79F625A3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2E0E487C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BE4E724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3784158A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450" w:type="dxa"/>
            <w:vAlign w:val="center"/>
          </w:tcPr>
          <w:p w14:paraId="613B113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10732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C1D6E0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13403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10.982,00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D92410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vAlign w:val="center"/>
          </w:tcPr>
          <w:p w14:paraId="3ED4E62F" w14:textId="470D01EF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8.000,00</w:t>
            </w:r>
            <w:r w:rsidRPr="004021D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F679A" w14:textId="5910021E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31.945,36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086403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5A131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9BFB8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15061F34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74FF84FA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2021" w:type="dxa"/>
            <w:vAlign w:val="center"/>
          </w:tcPr>
          <w:p w14:paraId="099D530D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Higijeničarska služba</w:t>
            </w:r>
          </w:p>
        </w:tc>
        <w:tc>
          <w:tcPr>
            <w:tcW w:w="450" w:type="dxa"/>
            <w:vAlign w:val="center"/>
          </w:tcPr>
          <w:p w14:paraId="7387C0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E9857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EB12BD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ECF27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1E7AA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76" w:type="dxa"/>
            <w:vAlign w:val="center"/>
          </w:tcPr>
          <w:p w14:paraId="5A540DC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1F6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27.926,73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71808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A5C44C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C79E0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7A951F6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26E7CB42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2021" w:type="dxa"/>
            <w:vAlign w:val="center"/>
          </w:tcPr>
          <w:p w14:paraId="256D73C0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450" w:type="dxa"/>
            <w:vAlign w:val="center"/>
          </w:tcPr>
          <w:p w14:paraId="72FE5F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98CD3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9.954,21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8050B26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9.954,21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8980A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1A5ED1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00B435F8" w14:textId="562E2000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Arial"/>
                <w:color w:val="000000"/>
                <w:sz w:val="20"/>
                <w:szCs w:val="20"/>
                <w:lang w:eastAsia="hr-HR"/>
              </w:rPr>
              <w:t>26.443,00</w:t>
            </w:r>
            <w:r w:rsidRPr="004021D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72DDB" w14:textId="428E7771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86.351,42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F6FE5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687C4B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9209F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64821CB3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5E1E235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2021" w:type="dxa"/>
            <w:vAlign w:val="center"/>
          </w:tcPr>
          <w:p w14:paraId="05AFE732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Naknada za smanjenje količine miješanog komunalnog otpada</w:t>
            </w:r>
          </w:p>
        </w:tc>
        <w:tc>
          <w:tcPr>
            <w:tcW w:w="450" w:type="dxa"/>
            <w:vAlign w:val="center"/>
          </w:tcPr>
          <w:p w14:paraId="484517C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ADB9A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1.725,40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CB83AB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B28DA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9.291,00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EFFD9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76" w:type="dxa"/>
            <w:vAlign w:val="center"/>
          </w:tcPr>
          <w:p w14:paraId="3FE0EB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4A3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34.998,08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2773AD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319CEB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1BC5D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3B1FD66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6E93FD6E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2021" w:type="dxa"/>
            <w:vAlign w:val="center"/>
          </w:tcPr>
          <w:p w14:paraId="3E6E4F36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zaštite divljači na području OL</w:t>
            </w:r>
          </w:p>
        </w:tc>
        <w:tc>
          <w:tcPr>
            <w:tcW w:w="450" w:type="dxa"/>
            <w:vAlign w:val="center"/>
          </w:tcPr>
          <w:p w14:paraId="28E193F9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F68AA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D310DC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EAED5B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1.659,00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8A06FE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1.659,00</w:t>
            </w:r>
          </w:p>
        </w:tc>
        <w:tc>
          <w:tcPr>
            <w:tcW w:w="1276" w:type="dxa"/>
            <w:vAlign w:val="center"/>
          </w:tcPr>
          <w:p w14:paraId="1DF20BC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1.659,00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B55E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4.977,00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2DB024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6F3B16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9215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22682DF9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E52FB4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2021" w:type="dxa"/>
            <w:vAlign w:val="center"/>
          </w:tcPr>
          <w:p w14:paraId="607DFE92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Javna usluga sakupljanja komunalnog otpada</w:t>
            </w:r>
          </w:p>
        </w:tc>
        <w:tc>
          <w:tcPr>
            <w:tcW w:w="450" w:type="dxa"/>
            <w:vAlign w:val="center"/>
          </w:tcPr>
          <w:p w14:paraId="5C9C20F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A8D20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38F63B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F21ED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967F3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76" w:type="dxa"/>
            <w:vAlign w:val="center"/>
          </w:tcPr>
          <w:p w14:paraId="5D9A4727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88088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557A153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D49E4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CA0D2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0B78F34E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11B86CE5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2021" w:type="dxa"/>
            <w:vAlign w:val="center"/>
          </w:tcPr>
          <w:p w14:paraId="6B3652F3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Komunalna oprema</w:t>
            </w:r>
          </w:p>
        </w:tc>
        <w:tc>
          <w:tcPr>
            <w:tcW w:w="450" w:type="dxa"/>
            <w:vAlign w:val="center"/>
          </w:tcPr>
          <w:p w14:paraId="1E1912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DD7F9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13.970,54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675482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7.334,40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5E011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D5DCCE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vAlign w:val="center"/>
          </w:tcPr>
          <w:p w14:paraId="728A1D5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5977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166.304,94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0E13F1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C3E6DC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0596D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6033EF4B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3A1A9D1A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2021" w:type="dxa"/>
            <w:vAlign w:val="center"/>
          </w:tcPr>
          <w:p w14:paraId="2A09B6E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Opremanje javnih površina</w:t>
            </w:r>
          </w:p>
        </w:tc>
        <w:tc>
          <w:tcPr>
            <w:tcW w:w="450" w:type="dxa"/>
            <w:vAlign w:val="center"/>
          </w:tcPr>
          <w:p w14:paraId="51BA883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07BC8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FD97DF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C303B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11.845,00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715A4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76" w:type="dxa"/>
            <w:vAlign w:val="center"/>
          </w:tcPr>
          <w:p w14:paraId="68A1C38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76C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21.845,00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360113E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7822A07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3125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</w:tr>
      <w:tr w:rsidR="00512013" w:rsidRPr="004021D5" w14:paraId="77957915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436FFFF7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2021" w:type="dxa"/>
            <w:vAlign w:val="center"/>
          </w:tcPr>
          <w:p w14:paraId="3ABB79E7" w14:textId="77777777" w:rsidR="00512013" w:rsidRPr="004021D5" w:rsidRDefault="00512013" w:rsidP="00512013">
            <w:pPr>
              <w:rPr>
                <w:rFonts w:ascii="Cambria" w:hAnsi="Cambria"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Energetski učinkovita rasvjeta</w:t>
            </w:r>
          </w:p>
        </w:tc>
        <w:tc>
          <w:tcPr>
            <w:tcW w:w="450" w:type="dxa"/>
            <w:vAlign w:val="center"/>
          </w:tcPr>
          <w:p w14:paraId="45405E3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6B793D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37.991,90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2316EC6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37.991,90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78240E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38.987,00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0BF17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38.987,00</w:t>
            </w:r>
          </w:p>
        </w:tc>
        <w:tc>
          <w:tcPr>
            <w:tcW w:w="1276" w:type="dxa"/>
            <w:vAlign w:val="center"/>
          </w:tcPr>
          <w:p w14:paraId="1A3C68C2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38.987,00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BA93B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192.944,80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AE7EC3C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5EB5A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BAB40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5B5BC480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B8CCE4"/>
            <w:vAlign w:val="center"/>
          </w:tcPr>
          <w:p w14:paraId="3C531BBC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Plan razvoja Sisačko-moslavačke županije za razdoblje do 2027. Posebni cilj 3. Osiguravanje uvjeta za demografsku revitalizaciju Sisačko-moslavačke županije</w:t>
            </w:r>
          </w:p>
        </w:tc>
      </w:tr>
      <w:tr w:rsidR="00512013" w:rsidRPr="004021D5" w14:paraId="5A07B4EB" w14:textId="77777777" w:rsidTr="00D51FBA">
        <w:trPr>
          <w:trHeight w:val="284"/>
        </w:trPr>
        <w:tc>
          <w:tcPr>
            <w:tcW w:w="10060" w:type="dxa"/>
            <w:gridSpan w:val="9"/>
            <w:shd w:val="clear" w:color="auto" w:fill="F2F2F2"/>
            <w:vAlign w:val="center"/>
          </w:tcPr>
          <w:p w14:paraId="6A8E4E18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Mjera 12. Demografske mjere</w:t>
            </w:r>
          </w:p>
          <w:p w14:paraId="7056E8A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(Mjera 3.2. Zadržavanje postojećeg i poticanje doseljavanja novog stanovništva)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273045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84" w:type="dxa"/>
            <w:gridSpan w:val="3"/>
            <w:shd w:val="clear" w:color="auto" w:fill="F2F2F2"/>
            <w:vAlign w:val="center"/>
          </w:tcPr>
          <w:p w14:paraId="6773A181" w14:textId="6E8902EA" w:rsidR="00512013" w:rsidRPr="004021D5" w:rsidRDefault="00512013" w:rsidP="00512013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  <w:t xml:space="preserve">120.000,00 </w:t>
            </w:r>
          </w:p>
        </w:tc>
      </w:tr>
      <w:tr w:rsidR="00512013" w:rsidRPr="004021D5" w14:paraId="763BB476" w14:textId="77777777" w:rsidTr="00D51FBA">
        <w:trPr>
          <w:trHeight w:val="284"/>
        </w:trPr>
        <w:tc>
          <w:tcPr>
            <w:tcW w:w="3028" w:type="dxa"/>
            <w:gridSpan w:val="2"/>
            <w:shd w:val="clear" w:color="auto" w:fill="F2F2F2"/>
            <w:vAlign w:val="center"/>
          </w:tcPr>
          <w:p w14:paraId="74B47A27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Program 1020 Demografske mjere</w:t>
            </w:r>
          </w:p>
        </w:tc>
        <w:tc>
          <w:tcPr>
            <w:tcW w:w="450" w:type="dxa"/>
            <w:vAlign w:val="center"/>
          </w:tcPr>
          <w:p w14:paraId="4ABF21C1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7EBF0F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674630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084024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915FD2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76" w:type="dxa"/>
            <w:vAlign w:val="center"/>
          </w:tcPr>
          <w:p w14:paraId="5915E4B6" w14:textId="1941B52F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409D6" w14:textId="08D08E64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2A29EA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96C14F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82E298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512013" w:rsidRPr="004021D5" w14:paraId="36D1186C" w14:textId="77777777" w:rsidTr="00D51FBA">
        <w:trPr>
          <w:trHeight w:val="284"/>
        </w:trPr>
        <w:tc>
          <w:tcPr>
            <w:tcW w:w="14561" w:type="dxa"/>
            <w:gridSpan w:val="13"/>
            <w:shd w:val="clear" w:color="auto" w:fill="95B3D7"/>
            <w:vAlign w:val="center"/>
          </w:tcPr>
          <w:p w14:paraId="6B870B80" w14:textId="77777777" w:rsidR="00512013" w:rsidRPr="004021D5" w:rsidRDefault="00512013" w:rsidP="00512013">
            <w:pPr>
              <w:rPr>
                <w:rFonts w:ascii="Cambria" w:hAnsi="Cambria"/>
                <w:b/>
                <w:bCs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b/>
                <w:bCs/>
                <w:color w:val="FFFFFF"/>
                <w:sz w:val="20"/>
                <w:szCs w:val="20"/>
                <w:lang w:eastAsia="hr-HR"/>
              </w:rPr>
              <w:t>AKTIVNOST/PROJEKT</w:t>
            </w:r>
          </w:p>
        </w:tc>
      </w:tr>
      <w:tr w:rsidR="00512013" w:rsidRPr="004021D5" w14:paraId="26065112" w14:textId="77777777" w:rsidTr="00D51FBA">
        <w:trPr>
          <w:trHeight w:val="284"/>
        </w:trPr>
        <w:tc>
          <w:tcPr>
            <w:tcW w:w="1007" w:type="dxa"/>
            <w:vAlign w:val="center"/>
          </w:tcPr>
          <w:p w14:paraId="0EA2C8DF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21" w:type="dxa"/>
            <w:vAlign w:val="center"/>
          </w:tcPr>
          <w:p w14:paraId="1600BA21" w14:textId="77777777" w:rsidR="00512013" w:rsidRPr="004021D5" w:rsidRDefault="00512013" w:rsidP="00512013">
            <w:pPr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</w:pPr>
            <w:r w:rsidRPr="004021D5">
              <w:rPr>
                <w:rFonts w:ascii="Cambria" w:eastAsia="Calibri" w:hAnsi="Cambria" w:cs="TimesNewRoman"/>
                <w:iCs/>
                <w:sz w:val="20"/>
                <w:szCs w:val="20"/>
                <w:lang w:eastAsia="hr-HR"/>
              </w:rPr>
              <w:t>Poticaj mladim obiteljima za izgradnju i adaptaciju prve nekretnine</w:t>
            </w:r>
          </w:p>
        </w:tc>
        <w:tc>
          <w:tcPr>
            <w:tcW w:w="450" w:type="dxa"/>
            <w:vAlign w:val="center"/>
          </w:tcPr>
          <w:p w14:paraId="34F1306C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DB6E10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41A1296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47D5DD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9E4632A" w14:textId="77777777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76" w:type="dxa"/>
            <w:vAlign w:val="center"/>
          </w:tcPr>
          <w:p w14:paraId="59BD20F7" w14:textId="43F33C4A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60.000,00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69459" w14:textId="655CB1EE" w:rsidR="00512013" w:rsidRPr="004021D5" w:rsidRDefault="00512013" w:rsidP="0051201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C95F465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4021D5">
              <w:rPr>
                <w:rFonts w:ascii="Cambria" w:hAnsi="Cambria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CDAD44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7CFD19" w14:textId="77777777" w:rsidR="00512013" w:rsidRPr="004021D5" w:rsidRDefault="00512013" w:rsidP="00512013">
            <w:pPr>
              <w:jc w:val="center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</w:tbl>
    <w:p w14:paraId="0C64DD60" w14:textId="0D3F1C8E" w:rsidR="00DC5474" w:rsidRPr="004021D5" w:rsidRDefault="00DC5474" w:rsidP="00731283">
      <w:pPr>
        <w:rPr>
          <w:rFonts w:asciiTheme="majorHAnsi" w:hAnsiTheme="majorHAnsi" w:cs="Arial"/>
          <w:iCs/>
          <w:sz w:val="22"/>
          <w:szCs w:val="22"/>
        </w:rPr>
      </w:pPr>
    </w:p>
    <w:p w14:paraId="41BCFFA1" w14:textId="77777777" w:rsidR="004D03F4" w:rsidRPr="004021D5" w:rsidRDefault="004D03F4" w:rsidP="00731283">
      <w:pPr>
        <w:rPr>
          <w:rFonts w:asciiTheme="majorHAnsi" w:hAnsiTheme="majorHAnsi" w:cs="Arial"/>
          <w:i/>
          <w:sz w:val="22"/>
          <w:szCs w:val="22"/>
        </w:rPr>
      </w:pPr>
    </w:p>
    <w:p w14:paraId="6A36E1D8" w14:textId="77777777" w:rsidR="00707BB9" w:rsidRPr="004021D5" w:rsidRDefault="00707BB9" w:rsidP="00AD61F3">
      <w:pPr>
        <w:jc w:val="center"/>
        <w:rPr>
          <w:rFonts w:asciiTheme="majorHAnsi" w:hAnsiTheme="majorHAnsi" w:cs="Arial"/>
          <w:i/>
          <w:sz w:val="22"/>
          <w:szCs w:val="22"/>
        </w:rPr>
        <w:sectPr w:rsidR="00707BB9" w:rsidRPr="004021D5" w:rsidSect="00D5617E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4DE1F0D" w14:textId="31331A55" w:rsidR="00BF1A73" w:rsidRPr="004021D5" w:rsidRDefault="00A7088F" w:rsidP="006545F9">
      <w:pPr>
        <w:numPr>
          <w:ilvl w:val="0"/>
          <w:numId w:val="4"/>
        </w:numPr>
        <w:spacing w:after="200" w:line="276" w:lineRule="auto"/>
        <w:ind w:left="567" w:hanging="357"/>
        <w:jc w:val="both"/>
        <w:outlineLvl w:val="0"/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</w:pPr>
      <w:bookmarkStart w:id="68" w:name="_Toc77342347"/>
      <w:bookmarkStart w:id="69" w:name="_Toc156209637"/>
      <w:r w:rsidRPr="004021D5">
        <w:rPr>
          <w:rFonts w:asciiTheme="majorHAnsi" w:eastAsia="Batang" w:hAnsiTheme="majorHAnsi" w:cs="Arial"/>
          <w:b/>
          <w:color w:val="1F497D" w:themeColor="text2"/>
          <w:sz w:val="32"/>
          <w:szCs w:val="36"/>
        </w:rPr>
        <w:t>OKVIR ZA PRAĆENJE I IZVJEŠTAVANJE</w:t>
      </w:r>
      <w:bookmarkEnd w:id="68"/>
      <w:bookmarkEnd w:id="69"/>
    </w:p>
    <w:p w14:paraId="11A0D2F8" w14:textId="0A838E81" w:rsidR="006F4845" w:rsidRPr="004021D5" w:rsidRDefault="006F4845" w:rsidP="006545F9">
      <w:pPr>
        <w:pStyle w:val="box456369"/>
        <w:spacing w:before="0" w:beforeAutospacing="0" w:line="276" w:lineRule="auto"/>
        <w:ind w:firstLine="567"/>
        <w:jc w:val="both"/>
        <w:rPr>
          <w:rFonts w:asciiTheme="majorHAnsi" w:hAnsiTheme="majorHAnsi"/>
        </w:rPr>
      </w:pPr>
      <w:r w:rsidRPr="004021D5">
        <w:rPr>
          <w:rStyle w:val="kurziv"/>
          <w:rFonts w:asciiTheme="majorHAnsi" w:hAnsiTheme="majorHAnsi"/>
        </w:rPr>
        <w:t xml:space="preserve">Sukladno odredbama </w:t>
      </w:r>
      <w:r w:rsidR="002D3D1E" w:rsidRPr="004021D5">
        <w:rPr>
          <w:rFonts w:asciiTheme="majorHAnsi" w:hAnsiTheme="majorHAnsi"/>
        </w:rPr>
        <w:t>Zakona</w:t>
      </w:r>
      <w:r w:rsidR="002D3D1E" w:rsidRPr="004021D5">
        <w:rPr>
          <w:rStyle w:val="Strong"/>
          <w:rFonts w:asciiTheme="majorHAnsi" w:hAnsiTheme="majorHAnsi"/>
          <w:b w:val="0"/>
          <w:bCs w:val="0"/>
        </w:rPr>
        <w:t xml:space="preserve"> o sustavu strateškog planiranja i upravljanja razvojem Republike Hrvatske</w:t>
      </w:r>
      <w:r w:rsidR="002D3D1E" w:rsidRPr="004021D5">
        <w:rPr>
          <w:rFonts w:asciiTheme="majorHAnsi" w:hAnsiTheme="majorHAnsi"/>
        </w:rPr>
        <w:t xml:space="preserve"> </w:t>
      </w:r>
      <w:r w:rsidR="002D3D1E" w:rsidRPr="004021D5">
        <w:rPr>
          <w:rFonts w:asciiTheme="majorHAnsi" w:hAnsiTheme="majorHAnsi" w:cstheme="minorHAnsi"/>
        </w:rPr>
        <w:t>(„Narodne novine“, broj</w:t>
      </w:r>
      <w:r w:rsidR="002D3D1E" w:rsidRPr="004021D5">
        <w:rPr>
          <w:rFonts w:asciiTheme="majorHAnsi" w:hAnsiTheme="majorHAnsi"/>
        </w:rPr>
        <w:t xml:space="preserve"> 123/17</w:t>
      </w:r>
      <w:r w:rsidR="006545F9" w:rsidRPr="004021D5">
        <w:rPr>
          <w:rFonts w:asciiTheme="majorHAnsi" w:hAnsiTheme="majorHAnsi"/>
        </w:rPr>
        <w:t>, 151/22</w:t>
      </w:r>
      <w:r w:rsidR="002D3D1E" w:rsidRPr="004021D5">
        <w:rPr>
          <w:rFonts w:asciiTheme="majorHAnsi" w:hAnsiTheme="majorHAnsi"/>
        </w:rPr>
        <w:t>)</w:t>
      </w:r>
      <w:r w:rsidR="00D35669" w:rsidRPr="004021D5">
        <w:rPr>
          <w:rFonts w:asciiTheme="majorHAnsi" w:hAnsiTheme="majorHAnsi"/>
        </w:rPr>
        <w:t xml:space="preserve"> </w:t>
      </w:r>
      <w:r w:rsidRPr="004021D5">
        <w:rPr>
          <w:rStyle w:val="kurziv"/>
          <w:rFonts w:asciiTheme="majorHAnsi" w:hAnsiTheme="majorHAnsi"/>
          <w:b/>
          <w:bCs/>
          <w:i/>
          <w:iCs/>
          <w:color w:val="365F91" w:themeColor="accent1" w:themeShade="BF"/>
        </w:rPr>
        <w:t>praćenje provedbe</w:t>
      </w:r>
      <w:r w:rsidRPr="004021D5">
        <w:rPr>
          <w:rStyle w:val="kurziv"/>
          <w:rFonts w:asciiTheme="majorHAnsi" w:hAnsiTheme="majorHAnsi"/>
          <w:color w:val="365F91" w:themeColor="accent1" w:themeShade="BF"/>
        </w:rPr>
        <w:t xml:space="preserve"> </w:t>
      </w:r>
      <w:r w:rsidR="00D35669" w:rsidRPr="004021D5">
        <w:rPr>
          <w:rFonts w:asciiTheme="majorHAnsi" w:hAnsiTheme="majorHAnsi"/>
        </w:rPr>
        <w:t>definira se kao</w:t>
      </w:r>
      <w:r w:rsidRPr="004021D5">
        <w:rPr>
          <w:rFonts w:asciiTheme="majorHAnsi" w:hAnsiTheme="majorHAnsi"/>
        </w:rPr>
        <w:t xml:space="preserve"> proces prikupljanja, analize i usporedbe pokazatelja kojima se sustavno prati uspješnost provedbe ciljeva i mjera akata strateškog planiranja</w:t>
      </w:r>
      <w:r w:rsidR="00D35669" w:rsidRPr="004021D5">
        <w:rPr>
          <w:rFonts w:asciiTheme="majorHAnsi" w:hAnsiTheme="majorHAnsi"/>
        </w:rPr>
        <w:t xml:space="preserve">. </w:t>
      </w:r>
    </w:p>
    <w:p w14:paraId="015B6852" w14:textId="3195A7EE" w:rsidR="00F01F0C" w:rsidRPr="004021D5" w:rsidRDefault="00793308" w:rsidP="006545F9">
      <w:pPr>
        <w:tabs>
          <w:tab w:val="left" w:pos="5670"/>
        </w:tabs>
        <w:spacing w:after="200" w:line="276" w:lineRule="auto"/>
        <w:ind w:firstLine="567"/>
        <w:jc w:val="both"/>
        <w:rPr>
          <w:rFonts w:asciiTheme="majorHAnsi" w:hAnsiTheme="majorHAnsi" w:cs="Arial"/>
          <w:lang w:eastAsia="hr-HR"/>
        </w:rPr>
      </w:pPr>
      <w:r w:rsidRPr="004021D5">
        <w:rPr>
          <w:rFonts w:asciiTheme="majorHAnsi" w:hAnsiTheme="majorHAnsi" w:cs="Arial"/>
          <w:lang w:eastAsia="hr-HR"/>
        </w:rPr>
        <w:t>Praćenje provedb</w:t>
      </w:r>
      <w:r w:rsidR="00F01F0C" w:rsidRPr="004021D5">
        <w:rPr>
          <w:rFonts w:asciiTheme="majorHAnsi" w:hAnsiTheme="majorHAnsi" w:cs="Arial"/>
          <w:lang w:eastAsia="hr-HR"/>
        </w:rPr>
        <w:t>e vrši se</w:t>
      </w:r>
      <w:r w:rsidRPr="004021D5">
        <w:rPr>
          <w:rFonts w:asciiTheme="majorHAnsi" w:hAnsiTheme="majorHAnsi" w:cs="Arial"/>
          <w:lang w:eastAsia="hr-HR"/>
        </w:rPr>
        <w:t xml:space="preserve"> kontinuirano tijekom čitavog razdoblja provedbe, a o rezultatima provedbe </w:t>
      </w:r>
      <w:r w:rsidR="0013226C" w:rsidRPr="004021D5">
        <w:rPr>
          <w:rFonts w:asciiTheme="majorHAnsi" w:hAnsiTheme="majorHAnsi" w:cs="Arial"/>
          <w:lang w:eastAsia="hr-HR"/>
        </w:rPr>
        <w:t>izvještava se odgovarajuće tijelo</w:t>
      </w:r>
      <w:r w:rsidR="00F01F0C" w:rsidRPr="004021D5">
        <w:rPr>
          <w:rFonts w:asciiTheme="majorHAnsi" w:hAnsiTheme="majorHAnsi" w:cs="Arial"/>
          <w:lang w:eastAsia="hr-HR"/>
        </w:rPr>
        <w:t xml:space="preserve"> </w:t>
      </w:r>
      <w:r w:rsidRPr="004021D5">
        <w:rPr>
          <w:rFonts w:asciiTheme="majorHAnsi" w:hAnsiTheme="majorHAnsi" w:cs="Arial"/>
          <w:lang w:eastAsia="hr-HR"/>
        </w:rPr>
        <w:t xml:space="preserve">najmanje jednom godišnje. </w:t>
      </w:r>
      <w:r w:rsidR="00F01F0C" w:rsidRPr="004021D5">
        <w:rPr>
          <w:rFonts w:asciiTheme="majorHAnsi" w:hAnsiTheme="majorHAnsi" w:cs="Arial"/>
          <w:lang w:eastAsia="hr-HR"/>
        </w:rPr>
        <w:t>Proces prati</w:t>
      </w:r>
      <w:r w:rsidRPr="004021D5">
        <w:rPr>
          <w:rFonts w:asciiTheme="majorHAnsi" w:hAnsiTheme="majorHAnsi" w:cs="Arial"/>
          <w:lang w:eastAsia="hr-HR"/>
        </w:rPr>
        <w:t xml:space="preserve"> pokazatelje učinka i pokazatelje </w:t>
      </w:r>
      <w:r w:rsidR="00F01F0C" w:rsidRPr="004021D5">
        <w:rPr>
          <w:rFonts w:asciiTheme="majorHAnsi" w:hAnsiTheme="majorHAnsi" w:cs="Arial"/>
          <w:lang w:eastAsia="hr-HR"/>
        </w:rPr>
        <w:t>rezultata</w:t>
      </w:r>
      <w:r w:rsidRPr="004021D5">
        <w:rPr>
          <w:rFonts w:asciiTheme="majorHAnsi" w:hAnsiTheme="majorHAnsi" w:cs="Arial"/>
          <w:lang w:eastAsia="hr-HR"/>
        </w:rPr>
        <w:t xml:space="preserve"> </w:t>
      </w:r>
      <w:r w:rsidR="00F01F0C" w:rsidRPr="004021D5">
        <w:rPr>
          <w:rFonts w:asciiTheme="majorHAnsi" w:hAnsiTheme="majorHAnsi" w:cs="Arial"/>
          <w:lang w:eastAsia="hr-HR"/>
        </w:rPr>
        <w:t>s ciljem</w:t>
      </w:r>
      <w:r w:rsidRPr="004021D5">
        <w:rPr>
          <w:rFonts w:asciiTheme="majorHAnsi" w:hAnsiTheme="majorHAnsi" w:cs="Arial"/>
          <w:lang w:eastAsia="hr-HR"/>
        </w:rPr>
        <w:t xml:space="preserve"> prikupljanj</w:t>
      </w:r>
      <w:r w:rsidR="00F01F0C" w:rsidRPr="004021D5">
        <w:rPr>
          <w:rFonts w:asciiTheme="majorHAnsi" w:hAnsiTheme="majorHAnsi" w:cs="Arial"/>
          <w:lang w:eastAsia="hr-HR"/>
        </w:rPr>
        <w:t>a odgovarajuće</w:t>
      </w:r>
      <w:r w:rsidRPr="004021D5">
        <w:rPr>
          <w:rFonts w:asciiTheme="majorHAnsi" w:hAnsiTheme="majorHAnsi" w:cs="Arial"/>
          <w:lang w:eastAsia="hr-HR"/>
        </w:rPr>
        <w:t xml:space="preserve"> količine relevantnih podataka za praćenje provedbe. </w:t>
      </w:r>
    </w:p>
    <w:p w14:paraId="203AC14C" w14:textId="0F6C06D0" w:rsidR="00447229" w:rsidRPr="004021D5" w:rsidRDefault="00793308" w:rsidP="006545F9">
      <w:pPr>
        <w:spacing w:after="200" w:line="276" w:lineRule="auto"/>
        <w:ind w:firstLine="567"/>
        <w:jc w:val="both"/>
        <w:rPr>
          <w:rStyle w:val="kurziv"/>
          <w:rFonts w:asciiTheme="majorHAnsi" w:hAnsiTheme="majorHAnsi"/>
        </w:rPr>
      </w:pPr>
      <w:r w:rsidRPr="004021D5">
        <w:rPr>
          <w:rFonts w:asciiTheme="majorHAnsi" w:hAnsiTheme="majorHAnsi" w:cs="Arial"/>
        </w:rPr>
        <w:t xml:space="preserve">Svaki </w:t>
      </w:r>
      <w:r w:rsidR="00F01F0C" w:rsidRPr="004021D5">
        <w:rPr>
          <w:rFonts w:asciiTheme="majorHAnsi" w:hAnsiTheme="majorHAnsi" w:cs="Arial"/>
        </w:rPr>
        <w:t xml:space="preserve">opći </w:t>
      </w:r>
      <w:r w:rsidRPr="004021D5">
        <w:rPr>
          <w:rFonts w:asciiTheme="majorHAnsi" w:hAnsiTheme="majorHAnsi" w:cs="Arial"/>
        </w:rPr>
        <w:t>cilj povezan je s jednim ili više pokazatelja učinka</w:t>
      </w:r>
      <w:r w:rsidR="00F01F0C" w:rsidRPr="004021D5">
        <w:rPr>
          <w:rFonts w:asciiTheme="majorHAnsi" w:hAnsiTheme="majorHAnsi" w:cs="Arial"/>
        </w:rPr>
        <w:t xml:space="preserve"> koji su </w:t>
      </w:r>
      <w:r w:rsidRPr="004021D5">
        <w:rPr>
          <w:rFonts w:asciiTheme="majorHAnsi" w:hAnsiTheme="majorHAnsi" w:cs="Arial"/>
        </w:rPr>
        <w:t>ključn</w:t>
      </w:r>
      <w:r w:rsidR="00F01F0C" w:rsidRPr="004021D5">
        <w:rPr>
          <w:rFonts w:asciiTheme="majorHAnsi" w:hAnsiTheme="majorHAnsi" w:cs="Arial"/>
        </w:rPr>
        <w:t>i</w:t>
      </w:r>
      <w:r w:rsidRPr="004021D5">
        <w:rPr>
          <w:rFonts w:asciiTheme="majorHAnsi" w:hAnsiTheme="majorHAnsi" w:cs="Arial"/>
        </w:rPr>
        <w:t xml:space="preserve"> za razumijevanje </w:t>
      </w:r>
      <w:r w:rsidR="00F01F0C" w:rsidRPr="004021D5">
        <w:rPr>
          <w:rFonts w:asciiTheme="majorHAnsi" w:hAnsiTheme="majorHAnsi" w:cs="Arial"/>
        </w:rPr>
        <w:t>realiziranosti ciljeva</w:t>
      </w:r>
      <w:r w:rsidRPr="004021D5">
        <w:rPr>
          <w:rFonts w:asciiTheme="majorHAnsi" w:hAnsiTheme="majorHAnsi" w:cs="Arial"/>
        </w:rPr>
        <w:t xml:space="preserve">. </w:t>
      </w:r>
      <w:r w:rsidR="00F01F0C" w:rsidRPr="004021D5">
        <w:rPr>
          <w:rFonts w:asciiTheme="majorHAnsi" w:hAnsiTheme="majorHAnsi" w:cs="Arial"/>
        </w:rPr>
        <w:t xml:space="preserve">Pokazatelji učinka utvrđeni su za konkretno vremensko razdoblje koje će se podudarati s krajem razdoblja provedbe programa. </w:t>
      </w:r>
      <w:r w:rsidR="00F01F0C" w:rsidRPr="004021D5">
        <w:rPr>
          <w:rStyle w:val="kurziv"/>
          <w:rFonts w:asciiTheme="majorHAnsi" w:hAnsiTheme="majorHAnsi"/>
        </w:rPr>
        <w:t xml:space="preserve">Sukladno odredbama </w:t>
      </w:r>
      <w:r w:rsidR="00F01F0C" w:rsidRPr="004021D5">
        <w:rPr>
          <w:rFonts w:asciiTheme="majorHAnsi" w:hAnsiTheme="majorHAnsi"/>
        </w:rPr>
        <w:t>Zakona</w:t>
      </w:r>
      <w:r w:rsidR="00F01F0C" w:rsidRPr="004021D5">
        <w:rPr>
          <w:rStyle w:val="Strong"/>
          <w:rFonts w:asciiTheme="majorHAnsi" w:hAnsiTheme="majorHAnsi"/>
          <w:b w:val="0"/>
          <w:bCs w:val="0"/>
        </w:rPr>
        <w:t xml:space="preserve"> o sustavu strateškog planiranja i upravljanja razvojem Republike Hrvatske</w:t>
      </w:r>
      <w:r w:rsidR="00F01F0C" w:rsidRPr="004021D5">
        <w:rPr>
          <w:rFonts w:asciiTheme="majorHAnsi" w:hAnsiTheme="majorHAnsi"/>
        </w:rPr>
        <w:t xml:space="preserve"> </w:t>
      </w:r>
      <w:r w:rsidR="00F01F0C" w:rsidRPr="004021D5">
        <w:rPr>
          <w:rFonts w:asciiTheme="majorHAnsi" w:hAnsiTheme="majorHAnsi" w:cstheme="minorHAnsi"/>
        </w:rPr>
        <w:t>(„Narodne novine“, broj</w:t>
      </w:r>
      <w:r w:rsidR="00F01F0C" w:rsidRPr="004021D5">
        <w:rPr>
          <w:rFonts w:asciiTheme="majorHAnsi" w:hAnsiTheme="majorHAnsi"/>
        </w:rPr>
        <w:t xml:space="preserve"> 123/17</w:t>
      </w:r>
      <w:r w:rsidR="006545F9" w:rsidRPr="004021D5">
        <w:rPr>
          <w:rFonts w:asciiTheme="majorHAnsi" w:hAnsiTheme="majorHAnsi"/>
        </w:rPr>
        <w:t>, 151/22</w:t>
      </w:r>
      <w:r w:rsidR="00F01F0C" w:rsidRPr="004021D5">
        <w:rPr>
          <w:rFonts w:asciiTheme="majorHAnsi" w:hAnsiTheme="majorHAnsi"/>
        </w:rPr>
        <w:t xml:space="preserve">) </w:t>
      </w:r>
      <w:r w:rsidR="00F01F0C" w:rsidRPr="004021D5">
        <w:rPr>
          <w:rStyle w:val="kurziv"/>
          <w:rFonts w:asciiTheme="majorHAnsi" w:hAnsiTheme="majorHAnsi"/>
          <w:b/>
          <w:bCs/>
          <w:i/>
          <w:iCs/>
          <w:color w:val="365F91" w:themeColor="accent1" w:themeShade="BF"/>
        </w:rPr>
        <w:t>pokazatelj učinka</w:t>
      </w:r>
      <w:r w:rsidR="00F01F0C" w:rsidRPr="004021D5">
        <w:rPr>
          <w:rStyle w:val="kurziv"/>
          <w:rFonts w:asciiTheme="majorHAnsi" w:hAnsiTheme="majorHAnsi"/>
          <w:color w:val="365F91" w:themeColor="accent1" w:themeShade="BF"/>
        </w:rPr>
        <w:t xml:space="preserve"> </w:t>
      </w:r>
      <w:r w:rsidR="00F01F0C" w:rsidRPr="004021D5">
        <w:rPr>
          <w:rFonts w:asciiTheme="majorHAnsi" w:hAnsiTheme="majorHAnsi"/>
        </w:rPr>
        <w:t xml:space="preserve">definira se kao kvantitativni i kvalitativni mjerljivi podatak koji omogućuje praćenje, izvješćivanje i vrednovanje uspješnosti u postizanju utvrđenog strateškog cilja. </w:t>
      </w:r>
      <w:r w:rsidR="00F01F0C" w:rsidRPr="004021D5">
        <w:rPr>
          <w:rFonts w:asciiTheme="majorHAnsi" w:hAnsiTheme="majorHAnsi" w:cs="Arial"/>
        </w:rPr>
        <w:t>C</w:t>
      </w:r>
      <w:r w:rsidRPr="004021D5">
        <w:rPr>
          <w:rFonts w:asciiTheme="majorHAnsi" w:hAnsiTheme="majorHAnsi" w:cs="Arial"/>
        </w:rPr>
        <w:t xml:space="preserve">ilj </w:t>
      </w:r>
      <w:r w:rsidR="00F01F0C" w:rsidRPr="004021D5">
        <w:rPr>
          <w:rFonts w:asciiTheme="majorHAnsi" w:hAnsiTheme="majorHAnsi" w:cs="Arial"/>
        </w:rPr>
        <w:t xml:space="preserve">se smatra </w:t>
      </w:r>
      <w:r w:rsidRPr="004021D5">
        <w:rPr>
          <w:rFonts w:asciiTheme="majorHAnsi" w:hAnsiTheme="majorHAnsi" w:cs="Arial"/>
        </w:rPr>
        <w:t>postignut</w:t>
      </w:r>
      <w:r w:rsidR="00F01F0C" w:rsidRPr="004021D5">
        <w:rPr>
          <w:rFonts w:asciiTheme="majorHAnsi" w:hAnsiTheme="majorHAnsi" w:cs="Arial"/>
        </w:rPr>
        <w:t>im</w:t>
      </w:r>
      <w:r w:rsidRPr="004021D5">
        <w:rPr>
          <w:rFonts w:asciiTheme="majorHAnsi" w:hAnsiTheme="majorHAnsi" w:cs="Arial"/>
        </w:rPr>
        <w:t xml:space="preserve"> ako su postignuti s njim povezani očekivani učin</w:t>
      </w:r>
      <w:r w:rsidR="00F01F0C" w:rsidRPr="004021D5">
        <w:rPr>
          <w:rFonts w:asciiTheme="majorHAnsi" w:hAnsiTheme="majorHAnsi" w:cs="Arial"/>
        </w:rPr>
        <w:t>c</w:t>
      </w:r>
      <w:r w:rsidRPr="004021D5">
        <w:rPr>
          <w:rFonts w:asciiTheme="majorHAnsi" w:hAnsiTheme="majorHAnsi" w:cs="Arial"/>
        </w:rPr>
        <w:t xml:space="preserve">i. </w:t>
      </w:r>
    </w:p>
    <w:p w14:paraId="30C94C37" w14:textId="49B52BAB" w:rsidR="00FA5332" w:rsidRPr="004E4B70" w:rsidRDefault="00447229" w:rsidP="006545F9">
      <w:pPr>
        <w:spacing w:after="200" w:line="276" w:lineRule="auto"/>
        <w:ind w:firstLine="567"/>
        <w:jc w:val="both"/>
        <w:rPr>
          <w:rFonts w:asciiTheme="majorHAnsi" w:hAnsiTheme="majorHAnsi" w:cs="Arial"/>
        </w:rPr>
      </w:pPr>
      <w:r w:rsidRPr="004021D5">
        <w:rPr>
          <w:rStyle w:val="kurziv"/>
          <w:rFonts w:asciiTheme="majorHAnsi" w:hAnsiTheme="majorHAnsi"/>
        </w:rPr>
        <w:t xml:space="preserve">Sukladno odredbama </w:t>
      </w:r>
      <w:r w:rsidRPr="004021D5">
        <w:rPr>
          <w:rFonts w:asciiTheme="majorHAnsi" w:hAnsiTheme="majorHAnsi"/>
        </w:rPr>
        <w:t>Zakona</w:t>
      </w:r>
      <w:r w:rsidRPr="004021D5">
        <w:rPr>
          <w:rStyle w:val="Strong"/>
          <w:rFonts w:asciiTheme="majorHAnsi" w:hAnsiTheme="majorHAnsi"/>
          <w:b w:val="0"/>
          <w:bCs w:val="0"/>
        </w:rPr>
        <w:t xml:space="preserve"> o sustavu strateškog planiranja i upravljanja razvojem Republike Hrvatske</w:t>
      </w:r>
      <w:r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 w:cstheme="minorHAnsi"/>
        </w:rPr>
        <w:t>(„Narodne novine“, broj</w:t>
      </w:r>
      <w:r w:rsidRPr="004021D5">
        <w:rPr>
          <w:rFonts w:asciiTheme="majorHAnsi" w:hAnsiTheme="majorHAnsi"/>
        </w:rPr>
        <w:t xml:space="preserve"> 123/17</w:t>
      </w:r>
      <w:r w:rsidR="006545F9" w:rsidRPr="004021D5">
        <w:rPr>
          <w:rFonts w:asciiTheme="majorHAnsi" w:hAnsiTheme="majorHAnsi"/>
        </w:rPr>
        <w:t>, 151/22</w:t>
      </w:r>
      <w:r w:rsidRPr="004021D5">
        <w:rPr>
          <w:rFonts w:asciiTheme="majorHAnsi" w:hAnsiTheme="majorHAnsi"/>
        </w:rPr>
        <w:t xml:space="preserve">) </w:t>
      </w:r>
      <w:r w:rsidRPr="004021D5">
        <w:rPr>
          <w:rFonts w:asciiTheme="majorHAnsi" w:hAnsiTheme="majorHAnsi" w:cs="Arial"/>
          <w:b/>
          <w:bCs/>
          <w:i/>
          <w:iCs/>
          <w:color w:val="365F91" w:themeColor="accent1" w:themeShade="BF"/>
        </w:rPr>
        <w:t>p</w:t>
      </w:r>
      <w:r w:rsidR="00793308" w:rsidRPr="004021D5">
        <w:rPr>
          <w:rFonts w:asciiTheme="majorHAnsi" w:hAnsiTheme="majorHAnsi" w:cs="Arial"/>
          <w:b/>
          <w:bCs/>
          <w:i/>
          <w:iCs/>
          <w:color w:val="365F91" w:themeColor="accent1" w:themeShade="BF"/>
        </w:rPr>
        <w:t xml:space="preserve">okazatelji </w:t>
      </w:r>
      <w:r w:rsidRPr="004021D5">
        <w:rPr>
          <w:rFonts w:asciiTheme="majorHAnsi" w:hAnsiTheme="majorHAnsi" w:cs="Arial"/>
          <w:b/>
          <w:bCs/>
          <w:i/>
          <w:iCs/>
          <w:color w:val="365F91" w:themeColor="accent1" w:themeShade="BF"/>
        </w:rPr>
        <w:t>rezultata</w:t>
      </w:r>
      <w:r w:rsidR="00793308" w:rsidRPr="004021D5">
        <w:rPr>
          <w:rFonts w:asciiTheme="majorHAnsi" w:hAnsiTheme="majorHAnsi" w:cs="Arial"/>
          <w:color w:val="365F91" w:themeColor="accent1" w:themeShade="BF"/>
        </w:rPr>
        <w:t xml:space="preserve"> </w:t>
      </w:r>
      <w:r w:rsidRPr="004021D5">
        <w:rPr>
          <w:rFonts w:asciiTheme="majorHAnsi" w:hAnsiTheme="majorHAnsi" w:cs="Arial"/>
        </w:rPr>
        <w:t xml:space="preserve">definiraju se kao </w:t>
      </w:r>
      <w:r w:rsidRPr="004021D5">
        <w:rPr>
          <w:rFonts w:asciiTheme="majorHAnsi" w:hAnsiTheme="majorHAnsi"/>
        </w:rPr>
        <w:t xml:space="preserve">kvantitativni i kvalitativni mjerljivi podaci koji omogućuju praćenje, izvješćivanje i vrednovanje uspješnosti u provedbi utvrđene mjere, projekta i aktivnosti. Kriterij kvantificiranosti je neophodan kako bi mjere bile mjerljive. </w:t>
      </w:r>
      <w:r w:rsidRPr="004021D5">
        <w:rPr>
          <w:rFonts w:asciiTheme="majorHAnsi" w:hAnsiTheme="majorHAnsi" w:cs="Arial"/>
        </w:rPr>
        <w:t>Pokazatelji rezultata također moraju biti definirani za konkretno vremensko razdoblje koje će se podudarati s krajem razdoblja provedbe programa.</w:t>
      </w:r>
      <w:r w:rsidRPr="004021D5">
        <w:rPr>
          <w:rFonts w:asciiTheme="majorHAnsi" w:hAnsiTheme="majorHAnsi"/>
        </w:rPr>
        <w:t xml:space="preserve"> </w:t>
      </w:r>
      <w:r w:rsidRPr="004021D5">
        <w:rPr>
          <w:rFonts w:asciiTheme="majorHAnsi" w:hAnsiTheme="majorHAnsi" w:cs="Arial"/>
        </w:rPr>
        <w:t>M</w:t>
      </w:r>
      <w:r w:rsidR="00793308" w:rsidRPr="004021D5">
        <w:rPr>
          <w:rFonts w:asciiTheme="majorHAnsi" w:hAnsiTheme="majorHAnsi" w:cs="Arial"/>
        </w:rPr>
        <w:t xml:space="preserve">jera </w:t>
      </w:r>
      <w:r w:rsidRPr="004021D5">
        <w:rPr>
          <w:rFonts w:asciiTheme="majorHAnsi" w:hAnsiTheme="majorHAnsi" w:cs="Arial"/>
        </w:rPr>
        <w:t xml:space="preserve">se smatra </w:t>
      </w:r>
      <w:r w:rsidR="00793308" w:rsidRPr="004021D5">
        <w:rPr>
          <w:rFonts w:asciiTheme="majorHAnsi" w:hAnsiTheme="majorHAnsi" w:cs="Arial"/>
        </w:rPr>
        <w:t>postignut</w:t>
      </w:r>
      <w:r w:rsidRPr="004021D5">
        <w:rPr>
          <w:rFonts w:asciiTheme="majorHAnsi" w:hAnsiTheme="majorHAnsi" w:cs="Arial"/>
        </w:rPr>
        <w:t>om</w:t>
      </w:r>
      <w:r w:rsidR="00793308" w:rsidRPr="004021D5">
        <w:rPr>
          <w:rFonts w:asciiTheme="majorHAnsi" w:hAnsiTheme="majorHAnsi" w:cs="Arial"/>
        </w:rPr>
        <w:t xml:space="preserve"> ako su postignuti s nj</w:t>
      </w:r>
      <w:r w:rsidRPr="004021D5">
        <w:rPr>
          <w:rFonts w:asciiTheme="majorHAnsi" w:hAnsiTheme="majorHAnsi" w:cs="Arial"/>
        </w:rPr>
        <w:t>o</w:t>
      </w:r>
      <w:r w:rsidR="00793308" w:rsidRPr="004021D5">
        <w:rPr>
          <w:rFonts w:asciiTheme="majorHAnsi" w:hAnsiTheme="majorHAnsi" w:cs="Arial"/>
        </w:rPr>
        <w:t xml:space="preserve">m povezani očekivani </w:t>
      </w:r>
      <w:r w:rsidRPr="004021D5">
        <w:rPr>
          <w:rFonts w:asciiTheme="majorHAnsi" w:hAnsiTheme="majorHAnsi" w:cs="Arial"/>
        </w:rPr>
        <w:t>rezultati.</w:t>
      </w:r>
    </w:p>
    <w:p w14:paraId="1B42EF04" w14:textId="124D0BB8" w:rsidR="00946715" w:rsidRPr="004E4B70" w:rsidRDefault="00946715" w:rsidP="00973B9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</w:rPr>
      </w:pPr>
    </w:p>
    <w:sectPr w:rsidR="00946715" w:rsidRPr="004E4B70" w:rsidSect="00D5617E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9BF1" w14:textId="77777777" w:rsidR="00183935" w:rsidRDefault="00183935">
      <w:r>
        <w:separator/>
      </w:r>
    </w:p>
  </w:endnote>
  <w:endnote w:type="continuationSeparator" w:id="0">
    <w:p w14:paraId="3A540D63" w14:textId="77777777" w:rsidR="00183935" w:rsidRDefault="001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charset w:val="00"/>
    <w:family w:val="auto"/>
    <w:pitch w:val="variable"/>
    <w:sig w:usb0="80000067" w:usb1="00000000" w:usb2="00000000" w:usb3="00000000" w:csb0="000001FB" w:csb1="00000000"/>
  </w:font>
  <w:font w:name="Futura Md BT">
    <w:charset w:val="00"/>
    <w:family w:val="auto"/>
    <w:pitch w:val="variable"/>
    <w:sig w:usb0="80000067" w:usb1="00000000" w:usb2="00000000" w:usb3="00000000" w:csb0="000001FB" w:csb1="00000000"/>
  </w:font>
  <w:font w:name="Aldine4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074732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9306143" w14:textId="7E4D0047" w:rsidR="005476BA" w:rsidRPr="00802D35" w:rsidRDefault="005476BA" w:rsidP="00802D35">
        <w:pPr>
          <w:pStyle w:val="Footer"/>
          <w:jc w:val="center"/>
          <w:rPr>
            <w:rFonts w:ascii="Cambria" w:hAnsi="Cambria"/>
            <w:sz w:val="22"/>
            <w:szCs w:val="22"/>
          </w:rPr>
        </w:pPr>
        <w:r w:rsidRPr="00B279DD">
          <w:rPr>
            <w:rFonts w:ascii="Cambria" w:hAnsi="Cambria"/>
            <w:sz w:val="22"/>
            <w:szCs w:val="22"/>
          </w:rPr>
          <w:fldChar w:fldCharType="begin"/>
        </w:r>
        <w:r w:rsidRPr="00B279DD">
          <w:rPr>
            <w:rFonts w:ascii="Cambria" w:hAnsi="Cambria"/>
            <w:sz w:val="22"/>
            <w:szCs w:val="22"/>
          </w:rPr>
          <w:instrText>PAGE   \* MERGEFORMAT</w:instrText>
        </w:r>
        <w:r w:rsidRPr="00B279DD">
          <w:rPr>
            <w:rFonts w:ascii="Cambria" w:hAnsi="Cambria"/>
            <w:sz w:val="22"/>
            <w:szCs w:val="22"/>
          </w:rPr>
          <w:fldChar w:fldCharType="separate"/>
        </w:r>
        <w:r w:rsidR="0059734A">
          <w:rPr>
            <w:rFonts w:ascii="Cambria" w:hAnsi="Cambria"/>
            <w:noProof/>
            <w:sz w:val="22"/>
            <w:szCs w:val="22"/>
          </w:rPr>
          <w:t>12</w:t>
        </w:r>
        <w:r w:rsidRPr="00B279DD">
          <w:rPr>
            <w:rFonts w:ascii="Cambria" w:hAnsi="Cambri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806843"/>
      <w:docPartObj>
        <w:docPartGallery w:val="Page Numbers (Bottom of Page)"/>
        <w:docPartUnique/>
      </w:docPartObj>
    </w:sdtPr>
    <w:sdtContent>
      <w:p w14:paraId="7E5DAE26" w14:textId="5F5934DE" w:rsidR="005476BA" w:rsidRDefault="005476BA" w:rsidP="00802D35">
        <w:pPr>
          <w:pStyle w:val="Footer"/>
          <w:jc w:val="center"/>
        </w:pPr>
        <w:r w:rsidRPr="00BE6C81">
          <w:rPr>
            <w:rFonts w:ascii="Cambria" w:hAnsi="Cambria"/>
            <w:sz w:val="20"/>
            <w:szCs w:val="20"/>
          </w:rPr>
          <w:fldChar w:fldCharType="begin"/>
        </w:r>
        <w:r w:rsidRPr="00BE6C81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BE6C81">
          <w:rPr>
            <w:rFonts w:ascii="Cambria" w:hAnsi="Cambria"/>
            <w:sz w:val="20"/>
            <w:szCs w:val="20"/>
          </w:rPr>
          <w:fldChar w:fldCharType="separate"/>
        </w:r>
        <w:r w:rsidR="0059734A">
          <w:rPr>
            <w:rFonts w:ascii="Cambria" w:hAnsi="Cambria"/>
            <w:noProof/>
            <w:sz w:val="20"/>
            <w:szCs w:val="20"/>
          </w:rPr>
          <w:t>9</w:t>
        </w:r>
        <w:r w:rsidRPr="00BE6C81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1794" w14:textId="74D6ABB7" w:rsidR="005476BA" w:rsidRPr="00852044" w:rsidRDefault="005476BA" w:rsidP="00852044">
    <w:pPr>
      <w:pStyle w:val="Footer"/>
      <w:jc w:val="center"/>
      <w:rPr>
        <w:rFonts w:ascii="Cambria" w:hAnsi="Cambria"/>
        <w:sz w:val="20"/>
        <w:szCs w:val="20"/>
      </w:rPr>
    </w:pPr>
    <w:r w:rsidRPr="00BE6C81">
      <w:rPr>
        <w:rFonts w:ascii="Cambria" w:hAnsi="Cambria"/>
        <w:sz w:val="20"/>
        <w:szCs w:val="20"/>
      </w:rPr>
      <w:fldChar w:fldCharType="begin"/>
    </w:r>
    <w:r w:rsidRPr="00BE6C81">
      <w:rPr>
        <w:rFonts w:ascii="Cambria" w:hAnsi="Cambria"/>
        <w:sz w:val="20"/>
        <w:szCs w:val="20"/>
      </w:rPr>
      <w:instrText xml:space="preserve"> PAGE   \* MERGEFORMAT </w:instrText>
    </w:r>
    <w:r w:rsidRPr="00BE6C81">
      <w:rPr>
        <w:rFonts w:ascii="Cambria" w:hAnsi="Cambria"/>
        <w:sz w:val="20"/>
        <w:szCs w:val="20"/>
      </w:rPr>
      <w:fldChar w:fldCharType="separate"/>
    </w:r>
    <w:r w:rsidR="0059734A">
      <w:rPr>
        <w:rFonts w:ascii="Cambria" w:hAnsi="Cambria"/>
        <w:noProof/>
        <w:sz w:val="20"/>
        <w:szCs w:val="20"/>
      </w:rPr>
      <w:t>31</w:t>
    </w:r>
    <w:r w:rsidRPr="00BE6C81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551F" w14:textId="77777777" w:rsidR="00183935" w:rsidRDefault="00183935">
      <w:r>
        <w:separator/>
      </w:r>
    </w:p>
  </w:footnote>
  <w:footnote w:type="continuationSeparator" w:id="0">
    <w:p w14:paraId="178FE2D1" w14:textId="77777777" w:rsidR="00183935" w:rsidRDefault="0018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B025A92"/>
    <w:lvl w:ilvl="0">
      <w:start w:val="1"/>
      <w:numFmt w:val="bullet"/>
      <w:pStyle w:val="ListBullet2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156159"/>
    <w:multiLevelType w:val="hybridMultilevel"/>
    <w:tmpl w:val="BB0AE8E2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E7945"/>
    <w:multiLevelType w:val="hybridMultilevel"/>
    <w:tmpl w:val="5A72479A"/>
    <w:styleLink w:val="ImportedStyle5"/>
    <w:lvl w:ilvl="0" w:tplc="45AC530A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A2AE9C">
      <w:start w:val="1"/>
      <w:numFmt w:val="bullet"/>
      <w:lvlText w:val="o"/>
      <w:lvlJc w:val="left"/>
      <w:pPr>
        <w:ind w:left="720" w:hanging="6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387194">
      <w:start w:val="1"/>
      <w:numFmt w:val="bullet"/>
      <w:lvlText w:val="▪"/>
      <w:lvlJc w:val="left"/>
      <w:pPr>
        <w:tabs>
          <w:tab w:val="left" w:pos="567"/>
        </w:tabs>
        <w:ind w:left="1440" w:hanging="68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645472">
      <w:start w:val="1"/>
      <w:numFmt w:val="bullet"/>
      <w:lvlText w:val="•"/>
      <w:lvlJc w:val="left"/>
      <w:pPr>
        <w:tabs>
          <w:tab w:val="left" w:pos="567"/>
        </w:tabs>
        <w:ind w:left="2160" w:hanging="6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1E6F7C2">
      <w:start w:val="1"/>
      <w:numFmt w:val="bullet"/>
      <w:lvlText w:val="o"/>
      <w:lvlJc w:val="left"/>
      <w:pPr>
        <w:tabs>
          <w:tab w:val="left" w:pos="567"/>
        </w:tabs>
        <w:ind w:left="2880" w:hanging="6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BCE228">
      <w:start w:val="1"/>
      <w:numFmt w:val="bullet"/>
      <w:lvlText w:val="▪"/>
      <w:lvlJc w:val="left"/>
      <w:pPr>
        <w:tabs>
          <w:tab w:val="left" w:pos="567"/>
        </w:tabs>
        <w:ind w:left="3600" w:hanging="64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48C588">
      <w:start w:val="1"/>
      <w:numFmt w:val="bullet"/>
      <w:lvlText w:val="•"/>
      <w:lvlJc w:val="left"/>
      <w:pPr>
        <w:tabs>
          <w:tab w:val="left" w:pos="567"/>
        </w:tabs>
        <w:ind w:left="4320" w:hanging="63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FE01F0">
      <w:start w:val="1"/>
      <w:numFmt w:val="bullet"/>
      <w:lvlText w:val="o"/>
      <w:lvlJc w:val="left"/>
      <w:pPr>
        <w:tabs>
          <w:tab w:val="left" w:pos="567"/>
        </w:tabs>
        <w:ind w:left="5040" w:hanging="62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34FF3E">
      <w:start w:val="1"/>
      <w:numFmt w:val="bullet"/>
      <w:lvlText w:val="▪"/>
      <w:lvlJc w:val="left"/>
      <w:pPr>
        <w:tabs>
          <w:tab w:val="left" w:pos="567"/>
        </w:tabs>
        <w:ind w:left="5760" w:hanging="61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4385FBA"/>
    <w:multiLevelType w:val="hybridMultilevel"/>
    <w:tmpl w:val="7A50E8B8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B1D74"/>
    <w:multiLevelType w:val="multilevel"/>
    <w:tmpl w:val="B3AA2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554057"/>
    <w:multiLevelType w:val="hybridMultilevel"/>
    <w:tmpl w:val="0BEA795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62969"/>
    <w:multiLevelType w:val="hybridMultilevel"/>
    <w:tmpl w:val="B6D8EC4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45CA9"/>
    <w:multiLevelType w:val="hybridMultilevel"/>
    <w:tmpl w:val="0E2E70DC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C771C"/>
    <w:multiLevelType w:val="hybridMultilevel"/>
    <w:tmpl w:val="AADA21D4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A1385"/>
    <w:multiLevelType w:val="hybridMultilevel"/>
    <w:tmpl w:val="F978384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70D0D"/>
    <w:multiLevelType w:val="hybridMultilevel"/>
    <w:tmpl w:val="6FBE5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5B06"/>
    <w:multiLevelType w:val="hybridMultilevel"/>
    <w:tmpl w:val="75687C90"/>
    <w:lvl w:ilvl="0" w:tplc="2A2A1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129A0"/>
    <w:multiLevelType w:val="hybridMultilevel"/>
    <w:tmpl w:val="B2D65BC8"/>
    <w:lvl w:ilvl="0" w:tplc="B1F82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723A"/>
    <w:multiLevelType w:val="multilevel"/>
    <w:tmpl w:val="64D2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221142668">
    <w:abstractNumId w:val="3"/>
  </w:num>
  <w:num w:numId="2" w16cid:durableId="2090958053">
    <w:abstractNumId w:val="0"/>
  </w:num>
  <w:num w:numId="3" w16cid:durableId="1124227355">
    <w:abstractNumId w:val="14"/>
  </w:num>
  <w:num w:numId="4" w16cid:durableId="934360512">
    <w:abstractNumId w:val="5"/>
  </w:num>
  <w:num w:numId="5" w16cid:durableId="1566335985">
    <w:abstractNumId w:val="12"/>
  </w:num>
  <w:num w:numId="6" w16cid:durableId="945432142">
    <w:abstractNumId w:val="4"/>
  </w:num>
  <w:num w:numId="7" w16cid:durableId="1649482625">
    <w:abstractNumId w:val="8"/>
  </w:num>
  <w:num w:numId="8" w16cid:durableId="922177861">
    <w:abstractNumId w:val="9"/>
  </w:num>
  <w:num w:numId="9" w16cid:durableId="66146727">
    <w:abstractNumId w:val="6"/>
  </w:num>
  <w:num w:numId="10" w16cid:durableId="1961569338">
    <w:abstractNumId w:val="7"/>
  </w:num>
  <w:num w:numId="11" w16cid:durableId="46415211">
    <w:abstractNumId w:val="2"/>
  </w:num>
  <w:num w:numId="12" w16cid:durableId="1788423260">
    <w:abstractNumId w:val="10"/>
  </w:num>
  <w:num w:numId="13" w16cid:durableId="121655022">
    <w:abstractNumId w:val="13"/>
  </w:num>
  <w:num w:numId="14" w16cid:durableId="72194776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D2"/>
    <w:rsid w:val="000000DD"/>
    <w:rsid w:val="000005A7"/>
    <w:rsid w:val="00000777"/>
    <w:rsid w:val="000010D7"/>
    <w:rsid w:val="00001959"/>
    <w:rsid w:val="000024C0"/>
    <w:rsid w:val="00002CEC"/>
    <w:rsid w:val="000034E9"/>
    <w:rsid w:val="0000422E"/>
    <w:rsid w:val="000044B1"/>
    <w:rsid w:val="00004B86"/>
    <w:rsid w:val="00004F56"/>
    <w:rsid w:val="00005127"/>
    <w:rsid w:val="00005630"/>
    <w:rsid w:val="0000594A"/>
    <w:rsid w:val="00005CDB"/>
    <w:rsid w:val="0000617A"/>
    <w:rsid w:val="00006407"/>
    <w:rsid w:val="00006E32"/>
    <w:rsid w:val="00006F38"/>
    <w:rsid w:val="00007E22"/>
    <w:rsid w:val="0001007E"/>
    <w:rsid w:val="00010CC1"/>
    <w:rsid w:val="00010D4E"/>
    <w:rsid w:val="00010E17"/>
    <w:rsid w:val="00010F4C"/>
    <w:rsid w:val="00010F6A"/>
    <w:rsid w:val="00011664"/>
    <w:rsid w:val="0001183B"/>
    <w:rsid w:val="00011AE8"/>
    <w:rsid w:val="00011DFB"/>
    <w:rsid w:val="000127BB"/>
    <w:rsid w:val="00012D02"/>
    <w:rsid w:val="00012F98"/>
    <w:rsid w:val="00012FB4"/>
    <w:rsid w:val="00013A58"/>
    <w:rsid w:val="000145AD"/>
    <w:rsid w:val="00014B01"/>
    <w:rsid w:val="0001537B"/>
    <w:rsid w:val="000155D9"/>
    <w:rsid w:val="00015BB0"/>
    <w:rsid w:val="00015D47"/>
    <w:rsid w:val="000161E3"/>
    <w:rsid w:val="00016C8E"/>
    <w:rsid w:val="00016DB7"/>
    <w:rsid w:val="00016F59"/>
    <w:rsid w:val="000172EC"/>
    <w:rsid w:val="00017360"/>
    <w:rsid w:val="00017389"/>
    <w:rsid w:val="0001781A"/>
    <w:rsid w:val="00017F49"/>
    <w:rsid w:val="00017F92"/>
    <w:rsid w:val="00021204"/>
    <w:rsid w:val="00021436"/>
    <w:rsid w:val="00021477"/>
    <w:rsid w:val="0002182F"/>
    <w:rsid w:val="00022348"/>
    <w:rsid w:val="00022388"/>
    <w:rsid w:val="00022513"/>
    <w:rsid w:val="0002276C"/>
    <w:rsid w:val="00022E37"/>
    <w:rsid w:val="00022EA3"/>
    <w:rsid w:val="00022F2A"/>
    <w:rsid w:val="0002343A"/>
    <w:rsid w:val="00023472"/>
    <w:rsid w:val="0002467C"/>
    <w:rsid w:val="000250D0"/>
    <w:rsid w:val="00025268"/>
    <w:rsid w:val="00025604"/>
    <w:rsid w:val="00025D25"/>
    <w:rsid w:val="0002639C"/>
    <w:rsid w:val="000264B2"/>
    <w:rsid w:val="00026E96"/>
    <w:rsid w:val="00026F33"/>
    <w:rsid w:val="0002751A"/>
    <w:rsid w:val="000275F7"/>
    <w:rsid w:val="00027827"/>
    <w:rsid w:val="00027901"/>
    <w:rsid w:val="00030356"/>
    <w:rsid w:val="000306AA"/>
    <w:rsid w:val="0003115C"/>
    <w:rsid w:val="000314F2"/>
    <w:rsid w:val="00031E3E"/>
    <w:rsid w:val="00031F8E"/>
    <w:rsid w:val="0003226C"/>
    <w:rsid w:val="00032BCF"/>
    <w:rsid w:val="00032CE1"/>
    <w:rsid w:val="00032FFB"/>
    <w:rsid w:val="00033142"/>
    <w:rsid w:val="000339C5"/>
    <w:rsid w:val="00033BB4"/>
    <w:rsid w:val="00033E19"/>
    <w:rsid w:val="00034155"/>
    <w:rsid w:val="000342D6"/>
    <w:rsid w:val="00034580"/>
    <w:rsid w:val="000351C7"/>
    <w:rsid w:val="00035C81"/>
    <w:rsid w:val="00035CEA"/>
    <w:rsid w:val="000362E6"/>
    <w:rsid w:val="00036E4E"/>
    <w:rsid w:val="0003735E"/>
    <w:rsid w:val="00037B28"/>
    <w:rsid w:val="00040496"/>
    <w:rsid w:val="000405B6"/>
    <w:rsid w:val="00040EBF"/>
    <w:rsid w:val="00042124"/>
    <w:rsid w:val="00042B06"/>
    <w:rsid w:val="000432C3"/>
    <w:rsid w:val="000432F7"/>
    <w:rsid w:val="0004347F"/>
    <w:rsid w:val="000434BB"/>
    <w:rsid w:val="000437B6"/>
    <w:rsid w:val="000438F7"/>
    <w:rsid w:val="00043FB7"/>
    <w:rsid w:val="00044246"/>
    <w:rsid w:val="00044598"/>
    <w:rsid w:val="00044773"/>
    <w:rsid w:val="000447B3"/>
    <w:rsid w:val="00044B46"/>
    <w:rsid w:val="0004538C"/>
    <w:rsid w:val="00045B9A"/>
    <w:rsid w:val="00045BE7"/>
    <w:rsid w:val="00045C6D"/>
    <w:rsid w:val="00045CAB"/>
    <w:rsid w:val="00046312"/>
    <w:rsid w:val="00047870"/>
    <w:rsid w:val="00047C88"/>
    <w:rsid w:val="00047D2D"/>
    <w:rsid w:val="00050129"/>
    <w:rsid w:val="000502DE"/>
    <w:rsid w:val="000507FA"/>
    <w:rsid w:val="00051661"/>
    <w:rsid w:val="0005170C"/>
    <w:rsid w:val="000518E4"/>
    <w:rsid w:val="00051D58"/>
    <w:rsid w:val="0005202C"/>
    <w:rsid w:val="00052F41"/>
    <w:rsid w:val="0005368E"/>
    <w:rsid w:val="0005422B"/>
    <w:rsid w:val="00054A6B"/>
    <w:rsid w:val="00054BFB"/>
    <w:rsid w:val="00054C9B"/>
    <w:rsid w:val="000553FC"/>
    <w:rsid w:val="00055723"/>
    <w:rsid w:val="00055FC9"/>
    <w:rsid w:val="00057142"/>
    <w:rsid w:val="00057531"/>
    <w:rsid w:val="00057748"/>
    <w:rsid w:val="00057A74"/>
    <w:rsid w:val="00057F17"/>
    <w:rsid w:val="00060337"/>
    <w:rsid w:val="000604C6"/>
    <w:rsid w:val="00060F33"/>
    <w:rsid w:val="00060FB7"/>
    <w:rsid w:val="00061AE4"/>
    <w:rsid w:val="00061BE2"/>
    <w:rsid w:val="000620CD"/>
    <w:rsid w:val="0006225E"/>
    <w:rsid w:val="000623FD"/>
    <w:rsid w:val="0006245E"/>
    <w:rsid w:val="000624D9"/>
    <w:rsid w:val="00062F15"/>
    <w:rsid w:val="00063CEE"/>
    <w:rsid w:val="00063D0D"/>
    <w:rsid w:val="00063ECF"/>
    <w:rsid w:val="00064734"/>
    <w:rsid w:val="00064D65"/>
    <w:rsid w:val="00065045"/>
    <w:rsid w:val="000658A6"/>
    <w:rsid w:val="000666AB"/>
    <w:rsid w:val="0006688A"/>
    <w:rsid w:val="00066980"/>
    <w:rsid w:val="00067BA0"/>
    <w:rsid w:val="000700D2"/>
    <w:rsid w:val="000702D8"/>
    <w:rsid w:val="0007090C"/>
    <w:rsid w:val="000725D4"/>
    <w:rsid w:val="00072651"/>
    <w:rsid w:val="00072756"/>
    <w:rsid w:val="000734A4"/>
    <w:rsid w:val="000746EE"/>
    <w:rsid w:val="00075329"/>
    <w:rsid w:val="000757E8"/>
    <w:rsid w:val="00076967"/>
    <w:rsid w:val="00076A2B"/>
    <w:rsid w:val="00076AEF"/>
    <w:rsid w:val="00076E1C"/>
    <w:rsid w:val="00080D49"/>
    <w:rsid w:val="00081255"/>
    <w:rsid w:val="000822DC"/>
    <w:rsid w:val="00082914"/>
    <w:rsid w:val="00082F49"/>
    <w:rsid w:val="000839CB"/>
    <w:rsid w:val="00083E78"/>
    <w:rsid w:val="000844AB"/>
    <w:rsid w:val="00084CB5"/>
    <w:rsid w:val="00084D3A"/>
    <w:rsid w:val="00084E76"/>
    <w:rsid w:val="00084F99"/>
    <w:rsid w:val="0008568E"/>
    <w:rsid w:val="00086DD1"/>
    <w:rsid w:val="00086E02"/>
    <w:rsid w:val="00086F33"/>
    <w:rsid w:val="0008700A"/>
    <w:rsid w:val="00087D0B"/>
    <w:rsid w:val="00087FA4"/>
    <w:rsid w:val="00090157"/>
    <w:rsid w:val="00090464"/>
    <w:rsid w:val="0009067B"/>
    <w:rsid w:val="0009076E"/>
    <w:rsid w:val="000910F4"/>
    <w:rsid w:val="0009173D"/>
    <w:rsid w:val="0009175F"/>
    <w:rsid w:val="0009192C"/>
    <w:rsid w:val="00092E38"/>
    <w:rsid w:val="00092F43"/>
    <w:rsid w:val="00093027"/>
    <w:rsid w:val="000930D7"/>
    <w:rsid w:val="000932D1"/>
    <w:rsid w:val="00093CD4"/>
    <w:rsid w:val="00094691"/>
    <w:rsid w:val="000952FC"/>
    <w:rsid w:val="00095B78"/>
    <w:rsid w:val="000967D3"/>
    <w:rsid w:val="00096A7F"/>
    <w:rsid w:val="00096CB6"/>
    <w:rsid w:val="000973D6"/>
    <w:rsid w:val="00097BC9"/>
    <w:rsid w:val="00097D56"/>
    <w:rsid w:val="000A0186"/>
    <w:rsid w:val="000A0E71"/>
    <w:rsid w:val="000A1102"/>
    <w:rsid w:val="000A1382"/>
    <w:rsid w:val="000A1389"/>
    <w:rsid w:val="000A19BE"/>
    <w:rsid w:val="000A1A3F"/>
    <w:rsid w:val="000A1F85"/>
    <w:rsid w:val="000A217B"/>
    <w:rsid w:val="000A2251"/>
    <w:rsid w:val="000A2265"/>
    <w:rsid w:val="000A2299"/>
    <w:rsid w:val="000A2476"/>
    <w:rsid w:val="000A2539"/>
    <w:rsid w:val="000A324C"/>
    <w:rsid w:val="000A3907"/>
    <w:rsid w:val="000A4B9D"/>
    <w:rsid w:val="000A4F34"/>
    <w:rsid w:val="000A503C"/>
    <w:rsid w:val="000A53A3"/>
    <w:rsid w:val="000A5A6C"/>
    <w:rsid w:val="000A668D"/>
    <w:rsid w:val="000A6BF9"/>
    <w:rsid w:val="000A6C44"/>
    <w:rsid w:val="000A7588"/>
    <w:rsid w:val="000A7C0A"/>
    <w:rsid w:val="000A7DFD"/>
    <w:rsid w:val="000B0232"/>
    <w:rsid w:val="000B08DE"/>
    <w:rsid w:val="000B0A24"/>
    <w:rsid w:val="000B1232"/>
    <w:rsid w:val="000B190D"/>
    <w:rsid w:val="000B1C44"/>
    <w:rsid w:val="000B2428"/>
    <w:rsid w:val="000B2F38"/>
    <w:rsid w:val="000B4BE2"/>
    <w:rsid w:val="000B502A"/>
    <w:rsid w:val="000B558C"/>
    <w:rsid w:val="000B5903"/>
    <w:rsid w:val="000B59DA"/>
    <w:rsid w:val="000B5F7E"/>
    <w:rsid w:val="000B5FE7"/>
    <w:rsid w:val="000B64B1"/>
    <w:rsid w:val="000B6A52"/>
    <w:rsid w:val="000B6D8B"/>
    <w:rsid w:val="000B764C"/>
    <w:rsid w:val="000B7FF8"/>
    <w:rsid w:val="000C08AB"/>
    <w:rsid w:val="000C0995"/>
    <w:rsid w:val="000C1DAC"/>
    <w:rsid w:val="000C246B"/>
    <w:rsid w:val="000C3AB9"/>
    <w:rsid w:val="000C3FF1"/>
    <w:rsid w:val="000C4937"/>
    <w:rsid w:val="000C4E76"/>
    <w:rsid w:val="000C5870"/>
    <w:rsid w:val="000C5A39"/>
    <w:rsid w:val="000C5E73"/>
    <w:rsid w:val="000C61E6"/>
    <w:rsid w:val="000C6425"/>
    <w:rsid w:val="000C65C7"/>
    <w:rsid w:val="000C6647"/>
    <w:rsid w:val="000C6BAD"/>
    <w:rsid w:val="000C72CD"/>
    <w:rsid w:val="000C7339"/>
    <w:rsid w:val="000C75EB"/>
    <w:rsid w:val="000C7D26"/>
    <w:rsid w:val="000D01B2"/>
    <w:rsid w:val="000D073D"/>
    <w:rsid w:val="000D0A26"/>
    <w:rsid w:val="000D0D19"/>
    <w:rsid w:val="000D1201"/>
    <w:rsid w:val="000D14D5"/>
    <w:rsid w:val="000D15BD"/>
    <w:rsid w:val="000D1BAB"/>
    <w:rsid w:val="000D2076"/>
    <w:rsid w:val="000D2E90"/>
    <w:rsid w:val="000D3266"/>
    <w:rsid w:val="000D365B"/>
    <w:rsid w:val="000D3BC6"/>
    <w:rsid w:val="000D4220"/>
    <w:rsid w:val="000D453C"/>
    <w:rsid w:val="000D4554"/>
    <w:rsid w:val="000D455B"/>
    <w:rsid w:val="000D45D8"/>
    <w:rsid w:val="000D4DAA"/>
    <w:rsid w:val="000D5F3B"/>
    <w:rsid w:val="000D6365"/>
    <w:rsid w:val="000D6589"/>
    <w:rsid w:val="000D6ADC"/>
    <w:rsid w:val="000D6F4C"/>
    <w:rsid w:val="000D719F"/>
    <w:rsid w:val="000D79A7"/>
    <w:rsid w:val="000D79F9"/>
    <w:rsid w:val="000E1715"/>
    <w:rsid w:val="000E1B72"/>
    <w:rsid w:val="000E1C85"/>
    <w:rsid w:val="000E2B69"/>
    <w:rsid w:val="000E31FB"/>
    <w:rsid w:val="000E3B78"/>
    <w:rsid w:val="000E4314"/>
    <w:rsid w:val="000E540B"/>
    <w:rsid w:val="000E550B"/>
    <w:rsid w:val="000E64B0"/>
    <w:rsid w:val="000E666B"/>
    <w:rsid w:val="000E703B"/>
    <w:rsid w:val="000E71F2"/>
    <w:rsid w:val="000E7921"/>
    <w:rsid w:val="000E7BEC"/>
    <w:rsid w:val="000E7D18"/>
    <w:rsid w:val="000E7F77"/>
    <w:rsid w:val="000F089E"/>
    <w:rsid w:val="000F0ACB"/>
    <w:rsid w:val="000F1110"/>
    <w:rsid w:val="000F1333"/>
    <w:rsid w:val="000F146A"/>
    <w:rsid w:val="000F1B2E"/>
    <w:rsid w:val="000F1BBB"/>
    <w:rsid w:val="000F2646"/>
    <w:rsid w:val="000F2943"/>
    <w:rsid w:val="000F3116"/>
    <w:rsid w:val="000F3419"/>
    <w:rsid w:val="000F364C"/>
    <w:rsid w:val="000F3897"/>
    <w:rsid w:val="000F3BEB"/>
    <w:rsid w:val="000F3BEC"/>
    <w:rsid w:val="000F42FA"/>
    <w:rsid w:val="000F4452"/>
    <w:rsid w:val="000F4A68"/>
    <w:rsid w:val="000F4C23"/>
    <w:rsid w:val="000F5025"/>
    <w:rsid w:val="000F6675"/>
    <w:rsid w:val="000F69B6"/>
    <w:rsid w:val="000F7D7C"/>
    <w:rsid w:val="000F7EB9"/>
    <w:rsid w:val="00100110"/>
    <w:rsid w:val="00100255"/>
    <w:rsid w:val="001005C8"/>
    <w:rsid w:val="00100615"/>
    <w:rsid w:val="00100CFF"/>
    <w:rsid w:val="00101FEC"/>
    <w:rsid w:val="0010296A"/>
    <w:rsid w:val="00102A31"/>
    <w:rsid w:val="00103BBA"/>
    <w:rsid w:val="00103EFA"/>
    <w:rsid w:val="0010470A"/>
    <w:rsid w:val="00104EC2"/>
    <w:rsid w:val="00104F9F"/>
    <w:rsid w:val="001052F2"/>
    <w:rsid w:val="00105402"/>
    <w:rsid w:val="00106937"/>
    <w:rsid w:val="00106FA5"/>
    <w:rsid w:val="00106FBE"/>
    <w:rsid w:val="0010752F"/>
    <w:rsid w:val="001077B1"/>
    <w:rsid w:val="001078C6"/>
    <w:rsid w:val="00107D42"/>
    <w:rsid w:val="00110509"/>
    <w:rsid w:val="00110DCF"/>
    <w:rsid w:val="00111942"/>
    <w:rsid w:val="001125FA"/>
    <w:rsid w:val="00112EE4"/>
    <w:rsid w:val="00113BDB"/>
    <w:rsid w:val="00113CD8"/>
    <w:rsid w:val="001150DC"/>
    <w:rsid w:val="001168F3"/>
    <w:rsid w:val="00117B7D"/>
    <w:rsid w:val="00117E10"/>
    <w:rsid w:val="00120099"/>
    <w:rsid w:val="00120D37"/>
    <w:rsid w:val="00121F15"/>
    <w:rsid w:val="001221B2"/>
    <w:rsid w:val="0012247F"/>
    <w:rsid w:val="00122CB3"/>
    <w:rsid w:val="00122FE5"/>
    <w:rsid w:val="0012308D"/>
    <w:rsid w:val="0012328F"/>
    <w:rsid w:val="001242B1"/>
    <w:rsid w:val="001245DF"/>
    <w:rsid w:val="00125021"/>
    <w:rsid w:val="00125CEE"/>
    <w:rsid w:val="001275CA"/>
    <w:rsid w:val="0012772E"/>
    <w:rsid w:val="00127B19"/>
    <w:rsid w:val="00127BB3"/>
    <w:rsid w:val="00130241"/>
    <w:rsid w:val="0013073F"/>
    <w:rsid w:val="001312BE"/>
    <w:rsid w:val="00131C01"/>
    <w:rsid w:val="0013226C"/>
    <w:rsid w:val="001324A0"/>
    <w:rsid w:val="00132CB1"/>
    <w:rsid w:val="00132D24"/>
    <w:rsid w:val="0013357F"/>
    <w:rsid w:val="001335B9"/>
    <w:rsid w:val="001335C4"/>
    <w:rsid w:val="00133F17"/>
    <w:rsid w:val="001341C4"/>
    <w:rsid w:val="00134852"/>
    <w:rsid w:val="0013506A"/>
    <w:rsid w:val="00135281"/>
    <w:rsid w:val="0013586E"/>
    <w:rsid w:val="00136A85"/>
    <w:rsid w:val="00136DA2"/>
    <w:rsid w:val="00136E92"/>
    <w:rsid w:val="0013750C"/>
    <w:rsid w:val="001400AD"/>
    <w:rsid w:val="001401F5"/>
    <w:rsid w:val="00140625"/>
    <w:rsid w:val="0014076F"/>
    <w:rsid w:val="0014085D"/>
    <w:rsid w:val="00140882"/>
    <w:rsid w:val="0014121D"/>
    <w:rsid w:val="00141819"/>
    <w:rsid w:val="00141F9E"/>
    <w:rsid w:val="00143033"/>
    <w:rsid w:val="001434FB"/>
    <w:rsid w:val="0014390A"/>
    <w:rsid w:val="00143D44"/>
    <w:rsid w:val="00143F79"/>
    <w:rsid w:val="0014456F"/>
    <w:rsid w:val="0014477B"/>
    <w:rsid w:val="00144B92"/>
    <w:rsid w:val="00144E9A"/>
    <w:rsid w:val="00145031"/>
    <w:rsid w:val="0014522E"/>
    <w:rsid w:val="001457A8"/>
    <w:rsid w:val="00146255"/>
    <w:rsid w:val="001466D1"/>
    <w:rsid w:val="001472AA"/>
    <w:rsid w:val="001472C3"/>
    <w:rsid w:val="00147304"/>
    <w:rsid w:val="0014748E"/>
    <w:rsid w:val="00147541"/>
    <w:rsid w:val="00147D08"/>
    <w:rsid w:val="00147F4E"/>
    <w:rsid w:val="00150AFA"/>
    <w:rsid w:val="00150D30"/>
    <w:rsid w:val="001517E0"/>
    <w:rsid w:val="001519CC"/>
    <w:rsid w:val="00151BA5"/>
    <w:rsid w:val="00151BB8"/>
    <w:rsid w:val="001530D5"/>
    <w:rsid w:val="00153D5C"/>
    <w:rsid w:val="0015457B"/>
    <w:rsid w:val="001545ED"/>
    <w:rsid w:val="00154AA9"/>
    <w:rsid w:val="00154C4B"/>
    <w:rsid w:val="00154C5D"/>
    <w:rsid w:val="0015509A"/>
    <w:rsid w:val="00155EA1"/>
    <w:rsid w:val="00156582"/>
    <w:rsid w:val="00156EEE"/>
    <w:rsid w:val="00157037"/>
    <w:rsid w:val="001571A9"/>
    <w:rsid w:val="0015765A"/>
    <w:rsid w:val="001576DA"/>
    <w:rsid w:val="00160C8B"/>
    <w:rsid w:val="00160F7E"/>
    <w:rsid w:val="00161532"/>
    <w:rsid w:val="001616B5"/>
    <w:rsid w:val="00162606"/>
    <w:rsid w:val="001632CC"/>
    <w:rsid w:val="001635A0"/>
    <w:rsid w:val="00163801"/>
    <w:rsid w:val="00163901"/>
    <w:rsid w:val="0016458A"/>
    <w:rsid w:val="0016475B"/>
    <w:rsid w:val="0016491B"/>
    <w:rsid w:val="00164C52"/>
    <w:rsid w:val="00165127"/>
    <w:rsid w:val="001651C4"/>
    <w:rsid w:val="00165479"/>
    <w:rsid w:val="00165733"/>
    <w:rsid w:val="00165A51"/>
    <w:rsid w:val="00166D6A"/>
    <w:rsid w:val="00167DBE"/>
    <w:rsid w:val="001702C0"/>
    <w:rsid w:val="0017090B"/>
    <w:rsid w:val="00171374"/>
    <w:rsid w:val="00171BEF"/>
    <w:rsid w:val="00171C2C"/>
    <w:rsid w:val="00171FD5"/>
    <w:rsid w:val="00172285"/>
    <w:rsid w:val="00172662"/>
    <w:rsid w:val="001736B8"/>
    <w:rsid w:val="001738B1"/>
    <w:rsid w:val="00173E89"/>
    <w:rsid w:val="0017479F"/>
    <w:rsid w:val="00174814"/>
    <w:rsid w:val="00174D6B"/>
    <w:rsid w:val="00174FDA"/>
    <w:rsid w:val="001768FD"/>
    <w:rsid w:val="00176D9B"/>
    <w:rsid w:val="00176E74"/>
    <w:rsid w:val="00177B78"/>
    <w:rsid w:val="001803D2"/>
    <w:rsid w:val="0018066B"/>
    <w:rsid w:val="00182022"/>
    <w:rsid w:val="0018294A"/>
    <w:rsid w:val="00182B07"/>
    <w:rsid w:val="00183242"/>
    <w:rsid w:val="00183935"/>
    <w:rsid w:val="00183BA1"/>
    <w:rsid w:val="0018404E"/>
    <w:rsid w:val="0018414F"/>
    <w:rsid w:val="00184708"/>
    <w:rsid w:val="00184741"/>
    <w:rsid w:val="00185494"/>
    <w:rsid w:val="0018617D"/>
    <w:rsid w:val="0018632B"/>
    <w:rsid w:val="001868BD"/>
    <w:rsid w:val="00186D07"/>
    <w:rsid w:val="00186FB6"/>
    <w:rsid w:val="00187AF1"/>
    <w:rsid w:val="0019056E"/>
    <w:rsid w:val="001906B2"/>
    <w:rsid w:val="00193089"/>
    <w:rsid w:val="00193482"/>
    <w:rsid w:val="0019358A"/>
    <w:rsid w:val="00193F00"/>
    <w:rsid w:val="001948A6"/>
    <w:rsid w:val="00194AF8"/>
    <w:rsid w:val="00194D89"/>
    <w:rsid w:val="00195067"/>
    <w:rsid w:val="00195507"/>
    <w:rsid w:val="001957D4"/>
    <w:rsid w:val="00195CCE"/>
    <w:rsid w:val="001966FD"/>
    <w:rsid w:val="00196E5C"/>
    <w:rsid w:val="00197A08"/>
    <w:rsid w:val="00197D4A"/>
    <w:rsid w:val="00197FA2"/>
    <w:rsid w:val="001A0F20"/>
    <w:rsid w:val="001A0FC7"/>
    <w:rsid w:val="001A14AE"/>
    <w:rsid w:val="001A2137"/>
    <w:rsid w:val="001A2B31"/>
    <w:rsid w:val="001A2C4F"/>
    <w:rsid w:val="001A2D1B"/>
    <w:rsid w:val="001A3F0C"/>
    <w:rsid w:val="001A40F5"/>
    <w:rsid w:val="001A529E"/>
    <w:rsid w:val="001A5AEF"/>
    <w:rsid w:val="001A5B3E"/>
    <w:rsid w:val="001A5BB0"/>
    <w:rsid w:val="001A5C5F"/>
    <w:rsid w:val="001A5E3F"/>
    <w:rsid w:val="001A763F"/>
    <w:rsid w:val="001A7B8C"/>
    <w:rsid w:val="001B00F6"/>
    <w:rsid w:val="001B0622"/>
    <w:rsid w:val="001B068C"/>
    <w:rsid w:val="001B133D"/>
    <w:rsid w:val="001B1A44"/>
    <w:rsid w:val="001B2FE9"/>
    <w:rsid w:val="001B34F3"/>
    <w:rsid w:val="001B35FF"/>
    <w:rsid w:val="001B3879"/>
    <w:rsid w:val="001B4A1B"/>
    <w:rsid w:val="001B5222"/>
    <w:rsid w:val="001B55B6"/>
    <w:rsid w:val="001B5C13"/>
    <w:rsid w:val="001B5E83"/>
    <w:rsid w:val="001B63EE"/>
    <w:rsid w:val="001B649D"/>
    <w:rsid w:val="001B6BCC"/>
    <w:rsid w:val="001B72D2"/>
    <w:rsid w:val="001B74EC"/>
    <w:rsid w:val="001B7F64"/>
    <w:rsid w:val="001B7F85"/>
    <w:rsid w:val="001C0A6B"/>
    <w:rsid w:val="001C0EF5"/>
    <w:rsid w:val="001C16D5"/>
    <w:rsid w:val="001C1BCB"/>
    <w:rsid w:val="001C22BB"/>
    <w:rsid w:val="001C26A8"/>
    <w:rsid w:val="001C387D"/>
    <w:rsid w:val="001C38F0"/>
    <w:rsid w:val="001C4099"/>
    <w:rsid w:val="001C42CB"/>
    <w:rsid w:val="001C4882"/>
    <w:rsid w:val="001C4AAD"/>
    <w:rsid w:val="001C4B55"/>
    <w:rsid w:val="001C50F2"/>
    <w:rsid w:val="001C5338"/>
    <w:rsid w:val="001C56BD"/>
    <w:rsid w:val="001C5A8E"/>
    <w:rsid w:val="001C5BA2"/>
    <w:rsid w:val="001C5D53"/>
    <w:rsid w:val="001C5D9E"/>
    <w:rsid w:val="001C6684"/>
    <w:rsid w:val="001C683C"/>
    <w:rsid w:val="001C68F1"/>
    <w:rsid w:val="001C7499"/>
    <w:rsid w:val="001C749B"/>
    <w:rsid w:val="001D0594"/>
    <w:rsid w:val="001D06BD"/>
    <w:rsid w:val="001D0816"/>
    <w:rsid w:val="001D0D90"/>
    <w:rsid w:val="001D10FC"/>
    <w:rsid w:val="001D1445"/>
    <w:rsid w:val="001D14EF"/>
    <w:rsid w:val="001D1B3D"/>
    <w:rsid w:val="001D1CC5"/>
    <w:rsid w:val="001D1DDF"/>
    <w:rsid w:val="001D1E8A"/>
    <w:rsid w:val="001D1F8E"/>
    <w:rsid w:val="001D2653"/>
    <w:rsid w:val="001D41B6"/>
    <w:rsid w:val="001D4EEB"/>
    <w:rsid w:val="001D5C6C"/>
    <w:rsid w:val="001D5DD9"/>
    <w:rsid w:val="001D6001"/>
    <w:rsid w:val="001D6E88"/>
    <w:rsid w:val="001D6F34"/>
    <w:rsid w:val="001D7196"/>
    <w:rsid w:val="001D7520"/>
    <w:rsid w:val="001D7546"/>
    <w:rsid w:val="001D77D2"/>
    <w:rsid w:val="001D7C5F"/>
    <w:rsid w:val="001D7FAC"/>
    <w:rsid w:val="001E0456"/>
    <w:rsid w:val="001E0E8B"/>
    <w:rsid w:val="001E0EB9"/>
    <w:rsid w:val="001E0EE6"/>
    <w:rsid w:val="001E2791"/>
    <w:rsid w:val="001E29DF"/>
    <w:rsid w:val="001E2BC0"/>
    <w:rsid w:val="001E2C59"/>
    <w:rsid w:val="001E2D4D"/>
    <w:rsid w:val="001E3035"/>
    <w:rsid w:val="001E303A"/>
    <w:rsid w:val="001E34D3"/>
    <w:rsid w:val="001E3503"/>
    <w:rsid w:val="001E444D"/>
    <w:rsid w:val="001E4C65"/>
    <w:rsid w:val="001E530F"/>
    <w:rsid w:val="001E557C"/>
    <w:rsid w:val="001E57DA"/>
    <w:rsid w:val="001E5FFF"/>
    <w:rsid w:val="001E62FD"/>
    <w:rsid w:val="001E6A18"/>
    <w:rsid w:val="001E6C88"/>
    <w:rsid w:val="001E711B"/>
    <w:rsid w:val="001F06D1"/>
    <w:rsid w:val="001F0A99"/>
    <w:rsid w:val="001F1408"/>
    <w:rsid w:val="001F1791"/>
    <w:rsid w:val="001F205B"/>
    <w:rsid w:val="001F2345"/>
    <w:rsid w:val="001F2363"/>
    <w:rsid w:val="001F2470"/>
    <w:rsid w:val="001F2AB9"/>
    <w:rsid w:val="001F3000"/>
    <w:rsid w:val="001F3097"/>
    <w:rsid w:val="001F33A4"/>
    <w:rsid w:val="001F3AD0"/>
    <w:rsid w:val="001F3FAD"/>
    <w:rsid w:val="001F4D57"/>
    <w:rsid w:val="001F5A84"/>
    <w:rsid w:val="001F5B76"/>
    <w:rsid w:val="001F60F3"/>
    <w:rsid w:val="001F6771"/>
    <w:rsid w:val="001F6A55"/>
    <w:rsid w:val="001F6D34"/>
    <w:rsid w:val="001F7067"/>
    <w:rsid w:val="001F7074"/>
    <w:rsid w:val="001F7732"/>
    <w:rsid w:val="001F7D74"/>
    <w:rsid w:val="0020077F"/>
    <w:rsid w:val="00201122"/>
    <w:rsid w:val="00202531"/>
    <w:rsid w:val="002025B9"/>
    <w:rsid w:val="002028AD"/>
    <w:rsid w:val="00202AC0"/>
    <w:rsid w:val="002037BC"/>
    <w:rsid w:val="00203F0B"/>
    <w:rsid w:val="00203F32"/>
    <w:rsid w:val="002041F7"/>
    <w:rsid w:val="0020526A"/>
    <w:rsid w:val="00205510"/>
    <w:rsid w:val="0020571E"/>
    <w:rsid w:val="002058A2"/>
    <w:rsid w:val="00206B23"/>
    <w:rsid w:val="00206F0E"/>
    <w:rsid w:val="0020700A"/>
    <w:rsid w:val="002072ED"/>
    <w:rsid w:val="002111E2"/>
    <w:rsid w:val="002114CE"/>
    <w:rsid w:val="00211843"/>
    <w:rsid w:val="00212338"/>
    <w:rsid w:val="00212365"/>
    <w:rsid w:val="00212828"/>
    <w:rsid w:val="00212984"/>
    <w:rsid w:val="00212CFB"/>
    <w:rsid w:val="00212E4E"/>
    <w:rsid w:val="00212ECB"/>
    <w:rsid w:val="00212FC6"/>
    <w:rsid w:val="00213A86"/>
    <w:rsid w:val="00213BED"/>
    <w:rsid w:val="00213FE0"/>
    <w:rsid w:val="00214C43"/>
    <w:rsid w:val="00215488"/>
    <w:rsid w:val="00216266"/>
    <w:rsid w:val="00217514"/>
    <w:rsid w:val="00217553"/>
    <w:rsid w:val="00217D68"/>
    <w:rsid w:val="00217D7C"/>
    <w:rsid w:val="00217F59"/>
    <w:rsid w:val="0022062C"/>
    <w:rsid w:val="00220C08"/>
    <w:rsid w:val="0022185A"/>
    <w:rsid w:val="00221A49"/>
    <w:rsid w:val="00222160"/>
    <w:rsid w:val="0022232F"/>
    <w:rsid w:val="0022252E"/>
    <w:rsid w:val="002227BB"/>
    <w:rsid w:val="00222F1B"/>
    <w:rsid w:val="00222F3C"/>
    <w:rsid w:val="0022320D"/>
    <w:rsid w:val="00223497"/>
    <w:rsid w:val="002237C2"/>
    <w:rsid w:val="00223AC0"/>
    <w:rsid w:val="00223F6A"/>
    <w:rsid w:val="00224326"/>
    <w:rsid w:val="00224587"/>
    <w:rsid w:val="002245B9"/>
    <w:rsid w:val="00225089"/>
    <w:rsid w:val="002250FD"/>
    <w:rsid w:val="00225710"/>
    <w:rsid w:val="002257A8"/>
    <w:rsid w:val="00225DA1"/>
    <w:rsid w:val="0022639C"/>
    <w:rsid w:val="00227616"/>
    <w:rsid w:val="00227BF2"/>
    <w:rsid w:val="0023031D"/>
    <w:rsid w:val="00230360"/>
    <w:rsid w:val="00230698"/>
    <w:rsid w:val="00230921"/>
    <w:rsid w:val="00230973"/>
    <w:rsid w:val="00230B34"/>
    <w:rsid w:val="00230F1A"/>
    <w:rsid w:val="002312C1"/>
    <w:rsid w:val="00231BD3"/>
    <w:rsid w:val="00231C79"/>
    <w:rsid w:val="0023231E"/>
    <w:rsid w:val="00232612"/>
    <w:rsid w:val="0023272F"/>
    <w:rsid w:val="00232D2E"/>
    <w:rsid w:val="0023347F"/>
    <w:rsid w:val="0023490E"/>
    <w:rsid w:val="00235214"/>
    <w:rsid w:val="002359CB"/>
    <w:rsid w:val="00235D82"/>
    <w:rsid w:val="00235EA9"/>
    <w:rsid w:val="00236245"/>
    <w:rsid w:val="00236485"/>
    <w:rsid w:val="002367D3"/>
    <w:rsid w:val="00236D2D"/>
    <w:rsid w:val="002372CC"/>
    <w:rsid w:val="002378B3"/>
    <w:rsid w:val="0024024A"/>
    <w:rsid w:val="00240485"/>
    <w:rsid w:val="0024050A"/>
    <w:rsid w:val="00240597"/>
    <w:rsid w:val="00240934"/>
    <w:rsid w:val="00240F17"/>
    <w:rsid w:val="00241511"/>
    <w:rsid w:val="00241628"/>
    <w:rsid w:val="00241FC2"/>
    <w:rsid w:val="002420AA"/>
    <w:rsid w:val="002421F4"/>
    <w:rsid w:val="0024270C"/>
    <w:rsid w:val="0024273F"/>
    <w:rsid w:val="00242931"/>
    <w:rsid w:val="00242FCF"/>
    <w:rsid w:val="0024351C"/>
    <w:rsid w:val="00243F2F"/>
    <w:rsid w:val="0024419E"/>
    <w:rsid w:val="00244DD0"/>
    <w:rsid w:val="002459B1"/>
    <w:rsid w:val="00246261"/>
    <w:rsid w:val="0024636D"/>
    <w:rsid w:val="002466E3"/>
    <w:rsid w:val="002468B8"/>
    <w:rsid w:val="002468CD"/>
    <w:rsid w:val="00246C2C"/>
    <w:rsid w:val="002474F8"/>
    <w:rsid w:val="002516BB"/>
    <w:rsid w:val="00252002"/>
    <w:rsid w:val="002520E1"/>
    <w:rsid w:val="00252492"/>
    <w:rsid w:val="0025264A"/>
    <w:rsid w:val="00252EB8"/>
    <w:rsid w:val="00252F72"/>
    <w:rsid w:val="0025477B"/>
    <w:rsid w:val="002548D0"/>
    <w:rsid w:val="00254C0E"/>
    <w:rsid w:val="00254C13"/>
    <w:rsid w:val="00254FA1"/>
    <w:rsid w:val="002557D2"/>
    <w:rsid w:val="00256B99"/>
    <w:rsid w:val="00256DBC"/>
    <w:rsid w:val="00257559"/>
    <w:rsid w:val="00257BCE"/>
    <w:rsid w:val="00257F97"/>
    <w:rsid w:val="002606FE"/>
    <w:rsid w:val="0026179A"/>
    <w:rsid w:val="00261ED3"/>
    <w:rsid w:val="00261FB2"/>
    <w:rsid w:val="00262081"/>
    <w:rsid w:val="00262155"/>
    <w:rsid w:val="002635D3"/>
    <w:rsid w:val="00263AE2"/>
    <w:rsid w:val="00264BF9"/>
    <w:rsid w:val="002650E5"/>
    <w:rsid w:val="0026582C"/>
    <w:rsid w:val="00265AE6"/>
    <w:rsid w:val="00265EAC"/>
    <w:rsid w:val="002666A6"/>
    <w:rsid w:val="00266D87"/>
    <w:rsid w:val="00267272"/>
    <w:rsid w:val="00267364"/>
    <w:rsid w:val="0026737F"/>
    <w:rsid w:val="00267584"/>
    <w:rsid w:val="002678CD"/>
    <w:rsid w:val="00270193"/>
    <w:rsid w:val="00270863"/>
    <w:rsid w:val="002709FE"/>
    <w:rsid w:val="00270C01"/>
    <w:rsid w:val="00270D9D"/>
    <w:rsid w:val="002714E8"/>
    <w:rsid w:val="0027410B"/>
    <w:rsid w:val="0027463D"/>
    <w:rsid w:val="002750A2"/>
    <w:rsid w:val="00276A0C"/>
    <w:rsid w:val="00277DDD"/>
    <w:rsid w:val="0028118D"/>
    <w:rsid w:val="002814E1"/>
    <w:rsid w:val="00281BDD"/>
    <w:rsid w:val="0028200D"/>
    <w:rsid w:val="002828CF"/>
    <w:rsid w:val="00283051"/>
    <w:rsid w:val="002831F3"/>
    <w:rsid w:val="002836E3"/>
    <w:rsid w:val="00283EF4"/>
    <w:rsid w:val="002843D5"/>
    <w:rsid w:val="002847C3"/>
    <w:rsid w:val="002853B0"/>
    <w:rsid w:val="002853C1"/>
    <w:rsid w:val="00285760"/>
    <w:rsid w:val="002858C3"/>
    <w:rsid w:val="002866DA"/>
    <w:rsid w:val="00287609"/>
    <w:rsid w:val="00290005"/>
    <w:rsid w:val="00290606"/>
    <w:rsid w:val="00290A22"/>
    <w:rsid w:val="00290B55"/>
    <w:rsid w:val="00290FED"/>
    <w:rsid w:val="00291072"/>
    <w:rsid w:val="00291233"/>
    <w:rsid w:val="002912F8"/>
    <w:rsid w:val="002916D0"/>
    <w:rsid w:val="002921A2"/>
    <w:rsid w:val="00292543"/>
    <w:rsid w:val="00293D99"/>
    <w:rsid w:val="00294FF2"/>
    <w:rsid w:val="00296237"/>
    <w:rsid w:val="00296626"/>
    <w:rsid w:val="00296784"/>
    <w:rsid w:val="00296AD1"/>
    <w:rsid w:val="00296ADD"/>
    <w:rsid w:val="00296FEF"/>
    <w:rsid w:val="00297087"/>
    <w:rsid w:val="002A0122"/>
    <w:rsid w:val="002A0448"/>
    <w:rsid w:val="002A0829"/>
    <w:rsid w:val="002A09E8"/>
    <w:rsid w:val="002A0ECB"/>
    <w:rsid w:val="002A10CD"/>
    <w:rsid w:val="002A188D"/>
    <w:rsid w:val="002A1EBE"/>
    <w:rsid w:val="002A2736"/>
    <w:rsid w:val="002A2FD0"/>
    <w:rsid w:val="002A3351"/>
    <w:rsid w:val="002A36CF"/>
    <w:rsid w:val="002A398E"/>
    <w:rsid w:val="002A3D60"/>
    <w:rsid w:val="002A3F24"/>
    <w:rsid w:val="002A45F4"/>
    <w:rsid w:val="002A4ADA"/>
    <w:rsid w:val="002A4B85"/>
    <w:rsid w:val="002A5140"/>
    <w:rsid w:val="002A5257"/>
    <w:rsid w:val="002A58E0"/>
    <w:rsid w:val="002A59A6"/>
    <w:rsid w:val="002A5BA9"/>
    <w:rsid w:val="002A5F8C"/>
    <w:rsid w:val="002A6035"/>
    <w:rsid w:val="002A607E"/>
    <w:rsid w:val="002A6255"/>
    <w:rsid w:val="002A6615"/>
    <w:rsid w:val="002A6BD2"/>
    <w:rsid w:val="002A6EC8"/>
    <w:rsid w:val="002A7394"/>
    <w:rsid w:val="002B009E"/>
    <w:rsid w:val="002B0253"/>
    <w:rsid w:val="002B030E"/>
    <w:rsid w:val="002B046B"/>
    <w:rsid w:val="002B1744"/>
    <w:rsid w:val="002B1D8E"/>
    <w:rsid w:val="002B1F5E"/>
    <w:rsid w:val="002B2343"/>
    <w:rsid w:val="002B279E"/>
    <w:rsid w:val="002B2CBB"/>
    <w:rsid w:val="002B31FE"/>
    <w:rsid w:val="002B37EE"/>
    <w:rsid w:val="002B3956"/>
    <w:rsid w:val="002B4312"/>
    <w:rsid w:val="002B4C6E"/>
    <w:rsid w:val="002B53FE"/>
    <w:rsid w:val="002B5518"/>
    <w:rsid w:val="002B6371"/>
    <w:rsid w:val="002B69C1"/>
    <w:rsid w:val="002B6AFA"/>
    <w:rsid w:val="002B71F9"/>
    <w:rsid w:val="002B7469"/>
    <w:rsid w:val="002C05C2"/>
    <w:rsid w:val="002C08C6"/>
    <w:rsid w:val="002C2587"/>
    <w:rsid w:val="002C3160"/>
    <w:rsid w:val="002C3174"/>
    <w:rsid w:val="002C31CD"/>
    <w:rsid w:val="002C38F5"/>
    <w:rsid w:val="002C427A"/>
    <w:rsid w:val="002C4B27"/>
    <w:rsid w:val="002C4B2A"/>
    <w:rsid w:val="002C505D"/>
    <w:rsid w:val="002C5EEA"/>
    <w:rsid w:val="002C61E5"/>
    <w:rsid w:val="002C6571"/>
    <w:rsid w:val="002C7877"/>
    <w:rsid w:val="002C7988"/>
    <w:rsid w:val="002C7E18"/>
    <w:rsid w:val="002C7E6C"/>
    <w:rsid w:val="002C7FE7"/>
    <w:rsid w:val="002D0F95"/>
    <w:rsid w:val="002D1095"/>
    <w:rsid w:val="002D1782"/>
    <w:rsid w:val="002D23EF"/>
    <w:rsid w:val="002D2BF2"/>
    <w:rsid w:val="002D2E78"/>
    <w:rsid w:val="002D321D"/>
    <w:rsid w:val="002D3CEA"/>
    <w:rsid w:val="002D3D1E"/>
    <w:rsid w:val="002D4BDD"/>
    <w:rsid w:val="002D4D51"/>
    <w:rsid w:val="002D586F"/>
    <w:rsid w:val="002D5FFA"/>
    <w:rsid w:val="002D611E"/>
    <w:rsid w:val="002D61E6"/>
    <w:rsid w:val="002D63FA"/>
    <w:rsid w:val="002D6814"/>
    <w:rsid w:val="002D68A7"/>
    <w:rsid w:val="002D6F3C"/>
    <w:rsid w:val="002D6FAC"/>
    <w:rsid w:val="002D7523"/>
    <w:rsid w:val="002E0468"/>
    <w:rsid w:val="002E0856"/>
    <w:rsid w:val="002E1119"/>
    <w:rsid w:val="002E1F6C"/>
    <w:rsid w:val="002E23A3"/>
    <w:rsid w:val="002E2436"/>
    <w:rsid w:val="002E27B1"/>
    <w:rsid w:val="002E340E"/>
    <w:rsid w:val="002E3978"/>
    <w:rsid w:val="002E417F"/>
    <w:rsid w:val="002E44ED"/>
    <w:rsid w:val="002E474D"/>
    <w:rsid w:val="002E49CE"/>
    <w:rsid w:val="002E5737"/>
    <w:rsid w:val="002E6008"/>
    <w:rsid w:val="002E6154"/>
    <w:rsid w:val="002E6C62"/>
    <w:rsid w:val="002E6E1F"/>
    <w:rsid w:val="002E70D0"/>
    <w:rsid w:val="002E731C"/>
    <w:rsid w:val="002F02D6"/>
    <w:rsid w:val="002F059E"/>
    <w:rsid w:val="002F15B7"/>
    <w:rsid w:val="002F16B2"/>
    <w:rsid w:val="002F27E8"/>
    <w:rsid w:val="002F29E0"/>
    <w:rsid w:val="002F3278"/>
    <w:rsid w:val="002F4580"/>
    <w:rsid w:val="002F4A8D"/>
    <w:rsid w:val="002F4BE9"/>
    <w:rsid w:val="002F5416"/>
    <w:rsid w:val="002F5826"/>
    <w:rsid w:val="002F6030"/>
    <w:rsid w:val="002F6089"/>
    <w:rsid w:val="002F615E"/>
    <w:rsid w:val="002F7181"/>
    <w:rsid w:val="002F774C"/>
    <w:rsid w:val="003014A5"/>
    <w:rsid w:val="003016C2"/>
    <w:rsid w:val="003017B3"/>
    <w:rsid w:val="00301D50"/>
    <w:rsid w:val="00301D96"/>
    <w:rsid w:val="00301E3F"/>
    <w:rsid w:val="00303A5A"/>
    <w:rsid w:val="00304C33"/>
    <w:rsid w:val="00304E15"/>
    <w:rsid w:val="003051A8"/>
    <w:rsid w:val="0030521B"/>
    <w:rsid w:val="003057A3"/>
    <w:rsid w:val="003057BD"/>
    <w:rsid w:val="00305A08"/>
    <w:rsid w:val="003063BC"/>
    <w:rsid w:val="00306809"/>
    <w:rsid w:val="00306900"/>
    <w:rsid w:val="00306D30"/>
    <w:rsid w:val="00307EEF"/>
    <w:rsid w:val="003100C0"/>
    <w:rsid w:val="0031072C"/>
    <w:rsid w:val="003114F2"/>
    <w:rsid w:val="00311813"/>
    <w:rsid w:val="00312C37"/>
    <w:rsid w:val="003139F2"/>
    <w:rsid w:val="00313B17"/>
    <w:rsid w:val="003141DA"/>
    <w:rsid w:val="003144AD"/>
    <w:rsid w:val="003148DE"/>
    <w:rsid w:val="00315002"/>
    <w:rsid w:val="00315154"/>
    <w:rsid w:val="00315470"/>
    <w:rsid w:val="003155AF"/>
    <w:rsid w:val="00315C34"/>
    <w:rsid w:val="00315D3E"/>
    <w:rsid w:val="003161CD"/>
    <w:rsid w:val="0031687E"/>
    <w:rsid w:val="00316D70"/>
    <w:rsid w:val="00316F68"/>
    <w:rsid w:val="003175FA"/>
    <w:rsid w:val="00317668"/>
    <w:rsid w:val="00317748"/>
    <w:rsid w:val="00320249"/>
    <w:rsid w:val="003204BF"/>
    <w:rsid w:val="00320F67"/>
    <w:rsid w:val="00320F95"/>
    <w:rsid w:val="00321572"/>
    <w:rsid w:val="003216CD"/>
    <w:rsid w:val="00321DD3"/>
    <w:rsid w:val="00321E1F"/>
    <w:rsid w:val="003223A4"/>
    <w:rsid w:val="0032271A"/>
    <w:rsid w:val="003228CD"/>
    <w:rsid w:val="00322A0B"/>
    <w:rsid w:val="0032324B"/>
    <w:rsid w:val="0032446E"/>
    <w:rsid w:val="00324F87"/>
    <w:rsid w:val="00325779"/>
    <w:rsid w:val="003260C2"/>
    <w:rsid w:val="00326D42"/>
    <w:rsid w:val="003271FB"/>
    <w:rsid w:val="00327321"/>
    <w:rsid w:val="003275C4"/>
    <w:rsid w:val="00327D0A"/>
    <w:rsid w:val="003300DA"/>
    <w:rsid w:val="00330371"/>
    <w:rsid w:val="003303F6"/>
    <w:rsid w:val="003307C2"/>
    <w:rsid w:val="00330B86"/>
    <w:rsid w:val="003315BC"/>
    <w:rsid w:val="00331A8D"/>
    <w:rsid w:val="00331C00"/>
    <w:rsid w:val="00331F7B"/>
    <w:rsid w:val="00332091"/>
    <w:rsid w:val="0033277D"/>
    <w:rsid w:val="003327ED"/>
    <w:rsid w:val="00332BDC"/>
    <w:rsid w:val="00332C3D"/>
    <w:rsid w:val="003334AB"/>
    <w:rsid w:val="00333AA4"/>
    <w:rsid w:val="003340E4"/>
    <w:rsid w:val="003345DF"/>
    <w:rsid w:val="00334754"/>
    <w:rsid w:val="00334CC5"/>
    <w:rsid w:val="00334DDE"/>
    <w:rsid w:val="0033501A"/>
    <w:rsid w:val="003358BC"/>
    <w:rsid w:val="00335D4A"/>
    <w:rsid w:val="00336936"/>
    <w:rsid w:val="00337039"/>
    <w:rsid w:val="0033711B"/>
    <w:rsid w:val="00337BE0"/>
    <w:rsid w:val="0034027D"/>
    <w:rsid w:val="00340B79"/>
    <w:rsid w:val="003410A3"/>
    <w:rsid w:val="00341C22"/>
    <w:rsid w:val="00342242"/>
    <w:rsid w:val="00342D42"/>
    <w:rsid w:val="00343643"/>
    <w:rsid w:val="003436E8"/>
    <w:rsid w:val="0034389B"/>
    <w:rsid w:val="003438AD"/>
    <w:rsid w:val="00343D45"/>
    <w:rsid w:val="003444C6"/>
    <w:rsid w:val="0034464F"/>
    <w:rsid w:val="00345272"/>
    <w:rsid w:val="0034601A"/>
    <w:rsid w:val="00346417"/>
    <w:rsid w:val="00346DF9"/>
    <w:rsid w:val="0034720B"/>
    <w:rsid w:val="0034725C"/>
    <w:rsid w:val="00347937"/>
    <w:rsid w:val="003479FA"/>
    <w:rsid w:val="00347ED8"/>
    <w:rsid w:val="00350A05"/>
    <w:rsid w:val="00350C01"/>
    <w:rsid w:val="00350E6A"/>
    <w:rsid w:val="003517F5"/>
    <w:rsid w:val="00351B37"/>
    <w:rsid w:val="00352337"/>
    <w:rsid w:val="0035311B"/>
    <w:rsid w:val="00353B81"/>
    <w:rsid w:val="00353CEB"/>
    <w:rsid w:val="00353EFA"/>
    <w:rsid w:val="00354A14"/>
    <w:rsid w:val="00354C2C"/>
    <w:rsid w:val="00355270"/>
    <w:rsid w:val="00355399"/>
    <w:rsid w:val="00355AD9"/>
    <w:rsid w:val="00355E2C"/>
    <w:rsid w:val="00356000"/>
    <w:rsid w:val="003560B2"/>
    <w:rsid w:val="003569ED"/>
    <w:rsid w:val="00356D19"/>
    <w:rsid w:val="00356D3B"/>
    <w:rsid w:val="00356E97"/>
    <w:rsid w:val="00356FBD"/>
    <w:rsid w:val="0035734B"/>
    <w:rsid w:val="00357A9E"/>
    <w:rsid w:val="00357FE8"/>
    <w:rsid w:val="00360DC7"/>
    <w:rsid w:val="003612DF"/>
    <w:rsid w:val="00361714"/>
    <w:rsid w:val="00361C01"/>
    <w:rsid w:val="00362243"/>
    <w:rsid w:val="00362B7B"/>
    <w:rsid w:val="00362D02"/>
    <w:rsid w:val="00363EA0"/>
    <w:rsid w:val="00363F9E"/>
    <w:rsid w:val="003641E7"/>
    <w:rsid w:val="0036469D"/>
    <w:rsid w:val="003649D8"/>
    <w:rsid w:val="00365925"/>
    <w:rsid w:val="003660BF"/>
    <w:rsid w:val="0036720B"/>
    <w:rsid w:val="003672F3"/>
    <w:rsid w:val="00367E5D"/>
    <w:rsid w:val="00370A44"/>
    <w:rsid w:val="00370C68"/>
    <w:rsid w:val="003711B7"/>
    <w:rsid w:val="00371D19"/>
    <w:rsid w:val="00372D0F"/>
    <w:rsid w:val="00372F02"/>
    <w:rsid w:val="003732E1"/>
    <w:rsid w:val="00374A3F"/>
    <w:rsid w:val="00374DAA"/>
    <w:rsid w:val="00374EEC"/>
    <w:rsid w:val="003751A3"/>
    <w:rsid w:val="00375C37"/>
    <w:rsid w:val="00375D0B"/>
    <w:rsid w:val="00375E68"/>
    <w:rsid w:val="0037632F"/>
    <w:rsid w:val="003764D5"/>
    <w:rsid w:val="00376723"/>
    <w:rsid w:val="003767E3"/>
    <w:rsid w:val="003777D0"/>
    <w:rsid w:val="00377B35"/>
    <w:rsid w:val="00380680"/>
    <w:rsid w:val="0038072D"/>
    <w:rsid w:val="00380736"/>
    <w:rsid w:val="00380AC1"/>
    <w:rsid w:val="00380BA5"/>
    <w:rsid w:val="00380E68"/>
    <w:rsid w:val="00381714"/>
    <w:rsid w:val="003820C5"/>
    <w:rsid w:val="0038248B"/>
    <w:rsid w:val="003825A1"/>
    <w:rsid w:val="00382672"/>
    <w:rsid w:val="003827AC"/>
    <w:rsid w:val="00384446"/>
    <w:rsid w:val="0038471B"/>
    <w:rsid w:val="003851B7"/>
    <w:rsid w:val="003854F3"/>
    <w:rsid w:val="0038672F"/>
    <w:rsid w:val="00386AC0"/>
    <w:rsid w:val="0038707E"/>
    <w:rsid w:val="0038743F"/>
    <w:rsid w:val="00387492"/>
    <w:rsid w:val="00387603"/>
    <w:rsid w:val="0038774F"/>
    <w:rsid w:val="00390221"/>
    <w:rsid w:val="0039060D"/>
    <w:rsid w:val="0039093F"/>
    <w:rsid w:val="00390A92"/>
    <w:rsid w:val="00390CC2"/>
    <w:rsid w:val="003910E6"/>
    <w:rsid w:val="003918C1"/>
    <w:rsid w:val="00391DBC"/>
    <w:rsid w:val="00391E18"/>
    <w:rsid w:val="0039256C"/>
    <w:rsid w:val="00392774"/>
    <w:rsid w:val="00394C7D"/>
    <w:rsid w:val="00395D0A"/>
    <w:rsid w:val="00396E66"/>
    <w:rsid w:val="00396F6C"/>
    <w:rsid w:val="00397065"/>
    <w:rsid w:val="00397C88"/>
    <w:rsid w:val="003A0A84"/>
    <w:rsid w:val="003A1BD3"/>
    <w:rsid w:val="003A1E23"/>
    <w:rsid w:val="003A207F"/>
    <w:rsid w:val="003A2662"/>
    <w:rsid w:val="003A29A5"/>
    <w:rsid w:val="003A30C6"/>
    <w:rsid w:val="003A372C"/>
    <w:rsid w:val="003A3AD0"/>
    <w:rsid w:val="003A3F78"/>
    <w:rsid w:val="003A45E7"/>
    <w:rsid w:val="003A5A71"/>
    <w:rsid w:val="003A5D4B"/>
    <w:rsid w:val="003A6252"/>
    <w:rsid w:val="003A6294"/>
    <w:rsid w:val="003A71F1"/>
    <w:rsid w:val="003A7497"/>
    <w:rsid w:val="003B0124"/>
    <w:rsid w:val="003B0170"/>
    <w:rsid w:val="003B036D"/>
    <w:rsid w:val="003B049A"/>
    <w:rsid w:val="003B06B9"/>
    <w:rsid w:val="003B1207"/>
    <w:rsid w:val="003B1999"/>
    <w:rsid w:val="003B1B31"/>
    <w:rsid w:val="003B1C3C"/>
    <w:rsid w:val="003B1C80"/>
    <w:rsid w:val="003B1D6A"/>
    <w:rsid w:val="003B219B"/>
    <w:rsid w:val="003B2387"/>
    <w:rsid w:val="003B28B9"/>
    <w:rsid w:val="003B3AF2"/>
    <w:rsid w:val="003B446C"/>
    <w:rsid w:val="003B4554"/>
    <w:rsid w:val="003B4BD7"/>
    <w:rsid w:val="003B55FB"/>
    <w:rsid w:val="003B58DE"/>
    <w:rsid w:val="003B5AA7"/>
    <w:rsid w:val="003B5B3A"/>
    <w:rsid w:val="003B5C38"/>
    <w:rsid w:val="003B5EA4"/>
    <w:rsid w:val="003B60DB"/>
    <w:rsid w:val="003B6C13"/>
    <w:rsid w:val="003B7506"/>
    <w:rsid w:val="003B7719"/>
    <w:rsid w:val="003B77A5"/>
    <w:rsid w:val="003B78CE"/>
    <w:rsid w:val="003B7D27"/>
    <w:rsid w:val="003C013C"/>
    <w:rsid w:val="003C02CF"/>
    <w:rsid w:val="003C03D4"/>
    <w:rsid w:val="003C0902"/>
    <w:rsid w:val="003C2067"/>
    <w:rsid w:val="003C2462"/>
    <w:rsid w:val="003C271A"/>
    <w:rsid w:val="003C3225"/>
    <w:rsid w:val="003C46B0"/>
    <w:rsid w:val="003C487B"/>
    <w:rsid w:val="003C564B"/>
    <w:rsid w:val="003C5713"/>
    <w:rsid w:val="003C5B3B"/>
    <w:rsid w:val="003C7040"/>
    <w:rsid w:val="003C7081"/>
    <w:rsid w:val="003C7693"/>
    <w:rsid w:val="003C7A19"/>
    <w:rsid w:val="003C7FFC"/>
    <w:rsid w:val="003D0122"/>
    <w:rsid w:val="003D04FE"/>
    <w:rsid w:val="003D08B2"/>
    <w:rsid w:val="003D195B"/>
    <w:rsid w:val="003D2300"/>
    <w:rsid w:val="003D237F"/>
    <w:rsid w:val="003D25A9"/>
    <w:rsid w:val="003D2DE6"/>
    <w:rsid w:val="003D2F7B"/>
    <w:rsid w:val="003D41A8"/>
    <w:rsid w:val="003D4784"/>
    <w:rsid w:val="003D482B"/>
    <w:rsid w:val="003D5A3F"/>
    <w:rsid w:val="003D5B33"/>
    <w:rsid w:val="003D5C93"/>
    <w:rsid w:val="003D6060"/>
    <w:rsid w:val="003D63D4"/>
    <w:rsid w:val="003D6A8C"/>
    <w:rsid w:val="003D6ADB"/>
    <w:rsid w:val="003D7C17"/>
    <w:rsid w:val="003D7CE6"/>
    <w:rsid w:val="003D7E08"/>
    <w:rsid w:val="003E06A4"/>
    <w:rsid w:val="003E0935"/>
    <w:rsid w:val="003E0D15"/>
    <w:rsid w:val="003E11AC"/>
    <w:rsid w:val="003E202E"/>
    <w:rsid w:val="003E2553"/>
    <w:rsid w:val="003E27FD"/>
    <w:rsid w:val="003E395E"/>
    <w:rsid w:val="003E3A9B"/>
    <w:rsid w:val="003E5942"/>
    <w:rsid w:val="003E5E45"/>
    <w:rsid w:val="003E60A9"/>
    <w:rsid w:val="003E614A"/>
    <w:rsid w:val="003E7A6A"/>
    <w:rsid w:val="003F0139"/>
    <w:rsid w:val="003F0406"/>
    <w:rsid w:val="003F0652"/>
    <w:rsid w:val="003F06EC"/>
    <w:rsid w:val="003F106D"/>
    <w:rsid w:val="003F11F8"/>
    <w:rsid w:val="003F20CB"/>
    <w:rsid w:val="003F22D0"/>
    <w:rsid w:val="003F233B"/>
    <w:rsid w:val="003F28F7"/>
    <w:rsid w:val="003F29CB"/>
    <w:rsid w:val="003F2C4D"/>
    <w:rsid w:val="003F3D1E"/>
    <w:rsid w:val="003F3E24"/>
    <w:rsid w:val="003F45C6"/>
    <w:rsid w:val="003F4866"/>
    <w:rsid w:val="003F4AAA"/>
    <w:rsid w:val="003F4EB5"/>
    <w:rsid w:val="003F5170"/>
    <w:rsid w:val="003F628E"/>
    <w:rsid w:val="003F6DC9"/>
    <w:rsid w:val="003F73BB"/>
    <w:rsid w:val="003F794E"/>
    <w:rsid w:val="00400234"/>
    <w:rsid w:val="00400678"/>
    <w:rsid w:val="004011E0"/>
    <w:rsid w:val="00401747"/>
    <w:rsid w:val="004021D5"/>
    <w:rsid w:val="00402E1D"/>
    <w:rsid w:val="004047FE"/>
    <w:rsid w:val="00404B2A"/>
    <w:rsid w:val="00404F44"/>
    <w:rsid w:val="00405D99"/>
    <w:rsid w:val="00406064"/>
    <w:rsid w:val="00406864"/>
    <w:rsid w:val="00406A31"/>
    <w:rsid w:val="00406A91"/>
    <w:rsid w:val="00406C67"/>
    <w:rsid w:val="00407759"/>
    <w:rsid w:val="00407A33"/>
    <w:rsid w:val="00407F76"/>
    <w:rsid w:val="004104B2"/>
    <w:rsid w:val="00410D67"/>
    <w:rsid w:val="00411AC5"/>
    <w:rsid w:val="00411D8F"/>
    <w:rsid w:val="0041224E"/>
    <w:rsid w:val="004135A0"/>
    <w:rsid w:val="004136F6"/>
    <w:rsid w:val="00413A0C"/>
    <w:rsid w:val="0041467D"/>
    <w:rsid w:val="004147FD"/>
    <w:rsid w:val="00414E75"/>
    <w:rsid w:val="0041540B"/>
    <w:rsid w:val="0041558C"/>
    <w:rsid w:val="00416D83"/>
    <w:rsid w:val="004215B6"/>
    <w:rsid w:val="00421730"/>
    <w:rsid w:val="00421FC6"/>
    <w:rsid w:val="00422C2D"/>
    <w:rsid w:val="00422EE7"/>
    <w:rsid w:val="004236FC"/>
    <w:rsid w:val="00423AD4"/>
    <w:rsid w:val="00423E5A"/>
    <w:rsid w:val="0042439D"/>
    <w:rsid w:val="00424F99"/>
    <w:rsid w:val="0042552A"/>
    <w:rsid w:val="0042596B"/>
    <w:rsid w:val="00426388"/>
    <w:rsid w:val="00426B1D"/>
    <w:rsid w:val="00426C9B"/>
    <w:rsid w:val="004271C5"/>
    <w:rsid w:val="00427534"/>
    <w:rsid w:val="004277D5"/>
    <w:rsid w:val="00427FEB"/>
    <w:rsid w:val="00430474"/>
    <w:rsid w:val="00430C4A"/>
    <w:rsid w:val="00430E1F"/>
    <w:rsid w:val="00430FD9"/>
    <w:rsid w:val="00431134"/>
    <w:rsid w:val="004317F9"/>
    <w:rsid w:val="004319D2"/>
    <w:rsid w:val="00431E17"/>
    <w:rsid w:val="00431F58"/>
    <w:rsid w:val="00432192"/>
    <w:rsid w:val="004324F1"/>
    <w:rsid w:val="00432991"/>
    <w:rsid w:val="00432EF5"/>
    <w:rsid w:val="00433737"/>
    <w:rsid w:val="00433839"/>
    <w:rsid w:val="004340E1"/>
    <w:rsid w:val="00434A44"/>
    <w:rsid w:val="00434B68"/>
    <w:rsid w:val="00434D47"/>
    <w:rsid w:val="00435CFF"/>
    <w:rsid w:val="00435DC6"/>
    <w:rsid w:val="00436AE4"/>
    <w:rsid w:val="00436F54"/>
    <w:rsid w:val="004373C6"/>
    <w:rsid w:val="00437745"/>
    <w:rsid w:val="00437772"/>
    <w:rsid w:val="004377F8"/>
    <w:rsid w:val="00440981"/>
    <w:rsid w:val="00440B31"/>
    <w:rsid w:val="00444091"/>
    <w:rsid w:val="00444125"/>
    <w:rsid w:val="00444E8F"/>
    <w:rsid w:val="0044516C"/>
    <w:rsid w:val="004458B5"/>
    <w:rsid w:val="004463BF"/>
    <w:rsid w:val="004466AE"/>
    <w:rsid w:val="00446F40"/>
    <w:rsid w:val="00447048"/>
    <w:rsid w:val="00447229"/>
    <w:rsid w:val="004503C8"/>
    <w:rsid w:val="00450760"/>
    <w:rsid w:val="00450FE6"/>
    <w:rsid w:val="0045139D"/>
    <w:rsid w:val="0045183B"/>
    <w:rsid w:val="00451B37"/>
    <w:rsid w:val="00451C2C"/>
    <w:rsid w:val="00452B36"/>
    <w:rsid w:val="00452FEE"/>
    <w:rsid w:val="004536A8"/>
    <w:rsid w:val="00453B2A"/>
    <w:rsid w:val="00453E24"/>
    <w:rsid w:val="004547CD"/>
    <w:rsid w:val="00454BB7"/>
    <w:rsid w:val="00454E40"/>
    <w:rsid w:val="00454F82"/>
    <w:rsid w:val="004558F8"/>
    <w:rsid w:val="004558F9"/>
    <w:rsid w:val="00457051"/>
    <w:rsid w:val="00457EE4"/>
    <w:rsid w:val="00460459"/>
    <w:rsid w:val="00460BB6"/>
    <w:rsid w:val="00460D03"/>
    <w:rsid w:val="00461F23"/>
    <w:rsid w:val="00462D06"/>
    <w:rsid w:val="00462D5E"/>
    <w:rsid w:val="00462FEE"/>
    <w:rsid w:val="004632F5"/>
    <w:rsid w:val="004637F9"/>
    <w:rsid w:val="00463F42"/>
    <w:rsid w:val="004640AA"/>
    <w:rsid w:val="00464328"/>
    <w:rsid w:val="0046497A"/>
    <w:rsid w:val="00464B22"/>
    <w:rsid w:val="004659D8"/>
    <w:rsid w:val="00465F1C"/>
    <w:rsid w:val="0046685D"/>
    <w:rsid w:val="00466C44"/>
    <w:rsid w:val="004701F1"/>
    <w:rsid w:val="004704BF"/>
    <w:rsid w:val="004706A4"/>
    <w:rsid w:val="00470E92"/>
    <w:rsid w:val="00471001"/>
    <w:rsid w:val="004715B6"/>
    <w:rsid w:val="004716E2"/>
    <w:rsid w:val="00471FB2"/>
    <w:rsid w:val="00472117"/>
    <w:rsid w:val="004723BF"/>
    <w:rsid w:val="00472487"/>
    <w:rsid w:val="00473684"/>
    <w:rsid w:val="00473719"/>
    <w:rsid w:val="0047372A"/>
    <w:rsid w:val="00473774"/>
    <w:rsid w:val="0047380F"/>
    <w:rsid w:val="00473A0E"/>
    <w:rsid w:val="00474D4B"/>
    <w:rsid w:val="00474F45"/>
    <w:rsid w:val="00475413"/>
    <w:rsid w:val="00475900"/>
    <w:rsid w:val="00475A7B"/>
    <w:rsid w:val="00475B26"/>
    <w:rsid w:val="00475EDE"/>
    <w:rsid w:val="00476897"/>
    <w:rsid w:val="00476E58"/>
    <w:rsid w:val="0047746C"/>
    <w:rsid w:val="004775F0"/>
    <w:rsid w:val="00477798"/>
    <w:rsid w:val="00477EC4"/>
    <w:rsid w:val="004801C7"/>
    <w:rsid w:val="00480353"/>
    <w:rsid w:val="00480F27"/>
    <w:rsid w:val="0048112A"/>
    <w:rsid w:val="00482CFB"/>
    <w:rsid w:val="00483714"/>
    <w:rsid w:val="004839B2"/>
    <w:rsid w:val="00484E6E"/>
    <w:rsid w:val="0048571C"/>
    <w:rsid w:val="00485C50"/>
    <w:rsid w:val="00486B12"/>
    <w:rsid w:val="0048730C"/>
    <w:rsid w:val="00491200"/>
    <w:rsid w:val="0049141F"/>
    <w:rsid w:val="00491929"/>
    <w:rsid w:val="00491A02"/>
    <w:rsid w:val="00491D98"/>
    <w:rsid w:val="00491F7D"/>
    <w:rsid w:val="00492286"/>
    <w:rsid w:val="004925A1"/>
    <w:rsid w:val="00492659"/>
    <w:rsid w:val="00493146"/>
    <w:rsid w:val="004932E9"/>
    <w:rsid w:val="00493C70"/>
    <w:rsid w:val="00494AB3"/>
    <w:rsid w:val="00495738"/>
    <w:rsid w:val="00495B02"/>
    <w:rsid w:val="00495CE2"/>
    <w:rsid w:val="004962E1"/>
    <w:rsid w:val="004962EC"/>
    <w:rsid w:val="004975A5"/>
    <w:rsid w:val="00497B5A"/>
    <w:rsid w:val="004A0171"/>
    <w:rsid w:val="004A0937"/>
    <w:rsid w:val="004A0F31"/>
    <w:rsid w:val="004A1599"/>
    <w:rsid w:val="004A2084"/>
    <w:rsid w:val="004A2787"/>
    <w:rsid w:val="004A27EE"/>
    <w:rsid w:val="004A283F"/>
    <w:rsid w:val="004A2BAD"/>
    <w:rsid w:val="004A2D2A"/>
    <w:rsid w:val="004A3216"/>
    <w:rsid w:val="004A3637"/>
    <w:rsid w:val="004A37AC"/>
    <w:rsid w:val="004A4563"/>
    <w:rsid w:val="004A46C9"/>
    <w:rsid w:val="004A49F8"/>
    <w:rsid w:val="004A58C5"/>
    <w:rsid w:val="004A5E35"/>
    <w:rsid w:val="004A60BD"/>
    <w:rsid w:val="004A60E8"/>
    <w:rsid w:val="004A6981"/>
    <w:rsid w:val="004A70F8"/>
    <w:rsid w:val="004B05ED"/>
    <w:rsid w:val="004B09AE"/>
    <w:rsid w:val="004B09DE"/>
    <w:rsid w:val="004B0B02"/>
    <w:rsid w:val="004B0F92"/>
    <w:rsid w:val="004B1E8E"/>
    <w:rsid w:val="004B203B"/>
    <w:rsid w:val="004B2544"/>
    <w:rsid w:val="004B2CF0"/>
    <w:rsid w:val="004B3046"/>
    <w:rsid w:val="004B3526"/>
    <w:rsid w:val="004B371E"/>
    <w:rsid w:val="004B3ABC"/>
    <w:rsid w:val="004B3D87"/>
    <w:rsid w:val="004B4C7A"/>
    <w:rsid w:val="004B5508"/>
    <w:rsid w:val="004B582D"/>
    <w:rsid w:val="004B59FC"/>
    <w:rsid w:val="004B5B87"/>
    <w:rsid w:val="004B61F1"/>
    <w:rsid w:val="004B6397"/>
    <w:rsid w:val="004B6A65"/>
    <w:rsid w:val="004B6AD5"/>
    <w:rsid w:val="004B6E92"/>
    <w:rsid w:val="004B7B28"/>
    <w:rsid w:val="004B7DAA"/>
    <w:rsid w:val="004B7E74"/>
    <w:rsid w:val="004C0C67"/>
    <w:rsid w:val="004C1B0B"/>
    <w:rsid w:val="004C1B81"/>
    <w:rsid w:val="004C1F9F"/>
    <w:rsid w:val="004C20DD"/>
    <w:rsid w:val="004C273D"/>
    <w:rsid w:val="004C2F95"/>
    <w:rsid w:val="004C3256"/>
    <w:rsid w:val="004C3733"/>
    <w:rsid w:val="004C37B7"/>
    <w:rsid w:val="004C3912"/>
    <w:rsid w:val="004C3BAA"/>
    <w:rsid w:val="004C4368"/>
    <w:rsid w:val="004C4C46"/>
    <w:rsid w:val="004C58BD"/>
    <w:rsid w:val="004C5FF8"/>
    <w:rsid w:val="004C6738"/>
    <w:rsid w:val="004C755F"/>
    <w:rsid w:val="004C7589"/>
    <w:rsid w:val="004C7C95"/>
    <w:rsid w:val="004C7D71"/>
    <w:rsid w:val="004D03F4"/>
    <w:rsid w:val="004D0C4B"/>
    <w:rsid w:val="004D0E1E"/>
    <w:rsid w:val="004D13E4"/>
    <w:rsid w:val="004D1593"/>
    <w:rsid w:val="004D1A4E"/>
    <w:rsid w:val="004D1BBB"/>
    <w:rsid w:val="004D1CDC"/>
    <w:rsid w:val="004D1D11"/>
    <w:rsid w:val="004D2149"/>
    <w:rsid w:val="004D22CF"/>
    <w:rsid w:val="004D33C5"/>
    <w:rsid w:val="004D3994"/>
    <w:rsid w:val="004D3EB3"/>
    <w:rsid w:val="004D4575"/>
    <w:rsid w:val="004D4E2D"/>
    <w:rsid w:val="004D4E34"/>
    <w:rsid w:val="004D4E7C"/>
    <w:rsid w:val="004D51DD"/>
    <w:rsid w:val="004D6000"/>
    <w:rsid w:val="004D6294"/>
    <w:rsid w:val="004D635E"/>
    <w:rsid w:val="004D7A27"/>
    <w:rsid w:val="004D7BC1"/>
    <w:rsid w:val="004D7FDA"/>
    <w:rsid w:val="004E0994"/>
    <w:rsid w:val="004E1147"/>
    <w:rsid w:val="004E123B"/>
    <w:rsid w:val="004E1B28"/>
    <w:rsid w:val="004E1EC0"/>
    <w:rsid w:val="004E2B33"/>
    <w:rsid w:val="004E2ED2"/>
    <w:rsid w:val="004E2F54"/>
    <w:rsid w:val="004E31F9"/>
    <w:rsid w:val="004E4ACF"/>
    <w:rsid w:val="004E4B0F"/>
    <w:rsid w:val="004E4B70"/>
    <w:rsid w:val="004E4CB7"/>
    <w:rsid w:val="004E4F8C"/>
    <w:rsid w:val="004E52EE"/>
    <w:rsid w:val="004E5523"/>
    <w:rsid w:val="004E62F7"/>
    <w:rsid w:val="004E6B4D"/>
    <w:rsid w:val="004E739F"/>
    <w:rsid w:val="004E76A1"/>
    <w:rsid w:val="004E7D4C"/>
    <w:rsid w:val="004F046C"/>
    <w:rsid w:val="004F13CE"/>
    <w:rsid w:val="004F1ECD"/>
    <w:rsid w:val="004F25A5"/>
    <w:rsid w:val="004F2850"/>
    <w:rsid w:val="004F2AD8"/>
    <w:rsid w:val="004F2D86"/>
    <w:rsid w:val="004F30E3"/>
    <w:rsid w:val="004F3329"/>
    <w:rsid w:val="004F36B6"/>
    <w:rsid w:val="004F36EC"/>
    <w:rsid w:val="004F38F2"/>
    <w:rsid w:val="004F3BFF"/>
    <w:rsid w:val="004F3D26"/>
    <w:rsid w:val="004F3FCF"/>
    <w:rsid w:val="004F44EE"/>
    <w:rsid w:val="004F4A67"/>
    <w:rsid w:val="004F555A"/>
    <w:rsid w:val="004F599F"/>
    <w:rsid w:val="004F5B43"/>
    <w:rsid w:val="004F5B63"/>
    <w:rsid w:val="004F5E8C"/>
    <w:rsid w:val="004F6217"/>
    <w:rsid w:val="004F66E9"/>
    <w:rsid w:val="004F69FA"/>
    <w:rsid w:val="004F6CEA"/>
    <w:rsid w:val="004F6DF2"/>
    <w:rsid w:val="004F710A"/>
    <w:rsid w:val="004F75A2"/>
    <w:rsid w:val="004F79B3"/>
    <w:rsid w:val="00500382"/>
    <w:rsid w:val="00500BCB"/>
    <w:rsid w:val="00500E29"/>
    <w:rsid w:val="005011A6"/>
    <w:rsid w:val="0050128A"/>
    <w:rsid w:val="00501575"/>
    <w:rsid w:val="0050161B"/>
    <w:rsid w:val="00501ECA"/>
    <w:rsid w:val="005023B9"/>
    <w:rsid w:val="00502A85"/>
    <w:rsid w:val="005030AB"/>
    <w:rsid w:val="00503F81"/>
    <w:rsid w:val="00504CB0"/>
    <w:rsid w:val="00504E1A"/>
    <w:rsid w:val="00506B06"/>
    <w:rsid w:val="00506BB2"/>
    <w:rsid w:val="00506BEB"/>
    <w:rsid w:val="0050774B"/>
    <w:rsid w:val="00507830"/>
    <w:rsid w:val="00507D8C"/>
    <w:rsid w:val="005114D0"/>
    <w:rsid w:val="00512013"/>
    <w:rsid w:val="0051209B"/>
    <w:rsid w:val="00512A86"/>
    <w:rsid w:val="00512CC2"/>
    <w:rsid w:val="00513047"/>
    <w:rsid w:val="0051328B"/>
    <w:rsid w:val="005133C5"/>
    <w:rsid w:val="0051373D"/>
    <w:rsid w:val="005139E6"/>
    <w:rsid w:val="00513BF3"/>
    <w:rsid w:val="00513CA7"/>
    <w:rsid w:val="00513D7F"/>
    <w:rsid w:val="00513DB3"/>
    <w:rsid w:val="00513F7A"/>
    <w:rsid w:val="00514572"/>
    <w:rsid w:val="0051496E"/>
    <w:rsid w:val="00514AD0"/>
    <w:rsid w:val="00515022"/>
    <w:rsid w:val="00515BD2"/>
    <w:rsid w:val="00515F29"/>
    <w:rsid w:val="00516C5E"/>
    <w:rsid w:val="00517254"/>
    <w:rsid w:val="005174E4"/>
    <w:rsid w:val="00517A20"/>
    <w:rsid w:val="00517A38"/>
    <w:rsid w:val="00520897"/>
    <w:rsid w:val="0052118E"/>
    <w:rsid w:val="005212A8"/>
    <w:rsid w:val="00521BEB"/>
    <w:rsid w:val="00522918"/>
    <w:rsid w:val="00522A69"/>
    <w:rsid w:val="00522E41"/>
    <w:rsid w:val="0052343C"/>
    <w:rsid w:val="00523B3D"/>
    <w:rsid w:val="00524203"/>
    <w:rsid w:val="005242A2"/>
    <w:rsid w:val="005247B4"/>
    <w:rsid w:val="00525B05"/>
    <w:rsid w:val="00526756"/>
    <w:rsid w:val="005271B3"/>
    <w:rsid w:val="005273BB"/>
    <w:rsid w:val="00527602"/>
    <w:rsid w:val="0053046B"/>
    <w:rsid w:val="00530652"/>
    <w:rsid w:val="00531357"/>
    <w:rsid w:val="0053156B"/>
    <w:rsid w:val="00531786"/>
    <w:rsid w:val="005321A8"/>
    <w:rsid w:val="0053265E"/>
    <w:rsid w:val="00533080"/>
    <w:rsid w:val="00533B63"/>
    <w:rsid w:val="00533B75"/>
    <w:rsid w:val="00533DFA"/>
    <w:rsid w:val="00534108"/>
    <w:rsid w:val="00535048"/>
    <w:rsid w:val="00535ADD"/>
    <w:rsid w:val="00535B45"/>
    <w:rsid w:val="00535E8B"/>
    <w:rsid w:val="005363EF"/>
    <w:rsid w:val="00536728"/>
    <w:rsid w:val="0053684D"/>
    <w:rsid w:val="00536A1E"/>
    <w:rsid w:val="00537A40"/>
    <w:rsid w:val="00537AF8"/>
    <w:rsid w:val="00537E67"/>
    <w:rsid w:val="005402F9"/>
    <w:rsid w:val="00540444"/>
    <w:rsid w:val="0054096B"/>
    <w:rsid w:val="00540F86"/>
    <w:rsid w:val="0054134E"/>
    <w:rsid w:val="00541440"/>
    <w:rsid w:val="005415CB"/>
    <w:rsid w:val="0054186A"/>
    <w:rsid w:val="00541A03"/>
    <w:rsid w:val="00541EAD"/>
    <w:rsid w:val="00542466"/>
    <w:rsid w:val="0054265E"/>
    <w:rsid w:val="00542C15"/>
    <w:rsid w:val="00543671"/>
    <w:rsid w:val="00543C76"/>
    <w:rsid w:val="00543DAC"/>
    <w:rsid w:val="005441C0"/>
    <w:rsid w:val="00544434"/>
    <w:rsid w:val="00545A00"/>
    <w:rsid w:val="00545B2A"/>
    <w:rsid w:val="00546A36"/>
    <w:rsid w:val="00546B84"/>
    <w:rsid w:val="00547364"/>
    <w:rsid w:val="005476BA"/>
    <w:rsid w:val="0055015B"/>
    <w:rsid w:val="005513E4"/>
    <w:rsid w:val="00551439"/>
    <w:rsid w:val="00551440"/>
    <w:rsid w:val="00551967"/>
    <w:rsid w:val="00551F3C"/>
    <w:rsid w:val="005529E8"/>
    <w:rsid w:val="00552BE7"/>
    <w:rsid w:val="00553593"/>
    <w:rsid w:val="005538F2"/>
    <w:rsid w:val="00553C77"/>
    <w:rsid w:val="00553E99"/>
    <w:rsid w:val="00554345"/>
    <w:rsid w:val="00554F1A"/>
    <w:rsid w:val="005550F8"/>
    <w:rsid w:val="00555A16"/>
    <w:rsid w:val="00555B3D"/>
    <w:rsid w:val="00555F01"/>
    <w:rsid w:val="00556A45"/>
    <w:rsid w:val="00556B74"/>
    <w:rsid w:val="005573A6"/>
    <w:rsid w:val="0055751E"/>
    <w:rsid w:val="00557CAE"/>
    <w:rsid w:val="00557D3F"/>
    <w:rsid w:val="00560424"/>
    <w:rsid w:val="005604EC"/>
    <w:rsid w:val="00560665"/>
    <w:rsid w:val="00560A6F"/>
    <w:rsid w:val="00561208"/>
    <w:rsid w:val="0056126A"/>
    <w:rsid w:val="00561624"/>
    <w:rsid w:val="00561DB6"/>
    <w:rsid w:val="005621C5"/>
    <w:rsid w:val="0056245A"/>
    <w:rsid w:val="0056268C"/>
    <w:rsid w:val="005636DE"/>
    <w:rsid w:val="00563C07"/>
    <w:rsid w:val="00563F85"/>
    <w:rsid w:val="005646D2"/>
    <w:rsid w:val="0056471E"/>
    <w:rsid w:val="00564A8F"/>
    <w:rsid w:val="0056500F"/>
    <w:rsid w:val="00566F50"/>
    <w:rsid w:val="0056771C"/>
    <w:rsid w:val="00570637"/>
    <w:rsid w:val="00570679"/>
    <w:rsid w:val="0057071B"/>
    <w:rsid w:val="00570A8F"/>
    <w:rsid w:val="00570D0F"/>
    <w:rsid w:val="0057153D"/>
    <w:rsid w:val="00571CC0"/>
    <w:rsid w:val="00571EF2"/>
    <w:rsid w:val="005725C2"/>
    <w:rsid w:val="00573C0C"/>
    <w:rsid w:val="00575763"/>
    <w:rsid w:val="005759C9"/>
    <w:rsid w:val="005762BD"/>
    <w:rsid w:val="00577210"/>
    <w:rsid w:val="0057745E"/>
    <w:rsid w:val="00577E38"/>
    <w:rsid w:val="005807FF"/>
    <w:rsid w:val="005810B5"/>
    <w:rsid w:val="0058161A"/>
    <w:rsid w:val="0058175F"/>
    <w:rsid w:val="00581C0A"/>
    <w:rsid w:val="005825B5"/>
    <w:rsid w:val="005827A8"/>
    <w:rsid w:val="0058280B"/>
    <w:rsid w:val="00582C84"/>
    <w:rsid w:val="00582CDB"/>
    <w:rsid w:val="0058351E"/>
    <w:rsid w:val="005836C3"/>
    <w:rsid w:val="0058373F"/>
    <w:rsid w:val="0058380F"/>
    <w:rsid w:val="005839A3"/>
    <w:rsid w:val="00584027"/>
    <w:rsid w:val="00584CDE"/>
    <w:rsid w:val="00584DCD"/>
    <w:rsid w:val="005852C4"/>
    <w:rsid w:val="00585595"/>
    <w:rsid w:val="00586437"/>
    <w:rsid w:val="0058657B"/>
    <w:rsid w:val="00586593"/>
    <w:rsid w:val="005872C0"/>
    <w:rsid w:val="0058734F"/>
    <w:rsid w:val="005874C5"/>
    <w:rsid w:val="005876EF"/>
    <w:rsid w:val="0059040F"/>
    <w:rsid w:val="005914FD"/>
    <w:rsid w:val="0059158B"/>
    <w:rsid w:val="00591708"/>
    <w:rsid w:val="00592C74"/>
    <w:rsid w:val="00592CA1"/>
    <w:rsid w:val="00592D98"/>
    <w:rsid w:val="00593EAA"/>
    <w:rsid w:val="0059414C"/>
    <w:rsid w:val="00594CD9"/>
    <w:rsid w:val="00594D2E"/>
    <w:rsid w:val="00594E53"/>
    <w:rsid w:val="00594F4A"/>
    <w:rsid w:val="0059734A"/>
    <w:rsid w:val="00597758"/>
    <w:rsid w:val="005A0078"/>
    <w:rsid w:val="005A09E0"/>
    <w:rsid w:val="005A0CBC"/>
    <w:rsid w:val="005A13D5"/>
    <w:rsid w:val="005A169D"/>
    <w:rsid w:val="005A21A3"/>
    <w:rsid w:val="005A2353"/>
    <w:rsid w:val="005A25B0"/>
    <w:rsid w:val="005A25DE"/>
    <w:rsid w:val="005A26A3"/>
    <w:rsid w:val="005A27A0"/>
    <w:rsid w:val="005A2B1E"/>
    <w:rsid w:val="005A2B64"/>
    <w:rsid w:val="005A3ACA"/>
    <w:rsid w:val="005A3C4B"/>
    <w:rsid w:val="005A43BC"/>
    <w:rsid w:val="005A45B3"/>
    <w:rsid w:val="005A461C"/>
    <w:rsid w:val="005A50DE"/>
    <w:rsid w:val="005A594D"/>
    <w:rsid w:val="005A5DAF"/>
    <w:rsid w:val="005A6364"/>
    <w:rsid w:val="005A6753"/>
    <w:rsid w:val="005A678F"/>
    <w:rsid w:val="005A7088"/>
    <w:rsid w:val="005A74A1"/>
    <w:rsid w:val="005A74A6"/>
    <w:rsid w:val="005A7782"/>
    <w:rsid w:val="005B01F5"/>
    <w:rsid w:val="005B03E1"/>
    <w:rsid w:val="005B0B08"/>
    <w:rsid w:val="005B223D"/>
    <w:rsid w:val="005B253E"/>
    <w:rsid w:val="005B35B0"/>
    <w:rsid w:val="005B3BCA"/>
    <w:rsid w:val="005B3FA7"/>
    <w:rsid w:val="005B4006"/>
    <w:rsid w:val="005B49D9"/>
    <w:rsid w:val="005B57B4"/>
    <w:rsid w:val="005B5D57"/>
    <w:rsid w:val="005B5F26"/>
    <w:rsid w:val="005B6403"/>
    <w:rsid w:val="005B7D9C"/>
    <w:rsid w:val="005B7DAE"/>
    <w:rsid w:val="005C0B8D"/>
    <w:rsid w:val="005C0C65"/>
    <w:rsid w:val="005C130A"/>
    <w:rsid w:val="005C1635"/>
    <w:rsid w:val="005C21DC"/>
    <w:rsid w:val="005C2A12"/>
    <w:rsid w:val="005C2B11"/>
    <w:rsid w:val="005C2C48"/>
    <w:rsid w:val="005C2C50"/>
    <w:rsid w:val="005C3AB6"/>
    <w:rsid w:val="005C3CFF"/>
    <w:rsid w:val="005C48E5"/>
    <w:rsid w:val="005C58C3"/>
    <w:rsid w:val="005C6620"/>
    <w:rsid w:val="005C6650"/>
    <w:rsid w:val="005C7485"/>
    <w:rsid w:val="005D01A8"/>
    <w:rsid w:val="005D0704"/>
    <w:rsid w:val="005D0C23"/>
    <w:rsid w:val="005D127D"/>
    <w:rsid w:val="005D1857"/>
    <w:rsid w:val="005D1E66"/>
    <w:rsid w:val="005D2B48"/>
    <w:rsid w:val="005D36DB"/>
    <w:rsid w:val="005D4D63"/>
    <w:rsid w:val="005D4E14"/>
    <w:rsid w:val="005D5155"/>
    <w:rsid w:val="005D60C9"/>
    <w:rsid w:val="005D6BD4"/>
    <w:rsid w:val="005D6D7A"/>
    <w:rsid w:val="005D74A6"/>
    <w:rsid w:val="005D76FA"/>
    <w:rsid w:val="005D7712"/>
    <w:rsid w:val="005D796A"/>
    <w:rsid w:val="005D7DFD"/>
    <w:rsid w:val="005D7FD2"/>
    <w:rsid w:val="005E0576"/>
    <w:rsid w:val="005E07F5"/>
    <w:rsid w:val="005E07F7"/>
    <w:rsid w:val="005E0F2F"/>
    <w:rsid w:val="005E1F50"/>
    <w:rsid w:val="005E263C"/>
    <w:rsid w:val="005E267B"/>
    <w:rsid w:val="005E2808"/>
    <w:rsid w:val="005E286B"/>
    <w:rsid w:val="005E2F92"/>
    <w:rsid w:val="005E3032"/>
    <w:rsid w:val="005E36FF"/>
    <w:rsid w:val="005E38C7"/>
    <w:rsid w:val="005E3A91"/>
    <w:rsid w:val="005E3EF1"/>
    <w:rsid w:val="005E3F4A"/>
    <w:rsid w:val="005E4047"/>
    <w:rsid w:val="005E47FC"/>
    <w:rsid w:val="005E4A10"/>
    <w:rsid w:val="005E556B"/>
    <w:rsid w:val="005E6E2D"/>
    <w:rsid w:val="005F0AF9"/>
    <w:rsid w:val="005F13C2"/>
    <w:rsid w:val="005F1835"/>
    <w:rsid w:val="005F185D"/>
    <w:rsid w:val="005F18A7"/>
    <w:rsid w:val="005F1A6C"/>
    <w:rsid w:val="005F22D7"/>
    <w:rsid w:val="005F2A46"/>
    <w:rsid w:val="005F2CF1"/>
    <w:rsid w:val="005F2D70"/>
    <w:rsid w:val="005F32DF"/>
    <w:rsid w:val="005F356B"/>
    <w:rsid w:val="005F362F"/>
    <w:rsid w:val="005F3835"/>
    <w:rsid w:val="005F38E7"/>
    <w:rsid w:val="005F3FE6"/>
    <w:rsid w:val="005F4093"/>
    <w:rsid w:val="005F41B5"/>
    <w:rsid w:val="005F41DA"/>
    <w:rsid w:val="005F4336"/>
    <w:rsid w:val="005F4A9F"/>
    <w:rsid w:val="005F4D35"/>
    <w:rsid w:val="005F4E0C"/>
    <w:rsid w:val="005F4F08"/>
    <w:rsid w:val="005F500F"/>
    <w:rsid w:val="005F6890"/>
    <w:rsid w:val="005F6F6A"/>
    <w:rsid w:val="005F715B"/>
    <w:rsid w:val="005F7785"/>
    <w:rsid w:val="005F785D"/>
    <w:rsid w:val="005F7929"/>
    <w:rsid w:val="005F7A3B"/>
    <w:rsid w:val="00600032"/>
    <w:rsid w:val="0060024B"/>
    <w:rsid w:val="006012A1"/>
    <w:rsid w:val="00601676"/>
    <w:rsid w:val="00601771"/>
    <w:rsid w:val="00601B56"/>
    <w:rsid w:val="00601D4E"/>
    <w:rsid w:val="0060234F"/>
    <w:rsid w:val="00602947"/>
    <w:rsid w:val="00602C2E"/>
    <w:rsid w:val="00602E44"/>
    <w:rsid w:val="00603014"/>
    <w:rsid w:val="00603B81"/>
    <w:rsid w:val="00604E75"/>
    <w:rsid w:val="00606388"/>
    <w:rsid w:val="006065AD"/>
    <w:rsid w:val="006072B2"/>
    <w:rsid w:val="00607743"/>
    <w:rsid w:val="00607C7F"/>
    <w:rsid w:val="00607EA1"/>
    <w:rsid w:val="0061010C"/>
    <w:rsid w:val="00610119"/>
    <w:rsid w:val="0061156B"/>
    <w:rsid w:val="00611750"/>
    <w:rsid w:val="006118E3"/>
    <w:rsid w:val="00611C6D"/>
    <w:rsid w:val="00612913"/>
    <w:rsid w:val="00612A4B"/>
    <w:rsid w:val="00612D24"/>
    <w:rsid w:val="0061309C"/>
    <w:rsid w:val="00613938"/>
    <w:rsid w:val="00614072"/>
    <w:rsid w:val="006140D9"/>
    <w:rsid w:val="0061441C"/>
    <w:rsid w:val="00614541"/>
    <w:rsid w:val="00614E82"/>
    <w:rsid w:val="00614FC9"/>
    <w:rsid w:val="006157CE"/>
    <w:rsid w:val="00616512"/>
    <w:rsid w:val="006165AE"/>
    <w:rsid w:val="00617B3D"/>
    <w:rsid w:val="00620056"/>
    <w:rsid w:val="00621196"/>
    <w:rsid w:val="0062129B"/>
    <w:rsid w:val="00621EEB"/>
    <w:rsid w:val="006226CD"/>
    <w:rsid w:val="0062299C"/>
    <w:rsid w:val="00622E32"/>
    <w:rsid w:val="00623A92"/>
    <w:rsid w:val="00623AA6"/>
    <w:rsid w:val="00624350"/>
    <w:rsid w:val="006244A2"/>
    <w:rsid w:val="00624614"/>
    <w:rsid w:val="00624C45"/>
    <w:rsid w:val="00624D3D"/>
    <w:rsid w:val="00625912"/>
    <w:rsid w:val="0062592A"/>
    <w:rsid w:val="00625CBC"/>
    <w:rsid w:val="00625D30"/>
    <w:rsid w:val="006266E0"/>
    <w:rsid w:val="00626981"/>
    <w:rsid w:val="00626E42"/>
    <w:rsid w:val="006270D5"/>
    <w:rsid w:val="00627155"/>
    <w:rsid w:val="00630C8D"/>
    <w:rsid w:val="00630FA2"/>
    <w:rsid w:val="006312FB"/>
    <w:rsid w:val="00631618"/>
    <w:rsid w:val="0063161F"/>
    <w:rsid w:val="00631792"/>
    <w:rsid w:val="00631C75"/>
    <w:rsid w:val="00631F18"/>
    <w:rsid w:val="00632671"/>
    <w:rsid w:val="00632FE2"/>
    <w:rsid w:val="0063317B"/>
    <w:rsid w:val="0063331B"/>
    <w:rsid w:val="0063377D"/>
    <w:rsid w:val="00633AEB"/>
    <w:rsid w:val="00634534"/>
    <w:rsid w:val="0063461D"/>
    <w:rsid w:val="00634827"/>
    <w:rsid w:val="00634946"/>
    <w:rsid w:val="00634BA1"/>
    <w:rsid w:val="00634D45"/>
    <w:rsid w:val="006353B0"/>
    <w:rsid w:val="0063544B"/>
    <w:rsid w:val="00635B66"/>
    <w:rsid w:val="00635EF4"/>
    <w:rsid w:val="00636046"/>
    <w:rsid w:val="006363E2"/>
    <w:rsid w:val="0063678E"/>
    <w:rsid w:val="006370CB"/>
    <w:rsid w:val="006371DD"/>
    <w:rsid w:val="00637607"/>
    <w:rsid w:val="00637788"/>
    <w:rsid w:val="00637840"/>
    <w:rsid w:val="00637CEF"/>
    <w:rsid w:val="00637CF1"/>
    <w:rsid w:val="00640691"/>
    <w:rsid w:val="0064089B"/>
    <w:rsid w:val="00640925"/>
    <w:rsid w:val="00640DD4"/>
    <w:rsid w:val="00640F8C"/>
    <w:rsid w:val="006415F3"/>
    <w:rsid w:val="00641A44"/>
    <w:rsid w:val="00641AAA"/>
    <w:rsid w:val="00641C20"/>
    <w:rsid w:val="0064290E"/>
    <w:rsid w:val="00642EA1"/>
    <w:rsid w:val="006433B2"/>
    <w:rsid w:val="00644491"/>
    <w:rsid w:val="0064527D"/>
    <w:rsid w:val="00645513"/>
    <w:rsid w:val="00645538"/>
    <w:rsid w:val="006457D8"/>
    <w:rsid w:val="00645C17"/>
    <w:rsid w:val="00645C90"/>
    <w:rsid w:val="00646697"/>
    <w:rsid w:val="00647152"/>
    <w:rsid w:val="00647168"/>
    <w:rsid w:val="00647880"/>
    <w:rsid w:val="00647AFC"/>
    <w:rsid w:val="0065028B"/>
    <w:rsid w:val="0065066E"/>
    <w:rsid w:val="00650CF5"/>
    <w:rsid w:val="00651224"/>
    <w:rsid w:val="00652034"/>
    <w:rsid w:val="006524B7"/>
    <w:rsid w:val="006524F9"/>
    <w:rsid w:val="006526B3"/>
    <w:rsid w:val="00653775"/>
    <w:rsid w:val="00653EA9"/>
    <w:rsid w:val="00653F80"/>
    <w:rsid w:val="00654275"/>
    <w:rsid w:val="006545F9"/>
    <w:rsid w:val="00654952"/>
    <w:rsid w:val="00655291"/>
    <w:rsid w:val="0065573E"/>
    <w:rsid w:val="006559D0"/>
    <w:rsid w:val="00655BF8"/>
    <w:rsid w:val="00656491"/>
    <w:rsid w:val="006566A9"/>
    <w:rsid w:val="0065697E"/>
    <w:rsid w:val="00656BFD"/>
    <w:rsid w:val="0065718C"/>
    <w:rsid w:val="00657449"/>
    <w:rsid w:val="006578F2"/>
    <w:rsid w:val="00657A4A"/>
    <w:rsid w:val="00657C12"/>
    <w:rsid w:val="00657C2C"/>
    <w:rsid w:val="00660148"/>
    <w:rsid w:val="00660452"/>
    <w:rsid w:val="0066229E"/>
    <w:rsid w:val="00662383"/>
    <w:rsid w:val="006623A0"/>
    <w:rsid w:val="006635DE"/>
    <w:rsid w:val="00663F6C"/>
    <w:rsid w:val="0066414C"/>
    <w:rsid w:val="0066466F"/>
    <w:rsid w:val="006650A9"/>
    <w:rsid w:val="00665298"/>
    <w:rsid w:val="00665801"/>
    <w:rsid w:val="00665BFA"/>
    <w:rsid w:val="00665E48"/>
    <w:rsid w:val="00666252"/>
    <w:rsid w:val="006669BD"/>
    <w:rsid w:val="00666FCE"/>
    <w:rsid w:val="006671A0"/>
    <w:rsid w:val="006671B4"/>
    <w:rsid w:val="0066741F"/>
    <w:rsid w:val="00667950"/>
    <w:rsid w:val="00667D41"/>
    <w:rsid w:val="006703C6"/>
    <w:rsid w:val="00670430"/>
    <w:rsid w:val="00670708"/>
    <w:rsid w:val="00670CCC"/>
    <w:rsid w:val="00672516"/>
    <w:rsid w:val="006727C5"/>
    <w:rsid w:val="00672993"/>
    <w:rsid w:val="00673B49"/>
    <w:rsid w:val="00673F4A"/>
    <w:rsid w:val="00674209"/>
    <w:rsid w:val="00674B5C"/>
    <w:rsid w:val="00674FDC"/>
    <w:rsid w:val="00675DA9"/>
    <w:rsid w:val="00675F99"/>
    <w:rsid w:val="006764F6"/>
    <w:rsid w:val="00676686"/>
    <w:rsid w:val="00676813"/>
    <w:rsid w:val="00676912"/>
    <w:rsid w:val="006769DF"/>
    <w:rsid w:val="00676B96"/>
    <w:rsid w:val="006804A3"/>
    <w:rsid w:val="00680AE5"/>
    <w:rsid w:val="00680B33"/>
    <w:rsid w:val="00680F16"/>
    <w:rsid w:val="00681B96"/>
    <w:rsid w:val="00681D74"/>
    <w:rsid w:val="00682559"/>
    <w:rsid w:val="00682C04"/>
    <w:rsid w:val="00683357"/>
    <w:rsid w:val="00683933"/>
    <w:rsid w:val="00683F54"/>
    <w:rsid w:val="0068437F"/>
    <w:rsid w:val="0068451D"/>
    <w:rsid w:val="00684934"/>
    <w:rsid w:val="00686FEB"/>
    <w:rsid w:val="00687086"/>
    <w:rsid w:val="0068710B"/>
    <w:rsid w:val="0068797D"/>
    <w:rsid w:val="00687C1E"/>
    <w:rsid w:val="006901F0"/>
    <w:rsid w:val="00690A22"/>
    <w:rsid w:val="00690AD6"/>
    <w:rsid w:val="006912D4"/>
    <w:rsid w:val="00691368"/>
    <w:rsid w:val="006916D1"/>
    <w:rsid w:val="006918A9"/>
    <w:rsid w:val="006919B7"/>
    <w:rsid w:val="00692FF6"/>
    <w:rsid w:val="00693C70"/>
    <w:rsid w:val="006940CC"/>
    <w:rsid w:val="0069451E"/>
    <w:rsid w:val="00695C41"/>
    <w:rsid w:val="00695C98"/>
    <w:rsid w:val="0069613E"/>
    <w:rsid w:val="006963BA"/>
    <w:rsid w:val="00696988"/>
    <w:rsid w:val="00697088"/>
    <w:rsid w:val="00697461"/>
    <w:rsid w:val="00697536"/>
    <w:rsid w:val="00697A9F"/>
    <w:rsid w:val="006A0F0B"/>
    <w:rsid w:val="006A157C"/>
    <w:rsid w:val="006A1B20"/>
    <w:rsid w:val="006A1DFE"/>
    <w:rsid w:val="006A27A3"/>
    <w:rsid w:val="006A2AA9"/>
    <w:rsid w:val="006A2E24"/>
    <w:rsid w:val="006A2ECC"/>
    <w:rsid w:val="006A33E6"/>
    <w:rsid w:val="006A396E"/>
    <w:rsid w:val="006A39F1"/>
    <w:rsid w:val="006A3D8E"/>
    <w:rsid w:val="006A426D"/>
    <w:rsid w:val="006A480F"/>
    <w:rsid w:val="006A4E0C"/>
    <w:rsid w:val="006A4F38"/>
    <w:rsid w:val="006A58D6"/>
    <w:rsid w:val="006A5E19"/>
    <w:rsid w:val="006A61E5"/>
    <w:rsid w:val="006A6423"/>
    <w:rsid w:val="006A69B5"/>
    <w:rsid w:val="006A79BE"/>
    <w:rsid w:val="006B00E6"/>
    <w:rsid w:val="006B142F"/>
    <w:rsid w:val="006B1921"/>
    <w:rsid w:val="006B1B91"/>
    <w:rsid w:val="006B22A9"/>
    <w:rsid w:val="006B25D4"/>
    <w:rsid w:val="006B4961"/>
    <w:rsid w:val="006B52CD"/>
    <w:rsid w:val="006B53DE"/>
    <w:rsid w:val="006B6B83"/>
    <w:rsid w:val="006B7091"/>
    <w:rsid w:val="006B7174"/>
    <w:rsid w:val="006B75CF"/>
    <w:rsid w:val="006B7F2C"/>
    <w:rsid w:val="006C021E"/>
    <w:rsid w:val="006C035B"/>
    <w:rsid w:val="006C041D"/>
    <w:rsid w:val="006C0519"/>
    <w:rsid w:val="006C180B"/>
    <w:rsid w:val="006C1D72"/>
    <w:rsid w:val="006C365D"/>
    <w:rsid w:val="006C3970"/>
    <w:rsid w:val="006C471B"/>
    <w:rsid w:val="006C4720"/>
    <w:rsid w:val="006C5339"/>
    <w:rsid w:val="006C53A4"/>
    <w:rsid w:val="006C58E0"/>
    <w:rsid w:val="006C60BE"/>
    <w:rsid w:val="006C63D5"/>
    <w:rsid w:val="006C6C06"/>
    <w:rsid w:val="006C6E97"/>
    <w:rsid w:val="006C70B1"/>
    <w:rsid w:val="006C7D82"/>
    <w:rsid w:val="006D0684"/>
    <w:rsid w:val="006D1346"/>
    <w:rsid w:val="006D167F"/>
    <w:rsid w:val="006D2E1E"/>
    <w:rsid w:val="006D30B1"/>
    <w:rsid w:val="006D30E0"/>
    <w:rsid w:val="006D31D1"/>
    <w:rsid w:val="006D343A"/>
    <w:rsid w:val="006D3A4C"/>
    <w:rsid w:val="006D3AAF"/>
    <w:rsid w:val="006D3FF8"/>
    <w:rsid w:val="006D5D60"/>
    <w:rsid w:val="006D7819"/>
    <w:rsid w:val="006D78C4"/>
    <w:rsid w:val="006D799A"/>
    <w:rsid w:val="006D7E9E"/>
    <w:rsid w:val="006E07E8"/>
    <w:rsid w:val="006E0BE1"/>
    <w:rsid w:val="006E14B2"/>
    <w:rsid w:val="006E1553"/>
    <w:rsid w:val="006E1596"/>
    <w:rsid w:val="006E16FB"/>
    <w:rsid w:val="006E1D0B"/>
    <w:rsid w:val="006E2617"/>
    <w:rsid w:val="006E2BC1"/>
    <w:rsid w:val="006E2F2B"/>
    <w:rsid w:val="006E36F5"/>
    <w:rsid w:val="006E481B"/>
    <w:rsid w:val="006E4C82"/>
    <w:rsid w:val="006E61A1"/>
    <w:rsid w:val="006E6602"/>
    <w:rsid w:val="006E6647"/>
    <w:rsid w:val="006E6B27"/>
    <w:rsid w:val="006E6F14"/>
    <w:rsid w:val="006E75E4"/>
    <w:rsid w:val="006E7A65"/>
    <w:rsid w:val="006E7AA2"/>
    <w:rsid w:val="006E7B0A"/>
    <w:rsid w:val="006E7C6E"/>
    <w:rsid w:val="006E7DBB"/>
    <w:rsid w:val="006F0B76"/>
    <w:rsid w:val="006F128A"/>
    <w:rsid w:val="006F13D1"/>
    <w:rsid w:val="006F161B"/>
    <w:rsid w:val="006F1771"/>
    <w:rsid w:val="006F1972"/>
    <w:rsid w:val="006F1E54"/>
    <w:rsid w:val="006F2C8A"/>
    <w:rsid w:val="006F2D7B"/>
    <w:rsid w:val="006F31FC"/>
    <w:rsid w:val="006F3540"/>
    <w:rsid w:val="006F362A"/>
    <w:rsid w:val="006F3B9C"/>
    <w:rsid w:val="006F3BD9"/>
    <w:rsid w:val="006F41F2"/>
    <w:rsid w:val="006F4384"/>
    <w:rsid w:val="006F481B"/>
    <w:rsid w:val="006F4845"/>
    <w:rsid w:val="006F4A34"/>
    <w:rsid w:val="006F4AF8"/>
    <w:rsid w:val="006F4D08"/>
    <w:rsid w:val="006F52D0"/>
    <w:rsid w:val="006F55D2"/>
    <w:rsid w:val="006F57FA"/>
    <w:rsid w:val="006F627C"/>
    <w:rsid w:val="006F679C"/>
    <w:rsid w:val="006F73A8"/>
    <w:rsid w:val="006F7A7C"/>
    <w:rsid w:val="006F7C45"/>
    <w:rsid w:val="007003EE"/>
    <w:rsid w:val="0070099E"/>
    <w:rsid w:val="00701436"/>
    <w:rsid w:val="00701EC2"/>
    <w:rsid w:val="007021F5"/>
    <w:rsid w:val="00702586"/>
    <w:rsid w:val="0070329D"/>
    <w:rsid w:val="00703512"/>
    <w:rsid w:val="00703765"/>
    <w:rsid w:val="007037D6"/>
    <w:rsid w:val="007042FC"/>
    <w:rsid w:val="00704910"/>
    <w:rsid w:val="007049FE"/>
    <w:rsid w:val="00704B4D"/>
    <w:rsid w:val="00704C3E"/>
    <w:rsid w:val="00704FF9"/>
    <w:rsid w:val="007056BD"/>
    <w:rsid w:val="007068BB"/>
    <w:rsid w:val="00706ECB"/>
    <w:rsid w:val="00706FEC"/>
    <w:rsid w:val="00707694"/>
    <w:rsid w:val="007076A4"/>
    <w:rsid w:val="00707BB9"/>
    <w:rsid w:val="007102C9"/>
    <w:rsid w:val="00711167"/>
    <w:rsid w:val="00711505"/>
    <w:rsid w:val="007115D2"/>
    <w:rsid w:val="00711C27"/>
    <w:rsid w:val="007122E1"/>
    <w:rsid w:val="00712676"/>
    <w:rsid w:val="007130B0"/>
    <w:rsid w:val="007138B2"/>
    <w:rsid w:val="00713A4D"/>
    <w:rsid w:val="00714627"/>
    <w:rsid w:val="00714771"/>
    <w:rsid w:val="0071486E"/>
    <w:rsid w:val="00714A62"/>
    <w:rsid w:val="00715000"/>
    <w:rsid w:val="00715605"/>
    <w:rsid w:val="007158BC"/>
    <w:rsid w:val="007161B0"/>
    <w:rsid w:val="00716466"/>
    <w:rsid w:val="00716963"/>
    <w:rsid w:val="00717469"/>
    <w:rsid w:val="007205DB"/>
    <w:rsid w:val="00721158"/>
    <w:rsid w:val="007215AC"/>
    <w:rsid w:val="00723125"/>
    <w:rsid w:val="0072391F"/>
    <w:rsid w:val="00723E3B"/>
    <w:rsid w:val="007242CC"/>
    <w:rsid w:val="00724A4E"/>
    <w:rsid w:val="00724EE9"/>
    <w:rsid w:val="00725295"/>
    <w:rsid w:val="00725751"/>
    <w:rsid w:val="00725D38"/>
    <w:rsid w:val="007263DF"/>
    <w:rsid w:val="007267FF"/>
    <w:rsid w:val="0072682A"/>
    <w:rsid w:val="00726A47"/>
    <w:rsid w:val="00726B75"/>
    <w:rsid w:val="00726EC0"/>
    <w:rsid w:val="00726F55"/>
    <w:rsid w:val="007277ED"/>
    <w:rsid w:val="00727A51"/>
    <w:rsid w:val="00727D43"/>
    <w:rsid w:val="007302A2"/>
    <w:rsid w:val="00730966"/>
    <w:rsid w:val="00731229"/>
    <w:rsid w:val="00731283"/>
    <w:rsid w:val="00731636"/>
    <w:rsid w:val="0073219C"/>
    <w:rsid w:val="00733261"/>
    <w:rsid w:val="00733ADB"/>
    <w:rsid w:val="00733C2E"/>
    <w:rsid w:val="007344D5"/>
    <w:rsid w:val="00734E1E"/>
    <w:rsid w:val="007351EB"/>
    <w:rsid w:val="00735ADB"/>
    <w:rsid w:val="00735FCD"/>
    <w:rsid w:val="0073645A"/>
    <w:rsid w:val="00736E58"/>
    <w:rsid w:val="00737118"/>
    <w:rsid w:val="00737375"/>
    <w:rsid w:val="00740233"/>
    <w:rsid w:val="00740F4A"/>
    <w:rsid w:val="00741792"/>
    <w:rsid w:val="00742332"/>
    <w:rsid w:val="0074247E"/>
    <w:rsid w:val="00742621"/>
    <w:rsid w:val="00742F55"/>
    <w:rsid w:val="0074313F"/>
    <w:rsid w:val="00743342"/>
    <w:rsid w:val="00743E3C"/>
    <w:rsid w:val="007444C8"/>
    <w:rsid w:val="00744B7C"/>
    <w:rsid w:val="00744E21"/>
    <w:rsid w:val="00745CEF"/>
    <w:rsid w:val="007461D5"/>
    <w:rsid w:val="00746B8C"/>
    <w:rsid w:val="0074786E"/>
    <w:rsid w:val="00747A79"/>
    <w:rsid w:val="00750801"/>
    <w:rsid w:val="00750A04"/>
    <w:rsid w:val="00750A08"/>
    <w:rsid w:val="0075230C"/>
    <w:rsid w:val="0075244B"/>
    <w:rsid w:val="00752563"/>
    <w:rsid w:val="0075294E"/>
    <w:rsid w:val="00752AA7"/>
    <w:rsid w:val="00753379"/>
    <w:rsid w:val="00753487"/>
    <w:rsid w:val="00753CB6"/>
    <w:rsid w:val="00754D63"/>
    <w:rsid w:val="0075617D"/>
    <w:rsid w:val="007562C0"/>
    <w:rsid w:val="00757090"/>
    <w:rsid w:val="00757FBB"/>
    <w:rsid w:val="0076137A"/>
    <w:rsid w:val="007615F7"/>
    <w:rsid w:val="007616CD"/>
    <w:rsid w:val="0076192A"/>
    <w:rsid w:val="00761B37"/>
    <w:rsid w:val="0076260A"/>
    <w:rsid w:val="00762C16"/>
    <w:rsid w:val="007637D8"/>
    <w:rsid w:val="00763C00"/>
    <w:rsid w:val="00763F88"/>
    <w:rsid w:val="007640AA"/>
    <w:rsid w:val="0076455F"/>
    <w:rsid w:val="007649AA"/>
    <w:rsid w:val="00764BA7"/>
    <w:rsid w:val="00764FBF"/>
    <w:rsid w:val="007667AC"/>
    <w:rsid w:val="00766A77"/>
    <w:rsid w:val="00767109"/>
    <w:rsid w:val="007675F7"/>
    <w:rsid w:val="007677E7"/>
    <w:rsid w:val="00767A25"/>
    <w:rsid w:val="00767CDE"/>
    <w:rsid w:val="00770192"/>
    <w:rsid w:val="0077079C"/>
    <w:rsid w:val="00770949"/>
    <w:rsid w:val="00773711"/>
    <w:rsid w:val="00773CE0"/>
    <w:rsid w:val="00774512"/>
    <w:rsid w:val="00774521"/>
    <w:rsid w:val="00774CCD"/>
    <w:rsid w:val="0077502D"/>
    <w:rsid w:val="00775814"/>
    <w:rsid w:val="00775DB4"/>
    <w:rsid w:val="0077670B"/>
    <w:rsid w:val="007769A5"/>
    <w:rsid w:val="00776E84"/>
    <w:rsid w:val="00777079"/>
    <w:rsid w:val="007776B0"/>
    <w:rsid w:val="007777BE"/>
    <w:rsid w:val="00777E79"/>
    <w:rsid w:val="00780360"/>
    <w:rsid w:val="00780957"/>
    <w:rsid w:val="00780A44"/>
    <w:rsid w:val="00781336"/>
    <w:rsid w:val="00781426"/>
    <w:rsid w:val="00781BBA"/>
    <w:rsid w:val="0078268A"/>
    <w:rsid w:val="00782D4E"/>
    <w:rsid w:val="00782EDA"/>
    <w:rsid w:val="00782F67"/>
    <w:rsid w:val="0078306A"/>
    <w:rsid w:val="00783D3F"/>
    <w:rsid w:val="007842BB"/>
    <w:rsid w:val="007844AC"/>
    <w:rsid w:val="00784E2C"/>
    <w:rsid w:val="00784E9D"/>
    <w:rsid w:val="00785DAE"/>
    <w:rsid w:val="0078641E"/>
    <w:rsid w:val="00786FC8"/>
    <w:rsid w:val="0078735B"/>
    <w:rsid w:val="00787788"/>
    <w:rsid w:val="00790AFC"/>
    <w:rsid w:val="007917A5"/>
    <w:rsid w:val="00791D03"/>
    <w:rsid w:val="00791D3C"/>
    <w:rsid w:val="007920EB"/>
    <w:rsid w:val="00792442"/>
    <w:rsid w:val="00792C08"/>
    <w:rsid w:val="00792C33"/>
    <w:rsid w:val="00792D0D"/>
    <w:rsid w:val="00793308"/>
    <w:rsid w:val="00794A9C"/>
    <w:rsid w:val="007962D5"/>
    <w:rsid w:val="00796639"/>
    <w:rsid w:val="00796969"/>
    <w:rsid w:val="00796EE7"/>
    <w:rsid w:val="00797136"/>
    <w:rsid w:val="0079744D"/>
    <w:rsid w:val="007A194A"/>
    <w:rsid w:val="007A1BBF"/>
    <w:rsid w:val="007A21D3"/>
    <w:rsid w:val="007A2B42"/>
    <w:rsid w:val="007A30A0"/>
    <w:rsid w:val="007A3234"/>
    <w:rsid w:val="007A3908"/>
    <w:rsid w:val="007A3CB5"/>
    <w:rsid w:val="007A4A48"/>
    <w:rsid w:val="007A53C6"/>
    <w:rsid w:val="007A5799"/>
    <w:rsid w:val="007A5B50"/>
    <w:rsid w:val="007A6214"/>
    <w:rsid w:val="007A67F2"/>
    <w:rsid w:val="007A7200"/>
    <w:rsid w:val="007A7ACD"/>
    <w:rsid w:val="007B0002"/>
    <w:rsid w:val="007B06BD"/>
    <w:rsid w:val="007B08F6"/>
    <w:rsid w:val="007B0E8E"/>
    <w:rsid w:val="007B1475"/>
    <w:rsid w:val="007B19B9"/>
    <w:rsid w:val="007B1ADF"/>
    <w:rsid w:val="007B2019"/>
    <w:rsid w:val="007B2319"/>
    <w:rsid w:val="007B24D5"/>
    <w:rsid w:val="007B27A3"/>
    <w:rsid w:val="007B2D33"/>
    <w:rsid w:val="007B2E18"/>
    <w:rsid w:val="007B445C"/>
    <w:rsid w:val="007B49D6"/>
    <w:rsid w:val="007B4C2D"/>
    <w:rsid w:val="007B4C77"/>
    <w:rsid w:val="007B500D"/>
    <w:rsid w:val="007B5082"/>
    <w:rsid w:val="007B5444"/>
    <w:rsid w:val="007B5C94"/>
    <w:rsid w:val="007B6AF2"/>
    <w:rsid w:val="007B71AA"/>
    <w:rsid w:val="007B7B78"/>
    <w:rsid w:val="007C06DE"/>
    <w:rsid w:val="007C090A"/>
    <w:rsid w:val="007C09A7"/>
    <w:rsid w:val="007C0A43"/>
    <w:rsid w:val="007C1142"/>
    <w:rsid w:val="007C1448"/>
    <w:rsid w:val="007C1524"/>
    <w:rsid w:val="007C1D28"/>
    <w:rsid w:val="007C1D4D"/>
    <w:rsid w:val="007C1E0D"/>
    <w:rsid w:val="007C1F34"/>
    <w:rsid w:val="007C207A"/>
    <w:rsid w:val="007C23E6"/>
    <w:rsid w:val="007C244F"/>
    <w:rsid w:val="007C3612"/>
    <w:rsid w:val="007C3E8E"/>
    <w:rsid w:val="007C4CBE"/>
    <w:rsid w:val="007C6444"/>
    <w:rsid w:val="007C67B4"/>
    <w:rsid w:val="007C6CA5"/>
    <w:rsid w:val="007D017D"/>
    <w:rsid w:val="007D0786"/>
    <w:rsid w:val="007D0802"/>
    <w:rsid w:val="007D0C28"/>
    <w:rsid w:val="007D1ECB"/>
    <w:rsid w:val="007D2200"/>
    <w:rsid w:val="007D2A93"/>
    <w:rsid w:val="007D30F4"/>
    <w:rsid w:val="007D32D0"/>
    <w:rsid w:val="007D3469"/>
    <w:rsid w:val="007D36F6"/>
    <w:rsid w:val="007D3DDD"/>
    <w:rsid w:val="007D40B5"/>
    <w:rsid w:val="007D4366"/>
    <w:rsid w:val="007D4E27"/>
    <w:rsid w:val="007D4EC1"/>
    <w:rsid w:val="007D5A4A"/>
    <w:rsid w:val="007D5E06"/>
    <w:rsid w:val="007D5EEA"/>
    <w:rsid w:val="007D65F9"/>
    <w:rsid w:val="007D6E82"/>
    <w:rsid w:val="007D7B6B"/>
    <w:rsid w:val="007E17AC"/>
    <w:rsid w:val="007E1857"/>
    <w:rsid w:val="007E1CA6"/>
    <w:rsid w:val="007E1E0D"/>
    <w:rsid w:val="007E224E"/>
    <w:rsid w:val="007E2568"/>
    <w:rsid w:val="007E25A2"/>
    <w:rsid w:val="007E2956"/>
    <w:rsid w:val="007E2BBE"/>
    <w:rsid w:val="007E2EFD"/>
    <w:rsid w:val="007E4B4A"/>
    <w:rsid w:val="007E7EB8"/>
    <w:rsid w:val="007F0BBE"/>
    <w:rsid w:val="007F0EB6"/>
    <w:rsid w:val="007F1B80"/>
    <w:rsid w:val="007F1FF4"/>
    <w:rsid w:val="007F2213"/>
    <w:rsid w:val="007F2BD5"/>
    <w:rsid w:val="007F2C3F"/>
    <w:rsid w:val="007F2CE2"/>
    <w:rsid w:val="007F2FA1"/>
    <w:rsid w:val="007F3213"/>
    <w:rsid w:val="007F37C6"/>
    <w:rsid w:val="007F38C1"/>
    <w:rsid w:val="007F3CF7"/>
    <w:rsid w:val="007F3ED2"/>
    <w:rsid w:val="007F4542"/>
    <w:rsid w:val="007F47C0"/>
    <w:rsid w:val="007F4C6B"/>
    <w:rsid w:val="007F4D5B"/>
    <w:rsid w:val="007F501E"/>
    <w:rsid w:val="007F5172"/>
    <w:rsid w:val="007F5565"/>
    <w:rsid w:val="007F5E8F"/>
    <w:rsid w:val="007F66BD"/>
    <w:rsid w:val="007F673A"/>
    <w:rsid w:val="007F675F"/>
    <w:rsid w:val="007F6A22"/>
    <w:rsid w:val="007F6A3C"/>
    <w:rsid w:val="007F6AA6"/>
    <w:rsid w:val="007F6D8F"/>
    <w:rsid w:val="007F6DF7"/>
    <w:rsid w:val="007F7080"/>
    <w:rsid w:val="007F7827"/>
    <w:rsid w:val="00800060"/>
    <w:rsid w:val="008000B0"/>
    <w:rsid w:val="00800198"/>
    <w:rsid w:val="00800B18"/>
    <w:rsid w:val="00800BBE"/>
    <w:rsid w:val="008011FD"/>
    <w:rsid w:val="0080190F"/>
    <w:rsid w:val="00801A46"/>
    <w:rsid w:val="008026A9"/>
    <w:rsid w:val="00802D35"/>
    <w:rsid w:val="00803525"/>
    <w:rsid w:val="00803791"/>
    <w:rsid w:val="00803956"/>
    <w:rsid w:val="00803F3D"/>
    <w:rsid w:val="00804016"/>
    <w:rsid w:val="00804884"/>
    <w:rsid w:val="00805761"/>
    <w:rsid w:val="00805A1A"/>
    <w:rsid w:val="00805FE0"/>
    <w:rsid w:val="0080625D"/>
    <w:rsid w:val="00806957"/>
    <w:rsid w:val="00806A96"/>
    <w:rsid w:val="00806C1C"/>
    <w:rsid w:val="0081006C"/>
    <w:rsid w:val="00810182"/>
    <w:rsid w:val="00810578"/>
    <w:rsid w:val="00810676"/>
    <w:rsid w:val="00810CEA"/>
    <w:rsid w:val="00811E00"/>
    <w:rsid w:val="008121FA"/>
    <w:rsid w:val="008124F4"/>
    <w:rsid w:val="00812A0F"/>
    <w:rsid w:val="00812EA1"/>
    <w:rsid w:val="0081355B"/>
    <w:rsid w:val="00813E90"/>
    <w:rsid w:val="0081412A"/>
    <w:rsid w:val="008152ED"/>
    <w:rsid w:val="008152F1"/>
    <w:rsid w:val="00815589"/>
    <w:rsid w:val="00815C82"/>
    <w:rsid w:val="00815F7C"/>
    <w:rsid w:val="00816D00"/>
    <w:rsid w:val="00816DD0"/>
    <w:rsid w:val="00817073"/>
    <w:rsid w:val="008173BA"/>
    <w:rsid w:val="00817879"/>
    <w:rsid w:val="00817F46"/>
    <w:rsid w:val="0082058F"/>
    <w:rsid w:val="00821010"/>
    <w:rsid w:val="00821379"/>
    <w:rsid w:val="008213E8"/>
    <w:rsid w:val="00821CD1"/>
    <w:rsid w:val="008226D7"/>
    <w:rsid w:val="00822970"/>
    <w:rsid w:val="008235EB"/>
    <w:rsid w:val="008236FD"/>
    <w:rsid w:val="00823BD6"/>
    <w:rsid w:val="00824100"/>
    <w:rsid w:val="00824537"/>
    <w:rsid w:val="0082497A"/>
    <w:rsid w:val="008249BB"/>
    <w:rsid w:val="00824B2F"/>
    <w:rsid w:val="00825491"/>
    <w:rsid w:val="0082624F"/>
    <w:rsid w:val="008263EF"/>
    <w:rsid w:val="00826656"/>
    <w:rsid w:val="00826688"/>
    <w:rsid w:val="00827144"/>
    <w:rsid w:val="008271AD"/>
    <w:rsid w:val="00827DE7"/>
    <w:rsid w:val="00830ACF"/>
    <w:rsid w:val="00830B87"/>
    <w:rsid w:val="0083125A"/>
    <w:rsid w:val="0083137F"/>
    <w:rsid w:val="00831D35"/>
    <w:rsid w:val="00832F7A"/>
    <w:rsid w:val="008336B8"/>
    <w:rsid w:val="008339F0"/>
    <w:rsid w:val="00833A9A"/>
    <w:rsid w:val="00833B58"/>
    <w:rsid w:val="00833DDB"/>
    <w:rsid w:val="00834573"/>
    <w:rsid w:val="008358C3"/>
    <w:rsid w:val="00835F1B"/>
    <w:rsid w:val="0083645A"/>
    <w:rsid w:val="008364F9"/>
    <w:rsid w:val="00836C7C"/>
    <w:rsid w:val="00836F3E"/>
    <w:rsid w:val="0083769C"/>
    <w:rsid w:val="00837AA9"/>
    <w:rsid w:val="00837EBC"/>
    <w:rsid w:val="00837FA1"/>
    <w:rsid w:val="00837FED"/>
    <w:rsid w:val="00841EB7"/>
    <w:rsid w:val="00841EE4"/>
    <w:rsid w:val="0084426B"/>
    <w:rsid w:val="008451CC"/>
    <w:rsid w:val="008465BD"/>
    <w:rsid w:val="008465DA"/>
    <w:rsid w:val="008465F9"/>
    <w:rsid w:val="0084683E"/>
    <w:rsid w:val="00846BA1"/>
    <w:rsid w:val="008470BD"/>
    <w:rsid w:val="00847177"/>
    <w:rsid w:val="008479A2"/>
    <w:rsid w:val="0085013A"/>
    <w:rsid w:val="008515D4"/>
    <w:rsid w:val="00852044"/>
    <w:rsid w:val="00852102"/>
    <w:rsid w:val="00852436"/>
    <w:rsid w:val="008524A0"/>
    <w:rsid w:val="008526CB"/>
    <w:rsid w:val="008528DD"/>
    <w:rsid w:val="00852B7E"/>
    <w:rsid w:val="00853813"/>
    <w:rsid w:val="00853F7D"/>
    <w:rsid w:val="00854191"/>
    <w:rsid w:val="00854C97"/>
    <w:rsid w:val="00854CDD"/>
    <w:rsid w:val="00854CEE"/>
    <w:rsid w:val="00854E6F"/>
    <w:rsid w:val="0085516E"/>
    <w:rsid w:val="0085517C"/>
    <w:rsid w:val="00855F77"/>
    <w:rsid w:val="00856B06"/>
    <w:rsid w:val="00856F5B"/>
    <w:rsid w:val="0085778C"/>
    <w:rsid w:val="008578CB"/>
    <w:rsid w:val="00857B8B"/>
    <w:rsid w:val="00857EA4"/>
    <w:rsid w:val="00857F83"/>
    <w:rsid w:val="00860797"/>
    <w:rsid w:val="0086148E"/>
    <w:rsid w:val="00861A11"/>
    <w:rsid w:val="008628D8"/>
    <w:rsid w:val="0086334F"/>
    <w:rsid w:val="00864567"/>
    <w:rsid w:val="008649EB"/>
    <w:rsid w:val="00864A0F"/>
    <w:rsid w:val="00865545"/>
    <w:rsid w:val="00865FAA"/>
    <w:rsid w:val="0086644A"/>
    <w:rsid w:val="008666C3"/>
    <w:rsid w:val="00866A85"/>
    <w:rsid w:val="00866E99"/>
    <w:rsid w:val="00867134"/>
    <w:rsid w:val="008671E2"/>
    <w:rsid w:val="00867CB9"/>
    <w:rsid w:val="0087104F"/>
    <w:rsid w:val="00871389"/>
    <w:rsid w:val="008713E6"/>
    <w:rsid w:val="008714B5"/>
    <w:rsid w:val="0087222C"/>
    <w:rsid w:val="0087225C"/>
    <w:rsid w:val="0087227D"/>
    <w:rsid w:val="00872561"/>
    <w:rsid w:val="00872C55"/>
    <w:rsid w:val="008730B8"/>
    <w:rsid w:val="00873876"/>
    <w:rsid w:val="008738B1"/>
    <w:rsid w:val="00873F2C"/>
    <w:rsid w:val="008759D0"/>
    <w:rsid w:val="00875BA0"/>
    <w:rsid w:val="00875F6D"/>
    <w:rsid w:val="00875FF0"/>
    <w:rsid w:val="00876B2C"/>
    <w:rsid w:val="00876C2F"/>
    <w:rsid w:val="00876C5E"/>
    <w:rsid w:val="00876FC4"/>
    <w:rsid w:val="00880E16"/>
    <w:rsid w:val="0088148C"/>
    <w:rsid w:val="00882169"/>
    <w:rsid w:val="0088274D"/>
    <w:rsid w:val="00882954"/>
    <w:rsid w:val="0088557C"/>
    <w:rsid w:val="008856E7"/>
    <w:rsid w:val="00885A0E"/>
    <w:rsid w:val="00885FBC"/>
    <w:rsid w:val="00886FC0"/>
    <w:rsid w:val="00887765"/>
    <w:rsid w:val="00887878"/>
    <w:rsid w:val="008908DA"/>
    <w:rsid w:val="00890BEE"/>
    <w:rsid w:val="00890C2F"/>
    <w:rsid w:val="00890F34"/>
    <w:rsid w:val="0089146B"/>
    <w:rsid w:val="0089176F"/>
    <w:rsid w:val="00891F80"/>
    <w:rsid w:val="00892D0B"/>
    <w:rsid w:val="00893A48"/>
    <w:rsid w:val="00894287"/>
    <w:rsid w:val="00894606"/>
    <w:rsid w:val="0089481F"/>
    <w:rsid w:val="008949B6"/>
    <w:rsid w:val="008950D3"/>
    <w:rsid w:val="00895689"/>
    <w:rsid w:val="008956DB"/>
    <w:rsid w:val="00895723"/>
    <w:rsid w:val="00895A4B"/>
    <w:rsid w:val="008960AF"/>
    <w:rsid w:val="008976F3"/>
    <w:rsid w:val="00897743"/>
    <w:rsid w:val="00897DB0"/>
    <w:rsid w:val="008A03AC"/>
    <w:rsid w:val="008A10BB"/>
    <w:rsid w:val="008A1815"/>
    <w:rsid w:val="008A27C3"/>
    <w:rsid w:val="008A2D0E"/>
    <w:rsid w:val="008A495A"/>
    <w:rsid w:val="008A4B47"/>
    <w:rsid w:val="008A5672"/>
    <w:rsid w:val="008A62F2"/>
    <w:rsid w:val="008A640F"/>
    <w:rsid w:val="008A6546"/>
    <w:rsid w:val="008A69F8"/>
    <w:rsid w:val="008A6B8E"/>
    <w:rsid w:val="008A7A31"/>
    <w:rsid w:val="008A7ACC"/>
    <w:rsid w:val="008B0A68"/>
    <w:rsid w:val="008B0D9F"/>
    <w:rsid w:val="008B0E7C"/>
    <w:rsid w:val="008B1006"/>
    <w:rsid w:val="008B131D"/>
    <w:rsid w:val="008B1C1E"/>
    <w:rsid w:val="008B1D98"/>
    <w:rsid w:val="008B1F52"/>
    <w:rsid w:val="008B2472"/>
    <w:rsid w:val="008B262E"/>
    <w:rsid w:val="008B3790"/>
    <w:rsid w:val="008B3C69"/>
    <w:rsid w:val="008B4085"/>
    <w:rsid w:val="008B5169"/>
    <w:rsid w:val="008B56DC"/>
    <w:rsid w:val="008B5A8F"/>
    <w:rsid w:val="008B5DB9"/>
    <w:rsid w:val="008B5DBC"/>
    <w:rsid w:val="008B5F4F"/>
    <w:rsid w:val="008B755C"/>
    <w:rsid w:val="008B7BB7"/>
    <w:rsid w:val="008B7BF4"/>
    <w:rsid w:val="008B7C36"/>
    <w:rsid w:val="008C0CD5"/>
    <w:rsid w:val="008C1079"/>
    <w:rsid w:val="008C1BAF"/>
    <w:rsid w:val="008C1D51"/>
    <w:rsid w:val="008C20F5"/>
    <w:rsid w:val="008C223F"/>
    <w:rsid w:val="008C36B4"/>
    <w:rsid w:val="008C3F1A"/>
    <w:rsid w:val="008C43CB"/>
    <w:rsid w:val="008C4986"/>
    <w:rsid w:val="008C4DF8"/>
    <w:rsid w:val="008C58CF"/>
    <w:rsid w:val="008C70CF"/>
    <w:rsid w:val="008C73CB"/>
    <w:rsid w:val="008C7413"/>
    <w:rsid w:val="008C7994"/>
    <w:rsid w:val="008D0164"/>
    <w:rsid w:val="008D037E"/>
    <w:rsid w:val="008D0604"/>
    <w:rsid w:val="008D06EB"/>
    <w:rsid w:val="008D0FE3"/>
    <w:rsid w:val="008D17D1"/>
    <w:rsid w:val="008D25D9"/>
    <w:rsid w:val="008D2688"/>
    <w:rsid w:val="008D272E"/>
    <w:rsid w:val="008D2EA1"/>
    <w:rsid w:val="008D313F"/>
    <w:rsid w:val="008D3384"/>
    <w:rsid w:val="008D35BC"/>
    <w:rsid w:val="008D36EE"/>
    <w:rsid w:val="008D3CAF"/>
    <w:rsid w:val="008D57EA"/>
    <w:rsid w:val="008D5AF8"/>
    <w:rsid w:val="008D607C"/>
    <w:rsid w:val="008D6804"/>
    <w:rsid w:val="008D6ABE"/>
    <w:rsid w:val="008D6F1F"/>
    <w:rsid w:val="008D747C"/>
    <w:rsid w:val="008E1616"/>
    <w:rsid w:val="008E1CCC"/>
    <w:rsid w:val="008E1D63"/>
    <w:rsid w:val="008E2825"/>
    <w:rsid w:val="008E2B44"/>
    <w:rsid w:val="008E2CEC"/>
    <w:rsid w:val="008E2F00"/>
    <w:rsid w:val="008E3815"/>
    <w:rsid w:val="008E399C"/>
    <w:rsid w:val="008E3B13"/>
    <w:rsid w:val="008E3F85"/>
    <w:rsid w:val="008E3FDF"/>
    <w:rsid w:val="008E4AF8"/>
    <w:rsid w:val="008E5205"/>
    <w:rsid w:val="008E6692"/>
    <w:rsid w:val="008E6A20"/>
    <w:rsid w:val="008E779A"/>
    <w:rsid w:val="008E7A22"/>
    <w:rsid w:val="008F016A"/>
    <w:rsid w:val="008F0DEE"/>
    <w:rsid w:val="008F111C"/>
    <w:rsid w:val="008F159D"/>
    <w:rsid w:val="008F1ED9"/>
    <w:rsid w:val="008F2605"/>
    <w:rsid w:val="008F27DC"/>
    <w:rsid w:val="008F2BCD"/>
    <w:rsid w:val="008F3B96"/>
    <w:rsid w:val="008F4148"/>
    <w:rsid w:val="008F4464"/>
    <w:rsid w:val="008F46BE"/>
    <w:rsid w:val="008F4D48"/>
    <w:rsid w:val="008F50AA"/>
    <w:rsid w:val="008F53ED"/>
    <w:rsid w:val="008F6140"/>
    <w:rsid w:val="008F6340"/>
    <w:rsid w:val="008F65A8"/>
    <w:rsid w:val="008F75B0"/>
    <w:rsid w:val="00900CE4"/>
    <w:rsid w:val="00900CFD"/>
    <w:rsid w:val="00901909"/>
    <w:rsid w:val="0090200E"/>
    <w:rsid w:val="00902967"/>
    <w:rsid w:val="0090359C"/>
    <w:rsid w:val="00903AC2"/>
    <w:rsid w:val="00903EAC"/>
    <w:rsid w:val="00904FAF"/>
    <w:rsid w:val="00905230"/>
    <w:rsid w:val="009053E0"/>
    <w:rsid w:val="00905455"/>
    <w:rsid w:val="009061F0"/>
    <w:rsid w:val="0090693A"/>
    <w:rsid w:val="00906960"/>
    <w:rsid w:val="009069CD"/>
    <w:rsid w:val="00906FA3"/>
    <w:rsid w:val="00907503"/>
    <w:rsid w:val="00910366"/>
    <w:rsid w:val="009106AB"/>
    <w:rsid w:val="00910756"/>
    <w:rsid w:val="0091076C"/>
    <w:rsid w:val="00910D2E"/>
    <w:rsid w:val="00911DC1"/>
    <w:rsid w:val="0091280D"/>
    <w:rsid w:val="00913938"/>
    <w:rsid w:val="00913FA7"/>
    <w:rsid w:val="00914B26"/>
    <w:rsid w:val="00915821"/>
    <w:rsid w:val="00915D85"/>
    <w:rsid w:val="0091643C"/>
    <w:rsid w:val="00916559"/>
    <w:rsid w:val="00916AC7"/>
    <w:rsid w:val="009173DC"/>
    <w:rsid w:val="00917AA6"/>
    <w:rsid w:val="00917ED9"/>
    <w:rsid w:val="00920824"/>
    <w:rsid w:val="009208F8"/>
    <w:rsid w:val="00920B15"/>
    <w:rsid w:val="0092142C"/>
    <w:rsid w:val="00921512"/>
    <w:rsid w:val="00922C7D"/>
    <w:rsid w:val="00923C76"/>
    <w:rsid w:val="0092464A"/>
    <w:rsid w:val="0092493C"/>
    <w:rsid w:val="00926058"/>
    <w:rsid w:val="00926375"/>
    <w:rsid w:val="0092669F"/>
    <w:rsid w:val="00926806"/>
    <w:rsid w:val="009276C0"/>
    <w:rsid w:val="00927B52"/>
    <w:rsid w:val="00930273"/>
    <w:rsid w:val="009302CA"/>
    <w:rsid w:val="0093075F"/>
    <w:rsid w:val="00931467"/>
    <w:rsid w:val="00931BCB"/>
    <w:rsid w:val="00932AA8"/>
    <w:rsid w:val="00933703"/>
    <w:rsid w:val="00933BD5"/>
    <w:rsid w:val="00933E67"/>
    <w:rsid w:val="00934878"/>
    <w:rsid w:val="00934FC0"/>
    <w:rsid w:val="00935361"/>
    <w:rsid w:val="009357A9"/>
    <w:rsid w:val="0093580D"/>
    <w:rsid w:val="009358FF"/>
    <w:rsid w:val="00935E1C"/>
    <w:rsid w:val="00935F3F"/>
    <w:rsid w:val="0093640F"/>
    <w:rsid w:val="00937D01"/>
    <w:rsid w:val="009405E1"/>
    <w:rsid w:val="0094107C"/>
    <w:rsid w:val="0094235C"/>
    <w:rsid w:val="0094367B"/>
    <w:rsid w:val="00943B3F"/>
    <w:rsid w:val="00943E1A"/>
    <w:rsid w:val="00944377"/>
    <w:rsid w:val="009443C2"/>
    <w:rsid w:val="00945159"/>
    <w:rsid w:val="00945C95"/>
    <w:rsid w:val="00946715"/>
    <w:rsid w:val="00947A8B"/>
    <w:rsid w:val="009502F1"/>
    <w:rsid w:val="00950559"/>
    <w:rsid w:val="00950B20"/>
    <w:rsid w:val="00951683"/>
    <w:rsid w:val="0095226A"/>
    <w:rsid w:val="00953501"/>
    <w:rsid w:val="009536C8"/>
    <w:rsid w:val="00953CCC"/>
    <w:rsid w:val="00954FEE"/>
    <w:rsid w:val="00955A40"/>
    <w:rsid w:val="00955D82"/>
    <w:rsid w:val="00956286"/>
    <w:rsid w:val="0095641C"/>
    <w:rsid w:val="00956A64"/>
    <w:rsid w:val="00956AE0"/>
    <w:rsid w:val="009577C8"/>
    <w:rsid w:val="0095789D"/>
    <w:rsid w:val="00957989"/>
    <w:rsid w:val="00957E0D"/>
    <w:rsid w:val="00957E2A"/>
    <w:rsid w:val="00960DC0"/>
    <w:rsid w:val="00961243"/>
    <w:rsid w:val="00961F0D"/>
    <w:rsid w:val="009628DF"/>
    <w:rsid w:val="009629FD"/>
    <w:rsid w:val="00962C76"/>
    <w:rsid w:val="0096321F"/>
    <w:rsid w:val="009632F6"/>
    <w:rsid w:val="00963AC6"/>
    <w:rsid w:val="00963B26"/>
    <w:rsid w:val="009642C9"/>
    <w:rsid w:val="0096498B"/>
    <w:rsid w:val="00965439"/>
    <w:rsid w:val="009659E8"/>
    <w:rsid w:val="00965D50"/>
    <w:rsid w:val="009661CB"/>
    <w:rsid w:val="00966BB3"/>
    <w:rsid w:val="00970297"/>
    <w:rsid w:val="00970B51"/>
    <w:rsid w:val="009711FA"/>
    <w:rsid w:val="009717E1"/>
    <w:rsid w:val="00971AA9"/>
    <w:rsid w:val="0097229D"/>
    <w:rsid w:val="00972E66"/>
    <w:rsid w:val="00972F03"/>
    <w:rsid w:val="00973887"/>
    <w:rsid w:val="00973B93"/>
    <w:rsid w:val="009746BB"/>
    <w:rsid w:val="00974EBE"/>
    <w:rsid w:val="00974FB1"/>
    <w:rsid w:val="00975DDE"/>
    <w:rsid w:val="00975F5F"/>
    <w:rsid w:val="00977738"/>
    <w:rsid w:val="00977798"/>
    <w:rsid w:val="009777CE"/>
    <w:rsid w:val="0098046E"/>
    <w:rsid w:val="00980476"/>
    <w:rsid w:val="00980E37"/>
    <w:rsid w:val="009810C1"/>
    <w:rsid w:val="009812D1"/>
    <w:rsid w:val="0098165C"/>
    <w:rsid w:val="00982157"/>
    <w:rsid w:val="00983098"/>
    <w:rsid w:val="0098390B"/>
    <w:rsid w:val="00983A5D"/>
    <w:rsid w:val="00983BD2"/>
    <w:rsid w:val="00983D0B"/>
    <w:rsid w:val="00984159"/>
    <w:rsid w:val="0098466D"/>
    <w:rsid w:val="00984E8B"/>
    <w:rsid w:val="00985084"/>
    <w:rsid w:val="00985674"/>
    <w:rsid w:val="00985F39"/>
    <w:rsid w:val="00986B02"/>
    <w:rsid w:val="00987768"/>
    <w:rsid w:val="00987C27"/>
    <w:rsid w:val="00990188"/>
    <w:rsid w:val="00990477"/>
    <w:rsid w:val="00991586"/>
    <w:rsid w:val="00991774"/>
    <w:rsid w:val="0099200B"/>
    <w:rsid w:val="00992358"/>
    <w:rsid w:val="009925DB"/>
    <w:rsid w:val="0099289B"/>
    <w:rsid w:val="009932F8"/>
    <w:rsid w:val="009935F3"/>
    <w:rsid w:val="00993F1B"/>
    <w:rsid w:val="00995A26"/>
    <w:rsid w:val="00995E56"/>
    <w:rsid w:val="00995FC7"/>
    <w:rsid w:val="00996056"/>
    <w:rsid w:val="009966E2"/>
    <w:rsid w:val="0099729E"/>
    <w:rsid w:val="00997C86"/>
    <w:rsid w:val="00997D39"/>
    <w:rsid w:val="00997E42"/>
    <w:rsid w:val="009A004F"/>
    <w:rsid w:val="009A0800"/>
    <w:rsid w:val="009A15BE"/>
    <w:rsid w:val="009A1AB3"/>
    <w:rsid w:val="009A2586"/>
    <w:rsid w:val="009A28C1"/>
    <w:rsid w:val="009A3638"/>
    <w:rsid w:val="009A4959"/>
    <w:rsid w:val="009A4E63"/>
    <w:rsid w:val="009A6715"/>
    <w:rsid w:val="009A708C"/>
    <w:rsid w:val="009A72B4"/>
    <w:rsid w:val="009B07D9"/>
    <w:rsid w:val="009B10A5"/>
    <w:rsid w:val="009B2A6C"/>
    <w:rsid w:val="009B2A79"/>
    <w:rsid w:val="009B2BA3"/>
    <w:rsid w:val="009B2D84"/>
    <w:rsid w:val="009B2E6E"/>
    <w:rsid w:val="009B3785"/>
    <w:rsid w:val="009B406D"/>
    <w:rsid w:val="009B452D"/>
    <w:rsid w:val="009B4CE9"/>
    <w:rsid w:val="009B6A07"/>
    <w:rsid w:val="009B6BAE"/>
    <w:rsid w:val="009B6CF1"/>
    <w:rsid w:val="009B731D"/>
    <w:rsid w:val="009B7D67"/>
    <w:rsid w:val="009C10A6"/>
    <w:rsid w:val="009C1307"/>
    <w:rsid w:val="009C157F"/>
    <w:rsid w:val="009C297A"/>
    <w:rsid w:val="009C3B9A"/>
    <w:rsid w:val="009C417F"/>
    <w:rsid w:val="009C4495"/>
    <w:rsid w:val="009C4520"/>
    <w:rsid w:val="009C5D00"/>
    <w:rsid w:val="009C6116"/>
    <w:rsid w:val="009C65FA"/>
    <w:rsid w:val="009D0175"/>
    <w:rsid w:val="009D09DC"/>
    <w:rsid w:val="009D0F9E"/>
    <w:rsid w:val="009D0FCA"/>
    <w:rsid w:val="009D13A8"/>
    <w:rsid w:val="009D13C2"/>
    <w:rsid w:val="009D18B7"/>
    <w:rsid w:val="009D1D00"/>
    <w:rsid w:val="009D21D4"/>
    <w:rsid w:val="009D224B"/>
    <w:rsid w:val="009D22EB"/>
    <w:rsid w:val="009D2BDF"/>
    <w:rsid w:val="009D3700"/>
    <w:rsid w:val="009D39C7"/>
    <w:rsid w:val="009D3C47"/>
    <w:rsid w:val="009D3F56"/>
    <w:rsid w:val="009D44E1"/>
    <w:rsid w:val="009D4D12"/>
    <w:rsid w:val="009D5542"/>
    <w:rsid w:val="009D5E4D"/>
    <w:rsid w:val="009D774D"/>
    <w:rsid w:val="009E115E"/>
    <w:rsid w:val="009E1C6C"/>
    <w:rsid w:val="009E24F3"/>
    <w:rsid w:val="009E326E"/>
    <w:rsid w:val="009E3CBB"/>
    <w:rsid w:val="009E3D95"/>
    <w:rsid w:val="009E4309"/>
    <w:rsid w:val="009E441C"/>
    <w:rsid w:val="009E4782"/>
    <w:rsid w:val="009E4900"/>
    <w:rsid w:val="009E5D31"/>
    <w:rsid w:val="009E6E58"/>
    <w:rsid w:val="009E6FA6"/>
    <w:rsid w:val="009E75E7"/>
    <w:rsid w:val="009E7A72"/>
    <w:rsid w:val="009F0110"/>
    <w:rsid w:val="009F02E7"/>
    <w:rsid w:val="009F0566"/>
    <w:rsid w:val="009F069E"/>
    <w:rsid w:val="009F10A2"/>
    <w:rsid w:val="009F2787"/>
    <w:rsid w:val="009F2922"/>
    <w:rsid w:val="009F2D1B"/>
    <w:rsid w:val="009F2E5A"/>
    <w:rsid w:val="009F32DA"/>
    <w:rsid w:val="009F35AB"/>
    <w:rsid w:val="009F3AD1"/>
    <w:rsid w:val="009F48E7"/>
    <w:rsid w:val="009F4D9D"/>
    <w:rsid w:val="009F5281"/>
    <w:rsid w:val="009F5B15"/>
    <w:rsid w:val="009F65EB"/>
    <w:rsid w:val="009F694D"/>
    <w:rsid w:val="009F7492"/>
    <w:rsid w:val="009F74FB"/>
    <w:rsid w:val="009F75EA"/>
    <w:rsid w:val="009F793B"/>
    <w:rsid w:val="009F7C59"/>
    <w:rsid w:val="00A00193"/>
    <w:rsid w:val="00A00CE4"/>
    <w:rsid w:val="00A01693"/>
    <w:rsid w:val="00A01821"/>
    <w:rsid w:val="00A0223C"/>
    <w:rsid w:val="00A02434"/>
    <w:rsid w:val="00A02BAA"/>
    <w:rsid w:val="00A02D7F"/>
    <w:rsid w:val="00A031C6"/>
    <w:rsid w:val="00A03773"/>
    <w:rsid w:val="00A03B19"/>
    <w:rsid w:val="00A03CF7"/>
    <w:rsid w:val="00A0478F"/>
    <w:rsid w:val="00A0701D"/>
    <w:rsid w:val="00A07184"/>
    <w:rsid w:val="00A07E64"/>
    <w:rsid w:val="00A108A9"/>
    <w:rsid w:val="00A1173A"/>
    <w:rsid w:val="00A12B57"/>
    <w:rsid w:val="00A12D33"/>
    <w:rsid w:val="00A146CF"/>
    <w:rsid w:val="00A14CFD"/>
    <w:rsid w:val="00A14F38"/>
    <w:rsid w:val="00A150B3"/>
    <w:rsid w:val="00A164D5"/>
    <w:rsid w:val="00A1680B"/>
    <w:rsid w:val="00A169F9"/>
    <w:rsid w:val="00A20CAD"/>
    <w:rsid w:val="00A21168"/>
    <w:rsid w:val="00A219CC"/>
    <w:rsid w:val="00A21BF4"/>
    <w:rsid w:val="00A228CF"/>
    <w:rsid w:val="00A22F46"/>
    <w:rsid w:val="00A24070"/>
    <w:rsid w:val="00A24827"/>
    <w:rsid w:val="00A24A0B"/>
    <w:rsid w:val="00A24E1E"/>
    <w:rsid w:val="00A252B7"/>
    <w:rsid w:val="00A25EEE"/>
    <w:rsid w:val="00A264FC"/>
    <w:rsid w:val="00A270EA"/>
    <w:rsid w:val="00A272D8"/>
    <w:rsid w:val="00A273D8"/>
    <w:rsid w:val="00A30165"/>
    <w:rsid w:val="00A304E5"/>
    <w:rsid w:val="00A3094B"/>
    <w:rsid w:val="00A30BCF"/>
    <w:rsid w:val="00A30C8A"/>
    <w:rsid w:val="00A30E0E"/>
    <w:rsid w:val="00A30EF9"/>
    <w:rsid w:val="00A30F16"/>
    <w:rsid w:val="00A3155A"/>
    <w:rsid w:val="00A31639"/>
    <w:rsid w:val="00A317A9"/>
    <w:rsid w:val="00A31853"/>
    <w:rsid w:val="00A31BE6"/>
    <w:rsid w:val="00A31C1D"/>
    <w:rsid w:val="00A328D4"/>
    <w:rsid w:val="00A33511"/>
    <w:rsid w:val="00A335AB"/>
    <w:rsid w:val="00A352A2"/>
    <w:rsid w:val="00A35750"/>
    <w:rsid w:val="00A360D2"/>
    <w:rsid w:val="00A3674B"/>
    <w:rsid w:val="00A3691F"/>
    <w:rsid w:val="00A36A3D"/>
    <w:rsid w:val="00A37007"/>
    <w:rsid w:val="00A37915"/>
    <w:rsid w:val="00A40EFF"/>
    <w:rsid w:val="00A427F6"/>
    <w:rsid w:val="00A431D8"/>
    <w:rsid w:val="00A4382D"/>
    <w:rsid w:val="00A440E7"/>
    <w:rsid w:val="00A443FE"/>
    <w:rsid w:val="00A4496A"/>
    <w:rsid w:val="00A45040"/>
    <w:rsid w:val="00A451DF"/>
    <w:rsid w:val="00A45517"/>
    <w:rsid w:val="00A46963"/>
    <w:rsid w:val="00A46EE6"/>
    <w:rsid w:val="00A47DD4"/>
    <w:rsid w:val="00A47F3B"/>
    <w:rsid w:val="00A50A94"/>
    <w:rsid w:val="00A50DF6"/>
    <w:rsid w:val="00A50EFD"/>
    <w:rsid w:val="00A5164F"/>
    <w:rsid w:val="00A51E4F"/>
    <w:rsid w:val="00A52C50"/>
    <w:rsid w:val="00A52CFB"/>
    <w:rsid w:val="00A52F0E"/>
    <w:rsid w:val="00A52F1D"/>
    <w:rsid w:val="00A54297"/>
    <w:rsid w:val="00A54796"/>
    <w:rsid w:val="00A54D87"/>
    <w:rsid w:val="00A555F4"/>
    <w:rsid w:val="00A56A46"/>
    <w:rsid w:val="00A56B1C"/>
    <w:rsid w:val="00A56EBC"/>
    <w:rsid w:val="00A5708A"/>
    <w:rsid w:val="00A573B3"/>
    <w:rsid w:val="00A57449"/>
    <w:rsid w:val="00A60B5E"/>
    <w:rsid w:val="00A60ED8"/>
    <w:rsid w:val="00A61430"/>
    <w:rsid w:val="00A617E0"/>
    <w:rsid w:val="00A62CEA"/>
    <w:rsid w:val="00A63486"/>
    <w:rsid w:val="00A63552"/>
    <w:rsid w:val="00A640A4"/>
    <w:rsid w:val="00A6472A"/>
    <w:rsid w:val="00A65502"/>
    <w:rsid w:val="00A6551D"/>
    <w:rsid w:val="00A6619C"/>
    <w:rsid w:val="00A66FB7"/>
    <w:rsid w:val="00A67080"/>
    <w:rsid w:val="00A674D0"/>
    <w:rsid w:val="00A676E6"/>
    <w:rsid w:val="00A678CE"/>
    <w:rsid w:val="00A67D24"/>
    <w:rsid w:val="00A7088F"/>
    <w:rsid w:val="00A708D5"/>
    <w:rsid w:val="00A70B72"/>
    <w:rsid w:val="00A70C0F"/>
    <w:rsid w:val="00A70D69"/>
    <w:rsid w:val="00A71464"/>
    <w:rsid w:val="00A715E8"/>
    <w:rsid w:val="00A7178F"/>
    <w:rsid w:val="00A72046"/>
    <w:rsid w:val="00A72679"/>
    <w:rsid w:val="00A72A97"/>
    <w:rsid w:val="00A72AD4"/>
    <w:rsid w:val="00A72BAC"/>
    <w:rsid w:val="00A73352"/>
    <w:rsid w:val="00A73CED"/>
    <w:rsid w:val="00A73D76"/>
    <w:rsid w:val="00A746B9"/>
    <w:rsid w:val="00A74FB7"/>
    <w:rsid w:val="00A75413"/>
    <w:rsid w:val="00A75E27"/>
    <w:rsid w:val="00A8000F"/>
    <w:rsid w:val="00A81A3B"/>
    <w:rsid w:val="00A81B05"/>
    <w:rsid w:val="00A8288E"/>
    <w:rsid w:val="00A82EE0"/>
    <w:rsid w:val="00A82F1A"/>
    <w:rsid w:val="00A831E7"/>
    <w:rsid w:val="00A83214"/>
    <w:rsid w:val="00A836B1"/>
    <w:rsid w:val="00A836FD"/>
    <w:rsid w:val="00A837B3"/>
    <w:rsid w:val="00A83ED3"/>
    <w:rsid w:val="00A841E5"/>
    <w:rsid w:val="00A8451E"/>
    <w:rsid w:val="00A8526E"/>
    <w:rsid w:val="00A85783"/>
    <w:rsid w:val="00A8589A"/>
    <w:rsid w:val="00A85929"/>
    <w:rsid w:val="00A85A81"/>
    <w:rsid w:val="00A86E14"/>
    <w:rsid w:val="00A873E9"/>
    <w:rsid w:val="00A87524"/>
    <w:rsid w:val="00A87A55"/>
    <w:rsid w:val="00A9030B"/>
    <w:rsid w:val="00A90563"/>
    <w:rsid w:val="00A90662"/>
    <w:rsid w:val="00A90851"/>
    <w:rsid w:val="00A90D75"/>
    <w:rsid w:val="00A9193E"/>
    <w:rsid w:val="00A92187"/>
    <w:rsid w:val="00A9262D"/>
    <w:rsid w:val="00A9277D"/>
    <w:rsid w:val="00A92A35"/>
    <w:rsid w:val="00A92BD3"/>
    <w:rsid w:val="00A92E3C"/>
    <w:rsid w:val="00A93414"/>
    <w:rsid w:val="00A94595"/>
    <w:rsid w:val="00A9481D"/>
    <w:rsid w:val="00A94AEE"/>
    <w:rsid w:val="00A9539E"/>
    <w:rsid w:val="00A9694E"/>
    <w:rsid w:val="00A96A77"/>
    <w:rsid w:val="00A97437"/>
    <w:rsid w:val="00A9773A"/>
    <w:rsid w:val="00A97CD2"/>
    <w:rsid w:val="00A97CD6"/>
    <w:rsid w:val="00AA033F"/>
    <w:rsid w:val="00AA0426"/>
    <w:rsid w:val="00AA053E"/>
    <w:rsid w:val="00AA071F"/>
    <w:rsid w:val="00AA091A"/>
    <w:rsid w:val="00AA0EE0"/>
    <w:rsid w:val="00AA10DD"/>
    <w:rsid w:val="00AA11E9"/>
    <w:rsid w:val="00AA175A"/>
    <w:rsid w:val="00AA244B"/>
    <w:rsid w:val="00AA2A13"/>
    <w:rsid w:val="00AA2C15"/>
    <w:rsid w:val="00AA2DD9"/>
    <w:rsid w:val="00AA3085"/>
    <w:rsid w:val="00AA433B"/>
    <w:rsid w:val="00AA4CCF"/>
    <w:rsid w:val="00AA4EA3"/>
    <w:rsid w:val="00AA5611"/>
    <w:rsid w:val="00AA57AA"/>
    <w:rsid w:val="00AA5D68"/>
    <w:rsid w:val="00AA60F3"/>
    <w:rsid w:val="00AA682C"/>
    <w:rsid w:val="00AA6953"/>
    <w:rsid w:val="00AA6EA0"/>
    <w:rsid w:val="00AA7A65"/>
    <w:rsid w:val="00AA7F13"/>
    <w:rsid w:val="00AB00E3"/>
    <w:rsid w:val="00AB0B2F"/>
    <w:rsid w:val="00AB0CF5"/>
    <w:rsid w:val="00AB0E21"/>
    <w:rsid w:val="00AB0EDA"/>
    <w:rsid w:val="00AB11B7"/>
    <w:rsid w:val="00AB1326"/>
    <w:rsid w:val="00AB143D"/>
    <w:rsid w:val="00AB202A"/>
    <w:rsid w:val="00AB2B65"/>
    <w:rsid w:val="00AB2F84"/>
    <w:rsid w:val="00AB3584"/>
    <w:rsid w:val="00AB4486"/>
    <w:rsid w:val="00AB467A"/>
    <w:rsid w:val="00AB4A8A"/>
    <w:rsid w:val="00AB4A96"/>
    <w:rsid w:val="00AB513D"/>
    <w:rsid w:val="00AB51B6"/>
    <w:rsid w:val="00AB5381"/>
    <w:rsid w:val="00AB5503"/>
    <w:rsid w:val="00AB5CA1"/>
    <w:rsid w:val="00AB672C"/>
    <w:rsid w:val="00AB6CC9"/>
    <w:rsid w:val="00AB6CF2"/>
    <w:rsid w:val="00AC0090"/>
    <w:rsid w:val="00AC0F04"/>
    <w:rsid w:val="00AC117B"/>
    <w:rsid w:val="00AC206E"/>
    <w:rsid w:val="00AC21D1"/>
    <w:rsid w:val="00AC2242"/>
    <w:rsid w:val="00AC22A6"/>
    <w:rsid w:val="00AC255B"/>
    <w:rsid w:val="00AC2AB3"/>
    <w:rsid w:val="00AC2EAD"/>
    <w:rsid w:val="00AC2F5E"/>
    <w:rsid w:val="00AC3EB8"/>
    <w:rsid w:val="00AC41D8"/>
    <w:rsid w:val="00AC4689"/>
    <w:rsid w:val="00AC48A4"/>
    <w:rsid w:val="00AC5045"/>
    <w:rsid w:val="00AC51F5"/>
    <w:rsid w:val="00AC5567"/>
    <w:rsid w:val="00AC5BCC"/>
    <w:rsid w:val="00AC5C2A"/>
    <w:rsid w:val="00AC5E22"/>
    <w:rsid w:val="00AC5E99"/>
    <w:rsid w:val="00AC6077"/>
    <w:rsid w:val="00AC61BD"/>
    <w:rsid w:val="00AC63BB"/>
    <w:rsid w:val="00AC6DC3"/>
    <w:rsid w:val="00AC786D"/>
    <w:rsid w:val="00AC7E55"/>
    <w:rsid w:val="00AD06FD"/>
    <w:rsid w:val="00AD0BB0"/>
    <w:rsid w:val="00AD1296"/>
    <w:rsid w:val="00AD1325"/>
    <w:rsid w:val="00AD169E"/>
    <w:rsid w:val="00AD24BA"/>
    <w:rsid w:val="00AD264F"/>
    <w:rsid w:val="00AD2AAB"/>
    <w:rsid w:val="00AD2E1B"/>
    <w:rsid w:val="00AD4608"/>
    <w:rsid w:val="00AD49BA"/>
    <w:rsid w:val="00AD51E3"/>
    <w:rsid w:val="00AD61F3"/>
    <w:rsid w:val="00AD6D83"/>
    <w:rsid w:val="00AD7006"/>
    <w:rsid w:val="00AD7275"/>
    <w:rsid w:val="00AD7DB7"/>
    <w:rsid w:val="00AE0179"/>
    <w:rsid w:val="00AE0B11"/>
    <w:rsid w:val="00AE1014"/>
    <w:rsid w:val="00AE17A2"/>
    <w:rsid w:val="00AE1B40"/>
    <w:rsid w:val="00AE2048"/>
    <w:rsid w:val="00AE233B"/>
    <w:rsid w:val="00AE26C9"/>
    <w:rsid w:val="00AE2B08"/>
    <w:rsid w:val="00AE2E36"/>
    <w:rsid w:val="00AE31A3"/>
    <w:rsid w:val="00AE3745"/>
    <w:rsid w:val="00AE3BDC"/>
    <w:rsid w:val="00AE4001"/>
    <w:rsid w:val="00AE431F"/>
    <w:rsid w:val="00AE4735"/>
    <w:rsid w:val="00AE5412"/>
    <w:rsid w:val="00AE57C5"/>
    <w:rsid w:val="00AE609D"/>
    <w:rsid w:val="00AE68AF"/>
    <w:rsid w:val="00AE7215"/>
    <w:rsid w:val="00AE73F8"/>
    <w:rsid w:val="00AE744A"/>
    <w:rsid w:val="00AE7789"/>
    <w:rsid w:val="00AE7D03"/>
    <w:rsid w:val="00AF017B"/>
    <w:rsid w:val="00AF0DB0"/>
    <w:rsid w:val="00AF15C9"/>
    <w:rsid w:val="00AF1785"/>
    <w:rsid w:val="00AF1BDF"/>
    <w:rsid w:val="00AF1F34"/>
    <w:rsid w:val="00AF257D"/>
    <w:rsid w:val="00AF29C6"/>
    <w:rsid w:val="00AF2A4C"/>
    <w:rsid w:val="00AF2F79"/>
    <w:rsid w:val="00AF3133"/>
    <w:rsid w:val="00AF32AA"/>
    <w:rsid w:val="00AF33AD"/>
    <w:rsid w:val="00AF3D9D"/>
    <w:rsid w:val="00AF4594"/>
    <w:rsid w:val="00AF486A"/>
    <w:rsid w:val="00AF4FA1"/>
    <w:rsid w:val="00AF503A"/>
    <w:rsid w:val="00AF50A6"/>
    <w:rsid w:val="00AF5F00"/>
    <w:rsid w:val="00AF5F4A"/>
    <w:rsid w:val="00AF7546"/>
    <w:rsid w:val="00AF7BE8"/>
    <w:rsid w:val="00B004E0"/>
    <w:rsid w:val="00B004F4"/>
    <w:rsid w:val="00B0097C"/>
    <w:rsid w:val="00B00DB1"/>
    <w:rsid w:val="00B00EF1"/>
    <w:rsid w:val="00B0148C"/>
    <w:rsid w:val="00B01FD8"/>
    <w:rsid w:val="00B0204F"/>
    <w:rsid w:val="00B02A68"/>
    <w:rsid w:val="00B03599"/>
    <w:rsid w:val="00B037FF"/>
    <w:rsid w:val="00B0427E"/>
    <w:rsid w:val="00B04772"/>
    <w:rsid w:val="00B04F63"/>
    <w:rsid w:val="00B05317"/>
    <w:rsid w:val="00B0580B"/>
    <w:rsid w:val="00B05B22"/>
    <w:rsid w:val="00B05FA2"/>
    <w:rsid w:val="00B065B9"/>
    <w:rsid w:val="00B06FEB"/>
    <w:rsid w:val="00B075EB"/>
    <w:rsid w:val="00B0779F"/>
    <w:rsid w:val="00B07A1E"/>
    <w:rsid w:val="00B07FAF"/>
    <w:rsid w:val="00B1020F"/>
    <w:rsid w:val="00B10830"/>
    <w:rsid w:val="00B10DCE"/>
    <w:rsid w:val="00B10F79"/>
    <w:rsid w:val="00B110B6"/>
    <w:rsid w:val="00B11127"/>
    <w:rsid w:val="00B11556"/>
    <w:rsid w:val="00B11636"/>
    <w:rsid w:val="00B11776"/>
    <w:rsid w:val="00B11856"/>
    <w:rsid w:val="00B11DED"/>
    <w:rsid w:val="00B12258"/>
    <w:rsid w:val="00B125C9"/>
    <w:rsid w:val="00B12F75"/>
    <w:rsid w:val="00B13112"/>
    <w:rsid w:val="00B13370"/>
    <w:rsid w:val="00B1347B"/>
    <w:rsid w:val="00B1394E"/>
    <w:rsid w:val="00B13E34"/>
    <w:rsid w:val="00B14152"/>
    <w:rsid w:val="00B151B7"/>
    <w:rsid w:val="00B15288"/>
    <w:rsid w:val="00B152E9"/>
    <w:rsid w:val="00B1674A"/>
    <w:rsid w:val="00B16C60"/>
    <w:rsid w:val="00B17DD6"/>
    <w:rsid w:val="00B20C09"/>
    <w:rsid w:val="00B21601"/>
    <w:rsid w:val="00B21784"/>
    <w:rsid w:val="00B219F3"/>
    <w:rsid w:val="00B21C5B"/>
    <w:rsid w:val="00B22479"/>
    <w:rsid w:val="00B23064"/>
    <w:rsid w:val="00B24221"/>
    <w:rsid w:val="00B24278"/>
    <w:rsid w:val="00B244D9"/>
    <w:rsid w:val="00B24CB8"/>
    <w:rsid w:val="00B24E54"/>
    <w:rsid w:val="00B24FF9"/>
    <w:rsid w:val="00B257CB"/>
    <w:rsid w:val="00B25ED0"/>
    <w:rsid w:val="00B25FF5"/>
    <w:rsid w:val="00B26968"/>
    <w:rsid w:val="00B26E16"/>
    <w:rsid w:val="00B26F24"/>
    <w:rsid w:val="00B27172"/>
    <w:rsid w:val="00B27386"/>
    <w:rsid w:val="00B279DD"/>
    <w:rsid w:val="00B302C9"/>
    <w:rsid w:val="00B30C4A"/>
    <w:rsid w:val="00B310F2"/>
    <w:rsid w:val="00B321EB"/>
    <w:rsid w:val="00B32B5A"/>
    <w:rsid w:val="00B33F31"/>
    <w:rsid w:val="00B3567D"/>
    <w:rsid w:val="00B35939"/>
    <w:rsid w:val="00B3664B"/>
    <w:rsid w:val="00B367C6"/>
    <w:rsid w:val="00B368C9"/>
    <w:rsid w:val="00B36911"/>
    <w:rsid w:val="00B37090"/>
    <w:rsid w:val="00B3727C"/>
    <w:rsid w:val="00B37631"/>
    <w:rsid w:val="00B37B30"/>
    <w:rsid w:val="00B4015B"/>
    <w:rsid w:val="00B40823"/>
    <w:rsid w:val="00B40A65"/>
    <w:rsid w:val="00B40B0F"/>
    <w:rsid w:val="00B40D67"/>
    <w:rsid w:val="00B40E3B"/>
    <w:rsid w:val="00B42AA0"/>
    <w:rsid w:val="00B43807"/>
    <w:rsid w:val="00B440B3"/>
    <w:rsid w:val="00B44BF2"/>
    <w:rsid w:val="00B44D35"/>
    <w:rsid w:val="00B454F4"/>
    <w:rsid w:val="00B456C9"/>
    <w:rsid w:val="00B46916"/>
    <w:rsid w:val="00B46F20"/>
    <w:rsid w:val="00B476AB"/>
    <w:rsid w:val="00B47780"/>
    <w:rsid w:val="00B4797E"/>
    <w:rsid w:val="00B47A91"/>
    <w:rsid w:val="00B47BFF"/>
    <w:rsid w:val="00B50150"/>
    <w:rsid w:val="00B50D85"/>
    <w:rsid w:val="00B50DD5"/>
    <w:rsid w:val="00B5111A"/>
    <w:rsid w:val="00B51735"/>
    <w:rsid w:val="00B51B93"/>
    <w:rsid w:val="00B526B5"/>
    <w:rsid w:val="00B52AB7"/>
    <w:rsid w:val="00B53BB3"/>
    <w:rsid w:val="00B5445E"/>
    <w:rsid w:val="00B54D38"/>
    <w:rsid w:val="00B54EE2"/>
    <w:rsid w:val="00B55208"/>
    <w:rsid w:val="00B55276"/>
    <w:rsid w:val="00B55627"/>
    <w:rsid w:val="00B55720"/>
    <w:rsid w:val="00B55833"/>
    <w:rsid w:val="00B55F74"/>
    <w:rsid w:val="00B5670A"/>
    <w:rsid w:val="00B57809"/>
    <w:rsid w:val="00B602A0"/>
    <w:rsid w:val="00B6069F"/>
    <w:rsid w:val="00B608DF"/>
    <w:rsid w:val="00B60D8C"/>
    <w:rsid w:val="00B60ED0"/>
    <w:rsid w:val="00B61047"/>
    <w:rsid w:val="00B610E7"/>
    <w:rsid w:val="00B61AA6"/>
    <w:rsid w:val="00B62563"/>
    <w:rsid w:val="00B62629"/>
    <w:rsid w:val="00B62AFA"/>
    <w:rsid w:val="00B630CF"/>
    <w:rsid w:val="00B631CF"/>
    <w:rsid w:val="00B635B3"/>
    <w:rsid w:val="00B642A8"/>
    <w:rsid w:val="00B644A8"/>
    <w:rsid w:val="00B6453C"/>
    <w:rsid w:val="00B6473B"/>
    <w:rsid w:val="00B64A80"/>
    <w:rsid w:val="00B64AB2"/>
    <w:rsid w:val="00B64C10"/>
    <w:rsid w:val="00B64CE0"/>
    <w:rsid w:val="00B651FE"/>
    <w:rsid w:val="00B65666"/>
    <w:rsid w:val="00B65A24"/>
    <w:rsid w:val="00B65DAE"/>
    <w:rsid w:val="00B65F74"/>
    <w:rsid w:val="00B6604A"/>
    <w:rsid w:val="00B66414"/>
    <w:rsid w:val="00B66495"/>
    <w:rsid w:val="00B66D9A"/>
    <w:rsid w:val="00B66DA6"/>
    <w:rsid w:val="00B67270"/>
    <w:rsid w:val="00B672A4"/>
    <w:rsid w:val="00B678C6"/>
    <w:rsid w:val="00B679C8"/>
    <w:rsid w:val="00B67DC0"/>
    <w:rsid w:val="00B67FD4"/>
    <w:rsid w:val="00B71116"/>
    <w:rsid w:val="00B7133E"/>
    <w:rsid w:val="00B71B7D"/>
    <w:rsid w:val="00B7290E"/>
    <w:rsid w:val="00B72A8E"/>
    <w:rsid w:val="00B72AE7"/>
    <w:rsid w:val="00B72B1A"/>
    <w:rsid w:val="00B72CAB"/>
    <w:rsid w:val="00B7302C"/>
    <w:rsid w:val="00B7450F"/>
    <w:rsid w:val="00B745E6"/>
    <w:rsid w:val="00B74647"/>
    <w:rsid w:val="00B74BB5"/>
    <w:rsid w:val="00B75273"/>
    <w:rsid w:val="00B752D4"/>
    <w:rsid w:val="00B75317"/>
    <w:rsid w:val="00B75A45"/>
    <w:rsid w:val="00B75A9D"/>
    <w:rsid w:val="00B75C12"/>
    <w:rsid w:val="00B75F65"/>
    <w:rsid w:val="00B761D7"/>
    <w:rsid w:val="00B76472"/>
    <w:rsid w:val="00B76D50"/>
    <w:rsid w:val="00B77589"/>
    <w:rsid w:val="00B77E73"/>
    <w:rsid w:val="00B80380"/>
    <w:rsid w:val="00B808A1"/>
    <w:rsid w:val="00B814AD"/>
    <w:rsid w:val="00B823CE"/>
    <w:rsid w:val="00B84399"/>
    <w:rsid w:val="00B84501"/>
    <w:rsid w:val="00B855BF"/>
    <w:rsid w:val="00B864C2"/>
    <w:rsid w:val="00B86752"/>
    <w:rsid w:val="00B8680E"/>
    <w:rsid w:val="00B86BB8"/>
    <w:rsid w:val="00B86C05"/>
    <w:rsid w:val="00B87461"/>
    <w:rsid w:val="00B87CFE"/>
    <w:rsid w:val="00B90012"/>
    <w:rsid w:val="00B90D86"/>
    <w:rsid w:val="00B91155"/>
    <w:rsid w:val="00B91A9B"/>
    <w:rsid w:val="00B9222A"/>
    <w:rsid w:val="00B9312E"/>
    <w:rsid w:val="00B9338B"/>
    <w:rsid w:val="00B934E0"/>
    <w:rsid w:val="00B94566"/>
    <w:rsid w:val="00B945D3"/>
    <w:rsid w:val="00B9507E"/>
    <w:rsid w:val="00B96A31"/>
    <w:rsid w:val="00B96A86"/>
    <w:rsid w:val="00B97043"/>
    <w:rsid w:val="00B979EA"/>
    <w:rsid w:val="00B97A21"/>
    <w:rsid w:val="00B97AA1"/>
    <w:rsid w:val="00B97AD1"/>
    <w:rsid w:val="00B97F7D"/>
    <w:rsid w:val="00BA0CEB"/>
    <w:rsid w:val="00BA18CB"/>
    <w:rsid w:val="00BA1CA9"/>
    <w:rsid w:val="00BA1FBC"/>
    <w:rsid w:val="00BA1FF9"/>
    <w:rsid w:val="00BA3076"/>
    <w:rsid w:val="00BA3243"/>
    <w:rsid w:val="00BA3883"/>
    <w:rsid w:val="00BA39A2"/>
    <w:rsid w:val="00BA4552"/>
    <w:rsid w:val="00BA5D98"/>
    <w:rsid w:val="00BA65F1"/>
    <w:rsid w:val="00BA74A1"/>
    <w:rsid w:val="00BA7926"/>
    <w:rsid w:val="00BA7D4E"/>
    <w:rsid w:val="00BB03AE"/>
    <w:rsid w:val="00BB1842"/>
    <w:rsid w:val="00BB19ED"/>
    <w:rsid w:val="00BB1DFC"/>
    <w:rsid w:val="00BB1EF4"/>
    <w:rsid w:val="00BB22E6"/>
    <w:rsid w:val="00BB2793"/>
    <w:rsid w:val="00BB27C2"/>
    <w:rsid w:val="00BB2C68"/>
    <w:rsid w:val="00BB2EC5"/>
    <w:rsid w:val="00BB3735"/>
    <w:rsid w:val="00BB3B70"/>
    <w:rsid w:val="00BB3E36"/>
    <w:rsid w:val="00BB43EF"/>
    <w:rsid w:val="00BB43F6"/>
    <w:rsid w:val="00BB4817"/>
    <w:rsid w:val="00BB4DBD"/>
    <w:rsid w:val="00BB4DCF"/>
    <w:rsid w:val="00BB515D"/>
    <w:rsid w:val="00BB55DE"/>
    <w:rsid w:val="00BB5705"/>
    <w:rsid w:val="00BB5A4D"/>
    <w:rsid w:val="00BB7463"/>
    <w:rsid w:val="00BB78E8"/>
    <w:rsid w:val="00BB7A1C"/>
    <w:rsid w:val="00BC00A6"/>
    <w:rsid w:val="00BC023A"/>
    <w:rsid w:val="00BC050F"/>
    <w:rsid w:val="00BC059F"/>
    <w:rsid w:val="00BC1223"/>
    <w:rsid w:val="00BC19EF"/>
    <w:rsid w:val="00BC1B74"/>
    <w:rsid w:val="00BC1F03"/>
    <w:rsid w:val="00BC2188"/>
    <w:rsid w:val="00BC2660"/>
    <w:rsid w:val="00BC2738"/>
    <w:rsid w:val="00BC3584"/>
    <w:rsid w:val="00BC37B0"/>
    <w:rsid w:val="00BC4949"/>
    <w:rsid w:val="00BC5490"/>
    <w:rsid w:val="00BC5BA7"/>
    <w:rsid w:val="00BC5F38"/>
    <w:rsid w:val="00BC62DF"/>
    <w:rsid w:val="00BC676E"/>
    <w:rsid w:val="00BC70C8"/>
    <w:rsid w:val="00BD02FC"/>
    <w:rsid w:val="00BD12AF"/>
    <w:rsid w:val="00BD20A0"/>
    <w:rsid w:val="00BD3236"/>
    <w:rsid w:val="00BD34F2"/>
    <w:rsid w:val="00BD3761"/>
    <w:rsid w:val="00BD384B"/>
    <w:rsid w:val="00BD4495"/>
    <w:rsid w:val="00BD4AE8"/>
    <w:rsid w:val="00BD5DA2"/>
    <w:rsid w:val="00BD7C6F"/>
    <w:rsid w:val="00BD7F1B"/>
    <w:rsid w:val="00BE0105"/>
    <w:rsid w:val="00BE0708"/>
    <w:rsid w:val="00BE093A"/>
    <w:rsid w:val="00BE0C49"/>
    <w:rsid w:val="00BE0CED"/>
    <w:rsid w:val="00BE0D04"/>
    <w:rsid w:val="00BE0F03"/>
    <w:rsid w:val="00BE0F45"/>
    <w:rsid w:val="00BE24C4"/>
    <w:rsid w:val="00BE2BB1"/>
    <w:rsid w:val="00BE3587"/>
    <w:rsid w:val="00BE359D"/>
    <w:rsid w:val="00BE3CA1"/>
    <w:rsid w:val="00BE3EC9"/>
    <w:rsid w:val="00BE472C"/>
    <w:rsid w:val="00BE473F"/>
    <w:rsid w:val="00BE48B4"/>
    <w:rsid w:val="00BE48C2"/>
    <w:rsid w:val="00BE50CE"/>
    <w:rsid w:val="00BE51B4"/>
    <w:rsid w:val="00BE546B"/>
    <w:rsid w:val="00BE549F"/>
    <w:rsid w:val="00BE607A"/>
    <w:rsid w:val="00BE6C81"/>
    <w:rsid w:val="00BE76B3"/>
    <w:rsid w:val="00BF0101"/>
    <w:rsid w:val="00BF01B9"/>
    <w:rsid w:val="00BF0C41"/>
    <w:rsid w:val="00BF0DE6"/>
    <w:rsid w:val="00BF1280"/>
    <w:rsid w:val="00BF1A73"/>
    <w:rsid w:val="00BF1B0A"/>
    <w:rsid w:val="00BF1C7C"/>
    <w:rsid w:val="00BF2CC6"/>
    <w:rsid w:val="00BF3B02"/>
    <w:rsid w:val="00BF3CFE"/>
    <w:rsid w:val="00BF3E14"/>
    <w:rsid w:val="00BF4A95"/>
    <w:rsid w:val="00BF4B0E"/>
    <w:rsid w:val="00BF57F3"/>
    <w:rsid w:val="00BF6170"/>
    <w:rsid w:val="00BF6BA4"/>
    <w:rsid w:val="00BF6BB2"/>
    <w:rsid w:val="00BF7C4F"/>
    <w:rsid w:val="00BF7CF2"/>
    <w:rsid w:val="00C00D30"/>
    <w:rsid w:val="00C0155A"/>
    <w:rsid w:val="00C01B54"/>
    <w:rsid w:val="00C01DBE"/>
    <w:rsid w:val="00C01E4E"/>
    <w:rsid w:val="00C0271F"/>
    <w:rsid w:val="00C027FA"/>
    <w:rsid w:val="00C02B81"/>
    <w:rsid w:val="00C02E04"/>
    <w:rsid w:val="00C036AB"/>
    <w:rsid w:val="00C038E0"/>
    <w:rsid w:val="00C03F61"/>
    <w:rsid w:val="00C042F6"/>
    <w:rsid w:val="00C04530"/>
    <w:rsid w:val="00C04587"/>
    <w:rsid w:val="00C04C07"/>
    <w:rsid w:val="00C04D82"/>
    <w:rsid w:val="00C05525"/>
    <w:rsid w:val="00C05C12"/>
    <w:rsid w:val="00C06B52"/>
    <w:rsid w:val="00C07267"/>
    <w:rsid w:val="00C07329"/>
    <w:rsid w:val="00C07B1B"/>
    <w:rsid w:val="00C07E71"/>
    <w:rsid w:val="00C10278"/>
    <w:rsid w:val="00C11218"/>
    <w:rsid w:val="00C11466"/>
    <w:rsid w:val="00C114DD"/>
    <w:rsid w:val="00C117EC"/>
    <w:rsid w:val="00C12547"/>
    <w:rsid w:val="00C12D31"/>
    <w:rsid w:val="00C13199"/>
    <w:rsid w:val="00C1339F"/>
    <w:rsid w:val="00C134EB"/>
    <w:rsid w:val="00C13A8D"/>
    <w:rsid w:val="00C13B99"/>
    <w:rsid w:val="00C13CB6"/>
    <w:rsid w:val="00C14031"/>
    <w:rsid w:val="00C150B2"/>
    <w:rsid w:val="00C1541E"/>
    <w:rsid w:val="00C156D0"/>
    <w:rsid w:val="00C158A9"/>
    <w:rsid w:val="00C1626C"/>
    <w:rsid w:val="00C201AB"/>
    <w:rsid w:val="00C20E44"/>
    <w:rsid w:val="00C20FB3"/>
    <w:rsid w:val="00C21774"/>
    <w:rsid w:val="00C21894"/>
    <w:rsid w:val="00C21BF0"/>
    <w:rsid w:val="00C21DBF"/>
    <w:rsid w:val="00C226CE"/>
    <w:rsid w:val="00C235BA"/>
    <w:rsid w:val="00C236E4"/>
    <w:rsid w:val="00C244F5"/>
    <w:rsid w:val="00C24562"/>
    <w:rsid w:val="00C24687"/>
    <w:rsid w:val="00C246AC"/>
    <w:rsid w:val="00C24A35"/>
    <w:rsid w:val="00C24B24"/>
    <w:rsid w:val="00C24F29"/>
    <w:rsid w:val="00C257DC"/>
    <w:rsid w:val="00C260F4"/>
    <w:rsid w:val="00C26BE5"/>
    <w:rsid w:val="00C26EDE"/>
    <w:rsid w:val="00C27013"/>
    <w:rsid w:val="00C2707F"/>
    <w:rsid w:val="00C279F2"/>
    <w:rsid w:val="00C27A6D"/>
    <w:rsid w:val="00C27C3F"/>
    <w:rsid w:val="00C301ED"/>
    <w:rsid w:val="00C3072A"/>
    <w:rsid w:val="00C309B0"/>
    <w:rsid w:val="00C3113A"/>
    <w:rsid w:val="00C31FFF"/>
    <w:rsid w:val="00C3287C"/>
    <w:rsid w:val="00C3315D"/>
    <w:rsid w:val="00C3374D"/>
    <w:rsid w:val="00C34714"/>
    <w:rsid w:val="00C34AE8"/>
    <w:rsid w:val="00C34DA1"/>
    <w:rsid w:val="00C3513E"/>
    <w:rsid w:val="00C35385"/>
    <w:rsid w:val="00C35686"/>
    <w:rsid w:val="00C3619C"/>
    <w:rsid w:val="00C36314"/>
    <w:rsid w:val="00C36963"/>
    <w:rsid w:val="00C36E4C"/>
    <w:rsid w:val="00C3798D"/>
    <w:rsid w:val="00C40044"/>
    <w:rsid w:val="00C40384"/>
    <w:rsid w:val="00C40A44"/>
    <w:rsid w:val="00C41D26"/>
    <w:rsid w:val="00C43B26"/>
    <w:rsid w:val="00C43D9C"/>
    <w:rsid w:val="00C449DC"/>
    <w:rsid w:val="00C44D02"/>
    <w:rsid w:val="00C45919"/>
    <w:rsid w:val="00C46BF7"/>
    <w:rsid w:val="00C47819"/>
    <w:rsid w:val="00C506E4"/>
    <w:rsid w:val="00C50BBF"/>
    <w:rsid w:val="00C50F1D"/>
    <w:rsid w:val="00C519CF"/>
    <w:rsid w:val="00C51EB3"/>
    <w:rsid w:val="00C5242D"/>
    <w:rsid w:val="00C52A88"/>
    <w:rsid w:val="00C52D82"/>
    <w:rsid w:val="00C531C6"/>
    <w:rsid w:val="00C535BB"/>
    <w:rsid w:val="00C53787"/>
    <w:rsid w:val="00C53F9F"/>
    <w:rsid w:val="00C57382"/>
    <w:rsid w:val="00C5738C"/>
    <w:rsid w:val="00C57714"/>
    <w:rsid w:val="00C57C4C"/>
    <w:rsid w:val="00C57E7A"/>
    <w:rsid w:val="00C600C5"/>
    <w:rsid w:val="00C60640"/>
    <w:rsid w:val="00C619AA"/>
    <w:rsid w:val="00C61DD0"/>
    <w:rsid w:val="00C6255B"/>
    <w:rsid w:val="00C62572"/>
    <w:rsid w:val="00C627A0"/>
    <w:rsid w:val="00C62AE7"/>
    <w:rsid w:val="00C6376D"/>
    <w:rsid w:val="00C64646"/>
    <w:rsid w:val="00C64A4E"/>
    <w:rsid w:val="00C64E5F"/>
    <w:rsid w:val="00C65677"/>
    <w:rsid w:val="00C65C6E"/>
    <w:rsid w:val="00C65FAB"/>
    <w:rsid w:val="00C6619C"/>
    <w:rsid w:val="00C668C8"/>
    <w:rsid w:val="00C6690D"/>
    <w:rsid w:val="00C669A0"/>
    <w:rsid w:val="00C66A36"/>
    <w:rsid w:val="00C66DCC"/>
    <w:rsid w:val="00C66E49"/>
    <w:rsid w:val="00C673B3"/>
    <w:rsid w:val="00C677C0"/>
    <w:rsid w:val="00C6780A"/>
    <w:rsid w:val="00C67B4A"/>
    <w:rsid w:val="00C704CA"/>
    <w:rsid w:val="00C70562"/>
    <w:rsid w:val="00C70AA8"/>
    <w:rsid w:val="00C7104C"/>
    <w:rsid w:val="00C71D60"/>
    <w:rsid w:val="00C71FAE"/>
    <w:rsid w:val="00C720F1"/>
    <w:rsid w:val="00C732BF"/>
    <w:rsid w:val="00C73ED5"/>
    <w:rsid w:val="00C7425F"/>
    <w:rsid w:val="00C745CA"/>
    <w:rsid w:val="00C74A51"/>
    <w:rsid w:val="00C74C62"/>
    <w:rsid w:val="00C7540C"/>
    <w:rsid w:val="00C75766"/>
    <w:rsid w:val="00C75A7C"/>
    <w:rsid w:val="00C75ABB"/>
    <w:rsid w:val="00C761B7"/>
    <w:rsid w:val="00C7624A"/>
    <w:rsid w:val="00C7635D"/>
    <w:rsid w:val="00C76370"/>
    <w:rsid w:val="00C765A2"/>
    <w:rsid w:val="00C765E1"/>
    <w:rsid w:val="00C768E4"/>
    <w:rsid w:val="00C76BD8"/>
    <w:rsid w:val="00C778FE"/>
    <w:rsid w:val="00C77B1B"/>
    <w:rsid w:val="00C77C94"/>
    <w:rsid w:val="00C77CC1"/>
    <w:rsid w:val="00C77F81"/>
    <w:rsid w:val="00C8033C"/>
    <w:rsid w:val="00C80F4C"/>
    <w:rsid w:val="00C80F55"/>
    <w:rsid w:val="00C82359"/>
    <w:rsid w:val="00C824A3"/>
    <w:rsid w:val="00C82F8A"/>
    <w:rsid w:val="00C838E7"/>
    <w:rsid w:val="00C83E47"/>
    <w:rsid w:val="00C8408D"/>
    <w:rsid w:val="00C841FA"/>
    <w:rsid w:val="00C844B0"/>
    <w:rsid w:val="00C844CA"/>
    <w:rsid w:val="00C84A46"/>
    <w:rsid w:val="00C85BDF"/>
    <w:rsid w:val="00C85C67"/>
    <w:rsid w:val="00C85E57"/>
    <w:rsid w:val="00C8776E"/>
    <w:rsid w:val="00C9068B"/>
    <w:rsid w:val="00C91080"/>
    <w:rsid w:val="00C91C1A"/>
    <w:rsid w:val="00C91F2E"/>
    <w:rsid w:val="00C92AEC"/>
    <w:rsid w:val="00C92EF9"/>
    <w:rsid w:val="00C93094"/>
    <w:rsid w:val="00C935E2"/>
    <w:rsid w:val="00C940AB"/>
    <w:rsid w:val="00C94B95"/>
    <w:rsid w:val="00C94DFE"/>
    <w:rsid w:val="00C94FEA"/>
    <w:rsid w:val="00C955F4"/>
    <w:rsid w:val="00C95999"/>
    <w:rsid w:val="00C95D3F"/>
    <w:rsid w:val="00C96A6F"/>
    <w:rsid w:val="00CA0212"/>
    <w:rsid w:val="00CA0371"/>
    <w:rsid w:val="00CA0955"/>
    <w:rsid w:val="00CA14DD"/>
    <w:rsid w:val="00CA1773"/>
    <w:rsid w:val="00CA18EA"/>
    <w:rsid w:val="00CA1C10"/>
    <w:rsid w:val="00CA2136"/>
    <w:rsid w:val="00CA2BFB"/>
    <w:rsid w:val="00CA2C46"/>
    <w:rsid w:val="00CA2EE8"/>
    <w:rsid w:val="00CA3167"/>
    <w:rsid w:val="00CA34E7"/>
    <w:rsid w:val="00CA456E"/>
    <w:rsid w:val="00CA46D4"/>
    <w:rsid w:val="00CA475A"/>
    <w:rsid w:val="00CA5F6B"/>
    <w:rsid w:val="00CA6002"/>
    <w:rsid w:val="00CA7007"/>
    <w:rsid w:val="00CA78F2"/>
    <w:rsid w:val="00CB0276"/>
    <w:rsid w:val="00CB0605"/>
    <w:rsid w:val="00CB0ACD"/>
    <w:rsid w:val="00CB138E"/>
    <w:rsid w:val="00CB1BBF"/>
    <w:rsid w:val="00CB1DEA"/>
    <w:rsid w:val="00CB1F38"/>
    <w:rsid w:val="00CB22AC"/>
    <w:rsid w:val="00CB24F1"/>
    <w:rsid w:val="00CB3CA8"/>
    <w:rsid w:val="00CB44D1"/>
    <w:rsid w:val="00CB4583"/>
    <w:rsid w:val="00CB5DE5"/>
    <w:rsid w:val="00CB6CEE"/>
    <w:rsid w:val="00CB6E58"/>
    <w:rsid w:val="00CB6FCF"/>
    <w:rsid w:val="00CB74D3"/>
    <w:rsid w:val="00CB7B5D"/>
    <w:rsid w:val="00CB7D54"/>
    <w:rsid w:val="00CC055E"/>
    <w:rsid w:val="00CC0C0B"/>
    <w:rsid w:val="00CC13A9"/>
    <w:rsid w:val="00CC1526"/>
    <w:rsid w:val="00CC2B31"/>
    <w:rsid w:val="00CC34F9"/>
    <w:rsid w:val="00CC414D"/>
    <w:rsid w:val="00CC56CD"/>
    <w:rsid w:val="00CC58D2"/>
    <w:rsid w:val="00CC5DAB"/>
    <w:rsid w:val="00CC5F70"/>
    <w:rsid w:val="00CC62DD"/>
    <w:rsid w:val="00CC649A"/>
    <w:rsid w:val="00CC6923"/>
    <w:rsid w:val="00CC69C3"/>
    <w:rsid w:val="00CC6C49"/>
    <w:rsid w:val="00CC6E3D"/>
    <w:rsid w:val="00CC7D25"/>
    <w:rsid w:val="00CD0132"/>
    <w:rsid w:val="00CD05A6"/>
    <w:rsid w:val="00CD18DA"/>
    <w:rsid w:val="00CD27D9"/>
    <w:rsid w:val="00CD3B77"/>
    <w:rsid w:val="00CD45EC"/>
    <w:rsid w:val="00CD4804"/>
    <w:rsid w:val="00CD4AF1"/>
    <w:rsid w:val="00CD5A08"/>
    <w:rsid w:val="00CD5F4F"/>
    <w:rsid w:val="00CD61C3"/>
    <w:rsid w:val="00CD6890"/>
    <w:rsid w:val="00CD6D9B"/>
    <w:rsid w:val="00CD71D5"/>
    <w:rsid w:val="00CD777F"/>
    <w:rsid w:val="00CE0064"/>
    <w:rsid w:val="00CE0D4F"/>
    <w:rsid w:val="00CE0FF4"/>
    <w:rsid w:val="00CE1AA5"/>
    <w:rsid w:val="00CE1F08"/>
    <w:rsid w:val="00CE21C0"/>
    <w:rsid w:val="00CE265D"/>
    <w:rsid w:val="00CE3550"/>
    <w:rsid w:val="00CE3765"/>
    <w:rsid w:val="00CE3E78"/>
    <w:rsid w:val="00CE4173"/>
    <w:rsid w:val="00CE4A45"/>
    <w:rsid w:val="00CE4C63"/>
    <w:rsid w:val="00CE4CD7"/>
    <w:rsid w:val="00CE4D9E"/>
    <w:rsid w:val="00CE5252"/>
    <w:rsid w:val="00CE55B0"/>
    <w:rsid w:val="00CE5A51"/>
    <w:rsid w:val="00CE5B58"/>
    <w:rsid w:val="00CE5B5A"/>
    <w:rsid w:val="00CE6D4F"/>
    <w:rsid w:val="00CE6DBD"/>
    <w:rsid w:val="00CE6F6E"/>
    <w:rsid w:val="00CF0A2F"/>
    <w:rsid w:val="00CF0E00"/>
    <w:rsid w:val="00CF0E4F"/>
    <w:rsid w:val="00CF197E"/>
    <w:rsid w:val="00CF19FC"/>
    <w:rsid w:val="00CF2065"/>
    <w:rsid w:val="00CF29BD"/>
    <w:rsid w:val="00CF37FA"/>
    <w:rsid w:val="00CF42C9"/>
    <w:rsid w:val="00CF4867"/>
    <w:rsid w:val="00CF4901"/>
    <w:rsid w:val="00CF4B43"/>
    <w:rsid w:val="00CF5A7C"/>
    <w:rsid w:val="00CF61DB"/>
    <w:rsid w:val="00CF685B"/>
    <w:rsid w:val="00CF6A78"/>
    <w:rsid w:val="00CF6E7C"/>
    <w:rsid w:val="00CF6EA1"/>
    <w:rsid w:val="00CF729D"/>
    <w:rsid w:val="00CF74C1"/>
    <w:rsid w:val="00CF7923"/>
    <w:rsid w:val="00CF79B3"/>
    <w:rsid w:val="00CF7A81"/>
    <w:rsid w:val="00CF7D3C"/>
    <w:rsid w:val="00D0189F"/>
    <w:rsid w:val="00D02013"/>
    <w:rsid w:val="00D0305C"/>
    <w:rsid w:val="00D031D2"/>
    <w:rsid w:val="00D041A6"/>
    <w:rsid w:val="00D06207"/>
    <w:rsid w:val="00D068D1"/>
    <w:rsid w:val="00D0770E"/>
    <w:rsid w:val="00D078FD"/>
    <w:rsid w:val="00D07A9C"/>
    <w:rsid w:val="00D07FDB"/>
    <w:rsid w:val="00D10620"/>
    <w:rsid w:val="00D10A51"/>
    <w:rsid w:val="00D11444"/>
    <w:rsid w:val="00D12187"/>
    <w:rsid w:val="00D12346"/>
    <w:rsid w:val="00D125E3"/>
    <w:rsid w:val="00D12D37"/>
    <w:rsid w:val="00D13063"/>
    <w:rsid w:val="00D13175"/>
    <w:rsid w:val="00D13372"/>
    <w:rsid w:val="00D13691"/>
    <w:rsid w:val="00D13902"/>
    <w:rsid w:val="00D13D21"/>
    <w:rsid w:val="00D14492"/>
    <w:rsid w:val="00D144FE"/>
    <w:rsid w:val="00D148D6"/>
    <w:rsid w:val="00D15168"/>
    <w:rsid w:val="00D156F3"/>
    <w:rsid w:val="00D15980"/>
    <w:rsid w:val="00D16926"/>
    <w:rsid w:val="00D17436"/>
    <w:rsid w:val="00D17A70"/>
    <w:rsid w:val="00D17FF8"/>
    <w:rsid w:val="00D211DE"/>
    <w:rsid w:val="00D216C8"/>
    <w:rsid w:val="00D21A0F"/>
    <w:rsid w:val="00D22259"/>
    <w:rsid w:val="00D22C5D"/>
    <w:rsid w:val="00D24227"/>
    <w:rsid w:val="00D2432C"/>
    <w:rsid w:val="00D24547"/>
    <w:rsid w:val="00D250AF"/>
    <w:rsid w:val="00D25293"/>
    <w:rsid w:val="00D253EE"/>
    <w:rsid w:val="00D2656C"/>
    <w:rsid w:val="00D26B2F"/>
    <w:rsid w:val="00D30506"/>
    <w:rsid w:val="00D30786"/>
    <w:rsid w:val="00D31780"/>
    <w:rsid w:val="00D31927"/>
    <w:rsid w:val="00D319FA"/>
    <w:rsid w:val="00D32D4B"/>
    <w:rsid w:val="00D33114"/>
    <w:rsid w:val="00D33FAE"/>
    <w:rsid w:val="00D3410E"/>
    <w:rsid w:val="00D34B3B"/>
    <w:rsid w:val="00D35221"/>
    <w:rsid w:val="00D3524B"/>
    <w:rsid w:val="00D3551D"/>
    <w:rsid w:val="00D35588"/>
    <w:rsid w:val="00D35669"/>
    <w:rsid w:val="00D36214"/>
    <w:rsid w:val="00D374FD"/>
    <w:rsid w:val="00D375ED"/>
    <w:rsid w:val="00D37D11"/>
    <w:rsid w:val="00D40043"/>
    <w:rsid w:val="00D4064F"/>
    <w:rsid w:val="00D40ABA"/>
    <w:rsid w:val="00D40E5A"/>
    <w:rsid w:val="00D4169D"/>
    <w:rsid w:val="00D4196A"/>
    <w:rsid w:val="00D42088"/>
    <w:rsid w:val="00D42659"/>
    <w:rsid w:val="00D42BC6"/>
    <w:rsid w:val="00D42FA3"/>
    <w:rsid w:val="00D431F4"/>
    <w:rsid w:val="00D432F3"/>
    <w:rsid w:val="00D438D2"/>
    <w:rsid w:val="00D43F82"/>
    <w:rsid w:val="00D440C8"/>
    <w:rsid w:val="00D4446C"/>
    <w:rsid w:val="00D44476"/>
    <w:rsid w:val="00D448BF"/>
    <w:rsid w:val="00D4580C"/>
    <w:rsid w:val="00D45877"/>
    <w:rsid w:val="00D45D5A"/>
    <w:rsid w:val="00D45E6B"/>
    <w:rsid w:val="00D45F7F"/>
    <w:rsid w:val="00D463DC"/>
    <w:rsid w:val="00D472EA"/>
    <w:rsid w:val="00D47DDE"/>
    <w:rsid w:val="00D5008D"/>
    <w:rsid w:val="00D50217"/>
    <w:rsid w:val="00D50449"/>
    <w:rsid w:val="00D506DB"/>
    <w:rsid w:val="00D5080A"/>
    <w:rsid w:val="00D5098A"/>
    <w:rsid w:val="00D50BCB"/>
    <w:rsid w:val="00D51277"/>
    <w:rsid w:val="00D5202D"/>
    <w:rsid w:val="00D52442"/>
    <w:rsid w:val="00D524F0"/>
    <w:rsid w:val="00D5252D"/>
    <w:rsid w:val="00D52D74"/>
    <w:rsid w:val="00D52EF6"/>
    <w:rsid w:val="00D52F1D"/>
    <w:rsid w:val="00D53047"/>
    <w:rsid w:val="00D53D93"/>
    <w:rsid w:val="00D53DB6"/>
    <w:rsid w:val="00D5402C"/>
    <w:rsid w:val="00D5478E"/>
    <w:rsid w:val="00D54811"/>
    <w:rsid w:val="00D54DDA"/>
    <w:rsid w:val="00D54E3A"/>
    <w:rsid w:val="00D550E1"/>
    <w:rsid w:val="00D55586"/>
    <w:rsid w:val="00D55624"/>
    <w:rsid w:val="00D5617E"/>
    <w:rsid w:val="00D565B4"/>
    <w:rsid w:val="00D5661A"/>
    <w:rsid w:val="00D56995"/>
    <w:rsid w:val="00D56A09"/>
    <w:rsid w:val="00D573DA"/>
    <w:rsid w:val="00D57A89"/>
    <w:rsid w:val="00D60267"/>
    <w:rsid w:val="00D603D7"/>
    <w:rsid w:val="00D60713"/>
    <w:rsid w:val="00D60AD3"/>
    <w:rsid w:val="00D60BCF"/>
    <w:rsid w:val="00D6136F"/>
    <w:rsid w:val="00D61682"/>
    <w:rsid w:val="00D617EA"/>
    <w:rsid w:val="00D6187E"/>
    <w:rsid w:val="00D621DC"/>
    <w:rsid w:val="00D62367"/>
    <w:rsid w:val="00D624ED"/>
    <w:rsid w:val="00D62677"/>
    <w:rsid w:val="00D62C03"/>
    <w:rsid w:val="00D62E36"/>
    <w:rsid w:val="00D63115"/>
    <w:rsid w:val="00D63733"/>
    <w:rsid w:val="00D63990"/>
    <w:rsid w:val="00D63BB8"/>
    <w:rsid w:val="00D63CF4"/>
    <w:rsid w:val="00D650A0"/>
    <w:rsid w:val="00D652AE"/>
    <w:rsid w:val="00D65529"/>
    <w:rsid w:val="00D655A9"/>
    <w:rsid w:val="00D65813"/>
    <w:rsid w:val="00D65B5E"/>
    <w:rsid w:val="00D6698F"/>
    <w:rsid w:val="00D66AD0"/>
    <w:rsid w:val="00D66D63"/>
    <w:rsid w:val="00D67279"/>
    <w:rsid w:val="00D674B3"/>
    <w:rsid w:val="00D67A11"/>
    <w:rsid w:val="00D67BAF"/>
    <w:rsid w:val="00D70105"/>
    <w:rsid w:val="00D70AA4"/>
    <w:rsid w:val="00D70DD2"/>
    <w:rsid w:val="00D71062"/>
    <w:rsid w:val="00D7153D"/>
    <w:rsid w:val="00D7167A"/>
    <w:rsid w:val="00D71BF5"/>
    <w:rsid w:val="00D726E3"/>
    <w:rsid w:val="00D72DE4"/>
    <w:rsid w:val="00D73291"/>
    <w:rsid w:val="00D734DC"/>
    <w:rsid w:val="00D73537"/>
    <w:rsid w:val="00D740D5"/>
    <w:rsid w:val="00D7413F"/>
    <w:rsid w:val="00D75EB3"/>
    <w:rsid w:val="00D764AF"/>
    <w:rsid w:val="00D76985"/>
    <w:rsid w:val="00D7759C"/>
    <w:rsid w:val="00D77BCC"/>
    <w:rsid w:val="00D77CD7"/>
    <w:rsid w:val="00D77DE8"/>
    <w:rsid w:val="00D80373"/>
    <w:rsid w:val="00D8068E"/>
    <w:rsid w:val="00D80917"/>
    <w:rsid w:val="00D813BE"/>
    <w:rsid w:val="00D820CD"/>
    <w:rsid w:val="00D822FF"/>
    <w:rsid w:val="00D82C4E"/>
    <w:rsid w:val="00D83D73"/>
    <w:rsid w:val="00D8441F"/>
    <w:rsid w:val="00D84D4F"/>
    <w:rsid w:val="00D84D9A"/>
    <w:rsid w:val="00D85DF2"/>
    <w:rsid w:val="00D85EA2"/>
    <w:rsid w:val="00D861DF"/>
    <w:rsid w:val="00D864F7"/>
    <w:rsid w:val="00D87112"/>
    <w:rsid w:val="00D8769A"/>
    <w:rsid w:val="00D87793"/>
    <w:rsid w:val="00D87B7C"/>
    <w:rsid w:val="00D87BAB"/>
    <w:rsid w:val="00D90055"/>
    <w:rsid w:val="00D9175C"/>
    <w:rsid w:val="00D923F1"/>
    <w:rsid w:val="00D93462"/>
    <w:rsid w:val="00D93590"/>
    <w:rsid w:val="00D935C1"/>
    <w:rsid w:val="00D9496A"/>
    <w:rsid w:val="00D952A0"/>
    <w:rsid w:val="00D9574A"/>
    <w:rsid w:val="00D95BDD"/>
    <w:rsid w:val="00D95F9E"/>
    <w:rsid w:val="00D96210"/>
    <w:rsid w:val="00D964E4"/>
    <w:rsid w:val="00D9680B"/>
    <w:rsid w:val="00D96CA1"/>
    <w:rsid w:val="00D971EC"/>
    <w:rsid w:val="00D97757"/>
    <w:rsid w:val="00D97EA7"/>
    <w:rsid w:val="00DA080E"/>
    <w:rsid w:val="00DA0BEA"/>
    <w:rsid w:val="00DA0DC0"/>
    <w:rsid w:val="00DA0FD9"/>
    <w:rsid w:val="00DA1199"/>
    <w:rsid w:val="00DA11F6"/>
    <w:rsid w:val="00DA1318"/>
    <w:rsid w:val="00DA2329"/>
    <w:rsid w:val="00DA23C4"/>
    <w:rsid w:val="00DA25CC"/>
    <w:rsid w:val="00DA2693"/>
    <w:rsid w:val="00DA297C"/>
    <w:rsid w:val="00DA2D97"/>
    <w:rsid w:val="00DA4627"/>
    <w:rsid w:val="00DA4651"/>
    <w:rsid w:val="00DA4CA5"/>
    <w:rsid w:val="00DA4E1C"/>
    <w:rsid w:val="00DA4EC2"/>
    <w:rsid w:val="00DA5713"/>
    <w:rsid w:val="00DA633C"/>
    <w:rsid w:val="00DA701B"/>
    <w:rsid w:val="00DA766E"/>
    <w:rsid w:val="00DB0711"/>
    <w:rsid w:val="00DB0C67"/>
    <w:rsid w:val="00DB0ECE"/>
    <w:rsid w:val="00DB12CA"/>
    <w:rsid w:val="00DB1515"/>
    <w:rsid w:val="00DB1886"/>
    <w:rsid w:val="00DB1F5B"/>
    <w:rsid w:val="00DB2504"/>
    <w:rsid w:val="00DB2B46"/>
    <w:rsid w:val="00DB2F68"/>
    <w:rsid w:val="00DB33DB"/>
    <w:rsid w:val="00DB4062"/>
    <w:rsid w:val="00DB4569"/>
    <w:rsid w:val="00DB527E"/>
    <w:rsid w:val="00DB616C"/>
    <w:rsid w:val="00DB6641"/>
    <w:rsid w:val="00DB6676"/>
    <w:rsid w:val="00DB6C8D"/>
    <w:rsid w:val="00DB6F7F"/>
    <w:rsid w:val="00DB7003"/>
    <w:rsid w:val="00DB7270"/>
    <w:rsid w:val="00DB735E"/>
    <w:rsid w:val="00DB7B5D"/>
    <w:rsid w:val="00DB7B73"/>
    <w:rsid w:val="00DC0283"/>
    <w:rsid w:val="00DC0AAE"/>
    <w:rsid w:val="00DC0F2C"/>
    <w:rsid w:val="00DC13EE"/>
    <w:rsid w:val="00DC15E1"/>
    <w:rsid w:val="00DC17A9"/>
    <w:rsid w:val="00DC18FF"/>
    <w:rsid w:val="00DC1A95"/>
    <w:rsid w:val="00DC357C"/>
    <w:rsid w:val="00DC3C15"/>
    <w:rsid w:val="00DC3CAA"/>
    <w:rsid w:val="00DC43B7"/>
    <w:rsid w:val="00DC49F7"/>
    <w:rsid w:val="00DC5474"/>
    <w:rsid w:val="00DC6554"/>
    <w:rsid w:val="00DC6CF0"/>
    <w:rsid w:val="00DC6FD8"/>
    <w:rsid w:val="00DC740C"/>
    <w:rsid w:val="00DC7C7A"/>
    <w:rsid w:val="00DD04F7"/>
    <w:rsid w:val="00DD0C16"/>
    <w:rsid w:val="00DD18B2"/>
    <w:rsid w:val="00DD253C"/>
    <w:rsid w:val="00DD2662"/>
    <w:rsid w:val="00DD35BE"/>
    <w:rsid w:val="00DD5703"/>
    <w:rsid w:val="00DD5878"/>
    <w:rsid w:val="00DD59D2"/>
    <w:rsid w:val="00DD5ECD"/>
    <w:rsid w:val="00DD5FC0"/>
    <w:rsid w:val="00DD64B6"/>
    <w:rsid w:val="00DD7172"/>
    <w:rsid w:val="00DD7853"/>
    <w:rsid w:val="00DD7D52"/>
    <w:rsid w:val="00DE044C"/>
    <w:rsid w:val="00DE1D9C"/>
    <w:rsid w:val="00DE20A1"/>
    <w:rsid w:val="00DE2284"/>
    <w:rsid w:val="00DE2C62"/>
    <w:rsid w:val="00DE2E66"/>
    <w:rsid w:val="00DE30B7"/>
    <w:rsid w:val="00DE3238"/>
    <w:rsid w:val="00DE36E1"/>
    <w:rsid w:val="00DE3738"/>
    <w:rsid w:val="00DE3766"/>
    <w:rsid w:val="00DE4B05"/>
    <w:rsid w:val="00DE4C10"/>
    <w:rsid w:val="00DE4E16"/>
    <w:rsid w:val="00DE53D2"/>
    <w:rsid w:val="00DE684F"/>
    <w:rsid w:val="00DE6BE8"/>
    <w:rsid w:val="00DE6DCC"/>
    <w:rsid w:val="00DE75BC"/>
    <w:rsid w:val="00DF0115"/>
    <w:rsid w:val="00DF02DF"/>
    <w:rsid w:val="00DF05A8"/>
    <w:rsid w:val="00DF0894"/>
    <w:rsid w:val="00DF0D10"/>
    <w:rsid w:val="00DF1243"/>
    <w:rsid w:val="00DF1F0B"/>
    <w:rsid w:val="00DF228F"/>
    <w:rsid w:val="00DF24A7"/>
    <w:rsid w:val="00DF2806"/>
    <w:rsid w:val="00DF2CAC"/>
    <w:rsid w:val="00DF2F5A"/>
    <w:rsid w:val="00DF2FA4"/>
    <w:rsid w:val="00DF3911"/>
    <w:rsid w:val="00DF3B6E"/>
    <w:rsid w:val="00DF3CFC"/>
    <w:rsid w:val="00DF3F00"/>
    <w:rsid w:val="00DF52C1"/>
    <w:rsid w:val="00DF595D"/>
    <w:rsid w:val="00DF6214"/>
    <w:rsid w:val="00DF771D"/>
    <w:rsid w:val="00DF775E"/>
    <w:rsid w:val="00E00626"/>
    <w:rsid w:val="00E00DC1"/>
    <w:rsid w:val="00E00DDD"/>
    <w:rsid w:val="00E01071"/>
    <w:rsid w:val="00E01196"/>
    <w:rsid w:val="00E01F47"/>
    <w:rsid w:val="00E02A80"/>
    <w:rsid w:val="00E0315A"/>
    <w:rsid w:val="00E03553"/>
    <w:rsid w:val="00E03A2D"/>
    <w:rsid w:val="00E03BCB"/>
    <w:rsid w:val="00E04662"/>
    <w:rsid w:val="00E04676"/>
    <w:rsid w:val="00E04CFB"/>
    <w:rsid w:val="00E04F90"/>
    <w:rsid w:val="00E05A43"/>
    <w:rsid w:val="00E05B77"/>
    <w:rsid w:val="00E068DC"/>
    <w:rsid w:val="00E102CE"/>
    <w:rsid w:val="00E1067D"/>
    <w:rsid w:val="00E10F3A"/>
    <w:rsid w:val="00E1190B"/>
    <w:rsid w:val="00E11DC1"/>
    <w:rsid w:val="00E120B3"/>
    <w:rsid w:val="00E12147"/>
    <w:rsid w:val="00E12889"/>
    <w:rsid w:val="00E132D2"/>
    <w:rsid w:val="00E1390E"/>
    <w:rsid w:val="00E13BFB"/>
    <w:rsid w:val="00E1409D"/>
    <w:rsid w:val="00E148D1"/>
    <w:rsid w:val="00E152C2"/>
    <w:rsid w:val="00E15684"/>
    <w:rsid w:val="00E156D1"/>
    <w:rsid w:val="00E1598D"/>
    <w:rsid w:val="00E15DE1"/>
    <w:rsid w:val="00E1613B"/>
    <w:rsid w:val="00E16193"/>
    <w:rsid w:val="00E16514"/>
    <w:rsid w:val="00E169E9"/>
    <w:rsid w:val="00E16B5F"/>
    <w:rsid w:val="00E16BA1"/>
    <w:rsid w:val="00E16CE6"/>
    <w:rsid w:val="00E16E4F"/>
    <w:rsid w:val="00E17B62"/>
    <w:rsid w:val="00E2046D"/>
    <w:rsid w:val="00E204A4"/>
    <w:rsid w:val="00E20AC9"/>
    <w:rsid w:val="00E20C88"/>
    <w:rsid w:val="00E211E9"/>
    <w:rsid w:val="00E227C0"/>
    <w:rsid w:val="00E229F8"/>
    <w:rsid w:val="00E22C3A"/>
    <w:rsid w:val="00E2319B"/>
    <w:rsid w:val="00E23632"/>
    <w:rsid w:val="00E23D5E"/>
    <w:rsid w:val="00E249DC"/>
    <w:rsid w:val="00E24AF6"/>
    <w:rsid w:val="00E24B0D"/>
    <w:rsid w:val="00E25334"/>
    <w:rsid w:val="00E25649"/>
    <w:rsid w:val="00E258D3"/>
    <w:rsid w:val="00E25F4C"/>
    <w:rsid w:val="00E262E0"/>
    <w:rsid w:val="00E27081"/>
    <w:rsid w:val="00E270EF"/>
    <w:rsid w:val="00E274CE"/>
    <w:rsid w:val="00E275D4"/>
    <w:rsid w:val="00E2773A"/>
    <w:rsid w:val="00E27C38"/>
    <w:rsid w:val="00E30A62"/>
    <w:rsid w:val="00E30B68"/>
    <w:rsid w:val="00E3269D"/>
    <w:rsid w:val="00E32D0E"/>
    <w:rsid w:val="00E335AD"/>
    <w:rsid w:val="00E3389A"/>
    <w:rsid w:val="00E339B3"/>
    <w:rsid w:val="00E346C4"/>
    <w:rsid w:val="00E347E4"/>
    <w:rsid w:val="00E34902"/>
    <w:rsid w:val="00E34CFB"/>
    <w:rsid w:val="00E34D31"/>
    <w:rsid w:val="00E352AF"/>
    <w:rsid w:val="00E35400"/>
    <w:rsid w:val="00E356B5"/>
    <w:rsid w:val="00E36AD7"/>
    <w:rsid w:val="00E372E3"/>
    <w:rsid w:val="00E37B2F"/>
    <w:rsid w:val="00E4060A"/>
    <w:rsid w:val="00E40B14"/>
    <w:rsid w:val="00E40D99"/>
    <w:rsid w:val="00E41418"/>
    <w:rsid w:val="00E41964"/>
    <w:rsid w:val="00E41B49"/>
    <w:rsid w:val="00E41DA7"/>
    <w:rsid w:val="00E41F24"/>
    <w:rsid w:val="00E43240"/>
    <w:rsid w:val="00E441CD"/>
    <w:rsid w:val="00E441F3"/>
    <w:rsid w:val="00E44D75"/>
    <w:rsid w:val="00E44FC8"/>
    <w:rsid w:val="00E45108"/>
    <w:rsid w:val="00E45325"/>
    <w:rsid w:val="00E4606C"/>
    <w:rsid w:val="00E460FC"/>
    <w:rsid w:val="00E46325"/>
    <w:rsid w:val="00E4686C"/>
    <w:rsid w:val="00E46931"/>
    <w:rsid w:val="00E46AB9"/>
    <w:rsid w:val="00E46B73"/>
    <w:rsid w:val="00E47F57"/>
    <w:rsid w:val="00E50277"/>
    <w:rsid w:val="00E50536"/>
    <w:rsid w:val="00E50881"/>
    <w:rsid w:val="00E50F6E"/>
    <w:rsid w:val="00E514D1"/>
    <w:rsid w:val="00E51BAB"/>
    <w:rsid w:val="00E52AC5"/>
    <w:rsid w:val="00E53522"/>
    <w:rsid w:val="00E53C61"/>
    <w:rsid w:val="00E53DED"/>
    <w:rsid w:val="00E54699"/>
    <w:rsid w:val="00E54AE3"/>
    <w:rsid w:val="00E54B09"/>
    <w:rsid w:val="00E54B92"/>
    <w:rsid w:val="00E54E80"/>
    <w:rsid w:val="00E556BC"/>
    <w:rsid w:val="00E55B54"/>
    <w:rsid w:val="00E55B64"/>
    <w:rsid w:val="00E55E60"/>
    <w:rsid w:val="00E5624A"/>
    <w:rsid w:val="00E56344"/>
    <w:rsid w:val="00E56EFD"/>
    <w:rsid w:val="00E57B53"/>
    <w:rsid w:val="00E60ECF"/>
    <w:rsid w:val="00E60F7A"/>
    <w:rsid w:val="00E60F80"/>
    <w:rsid w:val="00E61522"/>
    <w:rsid w:val="00E61EDE"/>
    <w:rsid w:val="00E61FEE"/>
    <w:rsid w:val="00E62A3B"/>
    <w:rsid w:val="00E6355C"/>
    <w:rsid w:val="00E63AA4"/>
    <w:rsid w:val="00E640F3"/>
    <w:rsid w:val="00E645ED"/>
    <w:rsid w:val="00E64700"/>
    <w:rsid w:val="00E648D4"/>
    <w:rsid w:val="00E64B34"/>
    <w:rsid w:val="00E64EED"/>
    <w:rsid w:val="00E65ABD"/>
    <w:rsid w:val="00E65C88"/>
    <w:rsid w:val="00E65CE0"/>
    <w:rsid w:val="00E6656A"/>
    <w:rsid w:val="00E665FE"/>
    <w:rsid w:val="00E66A0D"/>
    <w:rsid w:val="00E67A08"/>
    <w:rsid w:val="00E67A31"/>
    <w:rsid w:val="00E67A66"/>
    <w:rsid w:val="00E70620"/>
    <w:rsid w:val="00E715C7"/>
    <w:rsid w:val="00E71FEA"/>
    <w:rsid w:val="00E72159"/>
    <w:rsid w:val="00E72262"/>
    <w:rsid w:val="00E72C1E"/>
    <w:rsid w:val="00E748C6"/>
    <w:rsid w:val="00E7500D"/>
    <w:rsid w:val="00E75C0E"/>
    <w:rsid w:val="00E75C70"/>
    <w:rsid w:val="00E760F7"/>
    <w:rsid w:val="00E76433"/>
    <w:rsid w:val="00E7688F"/>
    <w:rsid w:val="00E76962"/>
    <w:rsid w:val="00E76989"/>
    <w:rsid w:val="00E76D2F"/>
    <w:rsid w:val="00E770CE"/>
    <w:rsid w:val="00E77A49"/>
    <w:rsid w:val="00E80191"/>
    <w:rsid w:val="00E8061C"/>
    <w:rsid w:val="00E8071D"/>
    <w:rsid w:val="00E816CB"/>
    <w:rsid w:val="00E81C98"/>
    <w:rsid w:val="00E822C8"/>
    <w:rsid w:val="00E823FC"/>
    <w:rsid w:val="00E82E75"/>
    <w:rsid w:val="00E82FBC"/>
    <w:rsid w:val="00E83EC4"/>
    <w:rsid w:val="00E8478C"/>
    <w:rsid w:val="00E8577F"/>
    <w:rsid w:val="00E857CD"/>
    <w:rsid w:val="00E86A06"/>
    <w:rsid w:val="00E87273"/>
    <w:rsid w:val="00E87526"/>
    <w:rsid w:val="00E87EAD"/>
    <w:rsid w:val="00E92533"/>
    <w:rsid w:val="00E92AD8"/>
    <w:rsid w:val="00E93063"/>
    <w:rsid w:val="00E95367"/>
    <w:rsid w:val="00E95B94"/>
    <w:rsid w:val="00E962A9"/>
    <w:rsid w:val="00E96858"/>
    <w:rsid w:val="00E968C4"/>
    <w:rsid w:val="00E969C1"/>
    <w:rsid w:val="00E96BF4"/>
    <w:rsid w:val="00E97C8D"/>
    <w:rsid w:val="00E97F30"/>
    <w:rsid w:val="00EA0203"/>
    <w:rsid w:val="00EA0D7B"/>
    <w:rsid w:val="00EA0E3C"/>
    <w:rsid w:val="00EA1044"/>
    <w:rsid w:val="00EA229C"/>
    <w:rsid w:val="00EA2995"/>
    <w:rsid w:val="00EA38FA"/>
    <w:rsid w:val="00EA3D0A"/>
    <w:rsid w:val="00EA4165"/>
    <w:rsid w:val="00EA41B8"/>
    <w:rsid w:val="00EA42CC"/>
    <w:rsid w:val="00EA434F"/>
    <w:rsid w:val="00EA4ACC"/>
    <w:rsid w:val="00EA4B55"/>
    <w:rsid w:val="00EA4CB7"/>
    <w:rsid w:val="00EA5BFC"/>
    <w:rsid w:val="00EA5FEC"/>
    <w:rsid w:val="00EA6798"/>
    <w:rsid w:val="00EA6AFF"/>
    <w:rsid w:val="00EA6C31"/>
    <w:rsid w:val="00EA6DF1"/>
    <w:rsid w:val="00EA708E"/>
    <w:rsid w:val="00EA7305"/>
    <w:rsid w:val="00EB047E"/>
    <w:rsid w:val="00EB05F7"/>
    <w:rsid w:val="00EB1132"/>
    <w:rsid w:val="00EB2064"/>
    <w:rsid w:val="00EB2B86"/>
    <w:rsid w:val="00EB2D9A"/>
    <w:rsid w:val="00EB2F20"/>
    <w:rsid w:val="00EB3456"/>
    <w:rsid w:val="00EB3584"/>
    <w:rsid w:val="00EB42B1"/>
    <w:rsid w:val="00EB4436"/>
    <w:rsid w:val="00EB556E"/>
    <w:rsid w:val="00EB5640"/>
    <w:rsid w:val="00EB6EFD"/>
    <w:rsid w:val="00EB78AB"/>
    <w:rsid w:val="00EB7C86"/>
    <w:rsid w:val="00EC00A1"/>
    <w:rsid w:val="00EC09AA"/>
    <w:rsid w:val="00EC0C35"/>
    <w:rsid w:val="00EC0FF9"/>
    <w:rsid w:val="00EC10D7"/>
    <w:rsid w:val="00EC2775"/>
    <w:rsid w:val="00EC293C"/>
    <w:rsid w:val="00EC4168"/>
    <w:rsid w:val="00EC42AD"/>
    <w:rsid w:val="00EC5C0D"/>
    <w:rsid w:val="00EC5FD8"/>
    <w:rsid w:val="00EC6E5B"/>
    <w:rsid w:val="00EC717A"/>
    <w:rsid w:val="00EC758A"/>
    <w:rsid w:val="00EC7E58"/>
    <w:rsid w:val="00ED00E0"/>
    <w:rsid w:val="00ED0CD8"/>
    <w:rsid w:val="00ED0E3D"/>
    <w:rsid w:val="00ED1553"/>
    <w:rsid w:val="00ED1EC2"/>
    <w:rsid w:val="00ED2136"/>
    <w:rsid w:val="00ED2439"/>
    <w:rsid w:val="00ED282E"/>
    <w:rsid w:val="00ED3014"/>
    <w:rsid w:val="00ED301B"/>
    <w:rsid w:val="00ED367A"/>
    <w:rsid w:val="00ED369A"/>
    <w:rsid w:val="00ED3D9E"/>
    <w:rsid w:val="00ED4042"/>
    <w:rsid w:val="00ED44A7"/>
    <w:rsid w:val="00ED44F5"/>
    <w:rsid w:val="00ED4EA2"/>
    <w:rsid w:val="00ED4EFB"/>
    <w:rsid w:val="00ED5CAC"/>
    <w:rsid w:val="00ED613E"/>
    <w:rsid w:val="00ED6A3C"/>
    <w:rsid w:val="00ED6CE3"/>
    <w:rsid w:val="00ED720E"/>
    <w:rsid w:val="00ED75B9"/>
    <w:rsid w:val="00ED7BFB"/>
    <w:rsid w:val="00ED7C89"/>
    <w:rsid w:val="00ED7E95"/>
    <w:rsid w:val="00EE0265"/>
    <w:rsid w:val="00EE0B6A"/>
    <w:rsid w:val="00EE131F"/>
    <w:rsid w:val="00EE1887"/>
    <w:rsid w:val="00EE18E4"/>
    <w:rsid w:val="00EE1E26"/>
    <w:rsid w:val="00EE1E5E"/>
    <w:rsid w:val="00EE220C"/>
    <w:rsid w:val="00EE2A85"/>
    <w:rsid w:val="00EE33DA"/>
    <w:rsid w:val="00EE3956"/>
    <w:rsid w:val="00EE556B"/>
    <w:rsid w:val="00EE6AF5"/>
    <w:rsid w:val="00EE6B83"/>
    <w:rsid w:val="00EE744D"/>
    <w:rsid w:val="00EF04A8"/>
    <w:rsid w:val="00EF0B18"/>
    <w:rsid w:val="00EF11A8"/>
    <w:rsid w:val="00EF124C"/>
    <w:rsid w:val="00EF17AA"/>
    <w:rsid w:val="00EF2097"/>
    <w:rsid w:val="00EF261C"/>
    <w:rsid w:val="00EF382C"/>
    <w:rsid w:val="00EF40D2"/>
    <w:rsid w:val="00EF4580"/>
    <w:rsid w:val="00EF4710"/>
    <w:rsid w:val="00EF4DAA"/>
    <w:rsid w:val="00EF572C"/>
    <w:rsid w:val="00EF5CCE"/>
    <w:rsid w:val="00EF5D73"/>
    <w:rsid w:val="00EF5FD1"/>
    <w:rsid w:val="00EF6A17"/>
    <w:rsid w:val="00EF7BCA"/>
    <w:rsid w:val="00EF7DC0"/>
    <w:rsid w:val="00F0024D"/>
    <w:rsid w:val="00F002CF"/>
    <w:rsid w:val="00F01701"/>
    <w:rsid w:val="00F0194D"/>
    <w:rsid w:val="00F01F0C"/>
    <w:rsid w:val="00F02142"/>
    <w:rsid w:val="00F02BEB"/>
    <w:rsid w:val="00F02BFF"/>
    <w:rsid w:val="00F02C2C"/>
    <w:rsid w:val="00F02D5B"/>
    <w:rsid w:val="00F02F47"/>
    <w:rsid w:val="00F02FDF"/>
    <w:rsid w:val="00F04515"/>
    <w:rsid w:val="00F04E4D"/>
    <w:rsid w:val="00F04EF5"/>
    <w:rsid w:val="00F05520"/>
    <w:rsid w:val="00F0618D"/>
    <w:rsid w:val="00F065F9"/>
    <w:rsid w:val="00F066B7"/>
    <w:rsid w:val="00F06C07"/>
    <w:rsid w:val="00F06D05"/>
    <w:rsid w:val="00F071AE"/>
    <w:rsid w:val="00F07234"/>
    <w:rsid w:val="00F07C4D"/>
    <w:rsid w:val="00F1022B"/>
    <w:rsid w:val="00F117EF"/>
    <w:rsid w:val="00F1188A"/>
    <w:rsid w:val="00F11E3A"/>
    <w:rsid w:val="00F125B2"/>
    <w:rsid w:val="00F1266B"/>
    <w:rsid w:val="00F12BA1"/>
    <w:rsid w:val="00F131FB"/>
    <w:rsid w:val="00F1336A"/>
    <w:rsid w:val="00F133F0"/>
    <w:rsid w:val="00F13E77"/>
    <w:rsid w:val="00F14CB1"/>
    <w:rsid w:val="00F1539F"/>
    <w:rsid w:val="00F15B7C"/>
    <w:rsid w:val="00F163C8"/>
    <w:rsid w:val="00F172F6"/>
    <w:rsid w:val="00F17A3F"/>
    <w:rsid w:val="00F17AEC"/>
    <w:rsid w:val="00F203DA"/>
    <w:rsid w:val="00F20449"/>
    <w:rsid w:val="00F206E5"/>
    <w:rsid w:val="00F2078D"/>
    <w:rsid w:val="00F2109B"/>
    <w:rsid w:val="00F22D00"/>
    <w:rsid w:val="00F2336E"/>
    <w:rsid w:val="00F2363A"/>
    <w:rsid w:val="00F23A42"/>
    <w:rsid w:val="00F23F85"/>
    <w:rsid w:val="00F24405"/>
    <w:rsid w:val="00F24554"/>
    <w:rsid w:val="00F24693"/>
    <w:rsid w:val="00F246BD"/>
    <w:rsid w:val="00F24AC2"/>
    <w:rsid w:val="00F25064"/>
    <w:rsid w:val="00F2525B"/>
    <w:rsid w:val="00F256B1"/>
    <w:rsid w:val="00F25E28"/>
    <w:rsid w:val="00F263D7"/>
    <w:rsid w:val="00F267F1"/>
    <w:rsid w:val="00F2731D"/>
    <w:rsid w:val="00F274E7"/>
    <w:rsid w:val="00F27F6D"/>
    <w:rsid w:val="00F3017C"/>
    <w:rsid w:val="00F3023B"/>
    <w:rsid w:val="00F3084C"/>
    <w:rsid w:val="00F312CD"/>
    <w:rsid w:val="00F31401"/>
    <w:rsid w:val="00F31DDE"/>
    <w:rsid w:val="00F32894"/>
    <w:rsid w:val="00F32BD7"/>
    <w:rsid w:val="00F330DC"/>
    <w:rsid w:val="00F33C51"/>
    <w:rsid w:val="00F34201"/>
    <w:rsid w:val="00F34EB0"/>
    <w:rsid w:val="00F35409"/>
    <w:rsid w:val="00F355BA"/>
    <w:rsid w:val="00F35EFC"/>
    <w:rsid w:val="00F36D46"/>
    <w:rsid w:val="00F36EF4"/>
    <w:rsid w:val="00F37093"/>
    <w:rsid w:val="00F3714B"/>
    <w:rsid w:val="00F37729"/>
    <w:rsid w:val="00F379DE"/>
    <w:rsid w:val="00F402D3"/>
    <w:rsid w:val="00F4048C"/>
    <w:rsid w:val="00F406E1"/>
    <w:rsid w:val="00F40919"/>
    <w:rsid w:val="00F40A3C"/>
    <w:rsid w:val="00F413E5"/>
    <w:rsid w:val="00F4167B"/>
    <w:rsid w:val="00F41895"/>
    <w:rsid w:val="00F41EA6"/>
    <w:rsid w:val="00F42138"/>
    <w:rsid w:val="00F42246"/>
    <w:rsid w:val="00F4266F"/>
    <w:rsid w:val="00F42812"/>
    <w:rsid w:val="00F42AD7"/>
    <w:rsid w:val="00F42D52"/>
    <w:rsid w:val="00F442DE"/>
    <w:rsid w:val="00F448DA"/>
    <w:rsid w:val="00F45254"/>
    <w:rsid w:val="00F45422"/>
    <w:rsid w:val="00F455C0"/>
    <w:rsid w:val="00F46031"/>
    <w:rsid w:val="00F46ACC"/>
    <w:rsid w:val="00F471E6"/>
    <w:rsid w:val="00F47842"/>
    <w:rsid w:val="00F50983"/>
    <w:rsid w:val="00F5131B"/>
    <w:rsid w:val="00F51448"/>
    <w:rsid w:val="00F52AA0"/>
    <w:rsid w:val="00F53996"/>
    <w:rsid w:val="00F54240"/>
    <w:rsid w:val="00F543AB"/>
    <w:rsid w:val="00F54528"/>
    <w:rsid w:val="00F54C35"/>
    <w:rsid w:val="00F54C5F"/>
    <w:rsid w:val="00F5538D"/>
    <w:rsid w:val="00F556F6"/>
    <w:rsid w:val="00F558F7"/>
    <w:rsid w:val="00F56476"/>
    <w:rsid w:val="00F564E0"/>
    <w:rsid w:val="00F57584"/>
    <w:rsid w:val="00F57659"/>
    <w:rsid w:val="00F57D6E"/>
    <w:rsid w:val="00F60803"/>
    <w:rsid w:val="00F60E3E"/>
    <w:rsid w:val="00F61773"/>
    <w:rsid w:val="00F61CD5"/>
    <w:rsid w:val="00F634F4"/>
    <w:rsid w:val="00F639E4"/>
    <w:rsid w:val="00F63CA0"/>
    <w:rsid w:val="00F63D21"/>
    <w:rsid w:val="00F63F21"/>
    <w:rsid w:val="00F64095"/>
    <w:rsid w:val="00F64393"/>
    <w:rsid w:val="00F6451E"/>
    <w:rsid w:val="00F64639"/>
    <w:rsid w:val="00F6465A"/>
    <w:rsid w:val="00F6471C"/>
    <w:rsid w:val="00F64EDE"/>
    <w:rsid w:val="00F652B1"/>
    <w:rsid w:val="00F65349"/>
    <w:rsid w:val="00F653B8"/>
    <w:rsid w:val="00F665C0"/>
    <w:rsid w:val="00F668C3"/>
    <w:rsid w:val="00F668F3"/>
    <w:rsid w:val="00F66E02"/>
    <w:rsid w:val="00F70297"/>
    <w:rsid w:val="00F70976"/>
    <w:rsid w:val="00F70F0B"/>
    <w:rsid w:val="00F7133B"/>
    <w:rsid w:val="00F71421"/>
    <w:rsid w:val="00F7187F"/>
    <w:rsid w:val="00F71E83"/>
    <w:rsid w:val="00F73264"/>
    <w:rsid w:val="00F734E7"/>
    <w:rsid w:val="00F7395B"/>
    <w:rsid w:val="00F74018"/>
    <w:rsid w:val="00F743B1"/>
    <w:rsid w:val="00F7461F"/>
    <w:rsid w:val="00F74E97"/>
    <w:rsid w:val="00F75B78"/>
    <w:rsid w:val="00F75CD6"/>
    <w:rsid w:val="00F7641A"/>
    <w:rsid w:val="00F770ED"/>
    <w:rsid w:val="00F77AD1"/>
    <w:rsid w:val="00F77C36"/>
    <w:rsid w:val="00F77F50"/>
    <w:rsid w:val="00F806E9"/>
    <w:rsid w:val="00F80CC5"/>
    <w:rsid w:val="00F80E59"/>
    <w:rsid w:val="00F815C8"/>
    <w:rsid w:val="00F8160D"/>
    <w:rsid w:val="00F816DD"/>
    <w:rsid w:val="00F81CA1"/>
    <w:rsid w:val="00F82CDB"/>
    <w:rsid w:val="00F82F97"/>
    <w:rsid w:val="00F838AC"/>
    <w:rsid w:val="00F83B0F"/>
    <w:rsid w:val="00F83C07"/>
    <w:rsid w:val="00F84158"/>
    <w:rsid w:val="00F8438B"/>
    <w:rsid w:val="00F84411"/>
    <w:rsid w:val="00F84C6D"/>
    <w:rsid w:val="00F8503F"/>
    <w:rsid w:val="00F8538F"/>
    <w:rsid w:val="00F8543A"/>
    <w:rsid w:val="00F85B3E"/>
    <w:rsid w:val="00F86721"/>
    <w:rsid w:val="00F868ED"/>
    <w:rsid w:val="00F8731E"/>
    <w:rsid w:val="00F90007"/>
    <w:rsid w:val="00F901F1"/>
    <w:rsid w:val="00F90E14"/>
    <w:rsid w:val="00F90F2D"/>
    <w:rsid w:val="00F91617"/>
    <w:rsid w:val="00F921BD"/>
    <w:rsid w:val="00F925DD"/>
    <w:rsid w:val="00F92991"/>
    <w:rsid w:val="00F92AA2"/>
    <w:rsid w:val="00F92C9B"/>
    <w:rsid w:val="00F93FD6"/>
    <w:rsid w:val="00F94867"/>
    <w:rsid w:val="00F9573A"/>
    <w:rsid w:val="00F95D28"/>
    <w:rsid w:val="00F95D30"/>
    <w:rsid w:val="00F95E3F"/>
    <w:rsid w:val="00F9603D"/>
    <w:rsid w:val="00F968AB"/>
    <w:rsid w:val="00F96A56"/>
    <w:rsid w:val="00F96D14"/>
    <w:rsid w:val="00F97149"/>
    <w:rsid w:val="00F976C5"/>
    <w:rsid w:val="00FA04C0"/>
    <w:rsid w:val="00FA04CF"/>
    <w:rsid w:val="00FA09B3"/>
    <w:rsid w:val="00FA0D8A"/>
    <w:rsid w:val="00FA1782"/>
    <w:rsid w:val="00FA188A"/>
    <w:rsid w:val="00FA1E04"/>
    <w:rsid w:val="00FA2190"/>
    <w:rsid w:val="00FA278D"/>
    <w:rsid w:val="00FA2C21"/>
    <w:rsid w:val="00FA2FAE"/>
    <w:rsid w:val="00FA389E"/>
    <w:rsid w:val="00FA44C2"/>
    <w:rsid w:val="00FA460D"/>
    <w:rsid w:val="00FA5062"/>
    <w:rsid w:val="00FA5332"/>
    <w:rsid w:val="00FA53F6"/>
    <w:rsid w:val="00FA585E"/>
    <w:rsid w:val="00FA5876"/>
    <w:rsid w:val="00FA5D56"/>
    <w:rsid w:val="00FA60DD"/>
    <w:rsid w:val="00FA62A2"/>
    <w:rsid w:val="00FA66BF"/>
    <w:rsid w:val="00FA697D"/>
    <w:rsid w:val="00FA6C49"/>
    <w:rsid w:val="00FA70D4"/>
    <w:rsid w:val="00FA728A"/>
    <w:rsid w:val="00FA74C0"/>
    <w:rsid w:val="00FA7B48"/>
    <w:rsid w:val="00FA7F30"/>
    <w:rsid w:val="00FB06CE"/>
    <w:rsid w:val="00FB1568"/>
    <w:rsid w:val="00FB28FC"/>
    <w:rsid w:val="00FB2E03"/>
    <w:rsid w:val="00FB2EBC"/>
    <w:rsid w:val="00FB30ED"/>
    <w:rsid w:val="00FB3984"/>
    <w:rsid w:val="00FB53D9"/>
    <w:rsid w:val="00FB58F6"/>
    <w:rsid w:val="00FB703A"/>
    <w:rsid w:val="00FB72B9"/>
    <w:rsid w:val="00FB75D4"/>
    <w:rsid w:val="00FB7994"/>
    <w:rsid w:val="00FC0419"/>
    <w:rsid w:val="00FC06C6"/>
    <w:rsid w:val="00FC1748"/>
    <w:rsid w:val="00FC1CD3"/>
    <w:rsid w:val="00FC1FE7"/>
    <w:rsid w:val="00FC21CE"/>
    <w:rsid w:val="00FC2475"/>
    <w:rsid w:val="00FC24D4"/>
    <w:rsid w:val="00FC2877"/>
    <w:rsid w:val="00FC2A4D"/>
    <w:rsid w:val="00FC3006"/>
    <w:rsid w:val="00FC33CC"/>
    <w:rsid w:val="00FC3950"/>
    <w:rsid w:val="00FC47B7"/>
    <w:rsid w:val="00FC4D8A"/>
    <w:rsid w:val="00FC52EE"/>
    <w:rsid w:val="00FC5869"/>
    <w:rsid w:val="00FC64A2"/>
    <w:rsid w:val="00FC6A94"/>
    <w:rsid w:val="00FC6D76"/>
    <w:rsid w:val="00FC6FC2"/>
    <w:rsid w:val="00FD02F3"/>
    <w:rsid w:val="00FD050A"/>
    <w:rsid w:val="00FD07D9"/>
    <w:rsid w:val="00FD0D95"/>
    <w:rsid w:val="00FD1527"/>
    <w:rsid w:val="00FD1A20"/>
    <w:rsid w:val="00FD1D65"/>
    <w:rsid w:val="00FD23BF"/>
    <w:rsid w:val="00FD2A34"/>
    <w:rsid w:val="00FD2DA4"/>
    <w:rsid w:val="00FD3383"/>
    <w:rsid w:val="00FD3A5A"/>
    <w:rsid w:val="00FD3B75"/>
    <w:rsid w:val="00FD3C1F"/>
    <w:rsid w:val="00FD5146"/>
    <w:rsid w:val="00FD55D7"/>
    <w:rsid w:val="00FD5D93"/>
    <w:rsid w:val="00FD6811"/>
    <w:rsid w:val="00FD6A1C"/>
    <w:rsid w:val="00FD6B4E"/>
    <w:rsid w:val="00FD766D"/>
    <w:rsid w:val="00FD7D8C"/>
    <w:rsid w:val="00FE094F"/>
    <w:rsid w:val="00FE0D9A"/>
    <w:rsid w:val="00FE1A65"/>
    <w:rsid w:val="00FE2114"/>
    <w:rsid w:val="00FE2B01"/>
    <w:rsid w:val="00FE2F5F"/>
    <w:rsid w:val="00FE3360"/>
    <w:rsid w:val="00FE37D3"/>
    <w:rsid w:val="00FE4627"/>
    <w:rsid w:val="00FE47D4"/>
    <w:rsid w:val="00FE56DD"/>
    <w:rsid w:val="00FE64B7"/>
    <w:rsid w:val="00FE7013"/>
    <w:rsid w:val="00FE71F1"/>
    <w:rsid w:val="00FE7609"/>
    <w:rsid w:val="00FE7667"/>
    <w:rsid w:val="00FE7E69"/>
    <w:rsid w:val="00FE7F1B"/>
    <w:rsid w:val="00FF00EF"/>
    <w:rsid w:val="00FF082A"/>
    <w:rsid w:val="00FF0BA1"/>
    <w:rsid w:val="00FF0D52"/>
    <w:rsid w:val="00FF0F06"/>
    <w:rsid w:val="00FF1A23"/>
    <w:rsid w:val="00FF1D56"/>
    <w:rsid w:val="00FF288E"/>
    <w:rsid w:val="00FF3406"/>
    <w:rsid w:val="00FF3921"/>
    <w:rsid w:val="00FF4AAE"/>
    <w:rsid w:val="00FF4DB7"/>
    <w:rsid w:val="00FF55CE"/>
    <w:rsid w:val="00FF68B0"/>
    <w:rsid w:val="00FF6EFC"/>
    <w:rsid w:val="00FF763B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E44D3"/>
  <w15:docId w15:val="{FC3672E1-93B3-4489-A312-57D5A66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4C"/>
    <w:rPr>
      <w:rFonts w:ascii="Tw Cen MT" w:eastAsia="Times New Roman" w:hAnsi="Tw Cen M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0D2"/>
    <w:pPr>
      <w:keepNext/>
      <w:spacing w:before="240" w:after="60"/>
      <w:outlineLvl w:val="0"/>
    </w:pPr>
    <w:rPr>
      <w:rFonts w:ascii="Tw Cen MT Condensed" w:hAnsi="Tw Cen MT Condense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0D2"/>
    <w:pPr>
      <w:keepNext/>
      <w:spacing w:before="240" w:after="60"/>
      <w:outlineLvl w:val="1"/>
    </w:pPr>
    <w:rPr>
      <w:rFonts w:ascii="Tw Cen MT Condensed" w:hAnsi="Tw Cen MT Condensed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0D2"/>
    <w:pPr>
      <w:keepNext/>
      <w:spacing w:before="240" w:after="60"/>
      <w:outlineLvl w:val="2"/>
    </w:pPr>
    <w:rPr>
      <w:rFonts w:ascii="Tw Cen MT Condensed" w:hAnsi="Tw Cen MT Condensed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F40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0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0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0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EF40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0D2"/>
    <w:pPr>
      <w:spacing w:before="240" w:after="60"/>
      <w:outlineLvl w:val="8"/>
    </w:pPr>
    <w:rPr>
      <w:rFonts w:ascii="Tw Cen MT Condensed" w:hAnsi="Tw Cen MT Condense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0D2"/>
    <w:rPr>
      <w:rFonts w:ascii="Tw Cen MT Condensed" w:eastAsia="Times New Roman" w:hAnsi="Tw Cen MT Condensed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40D2"/>
    <w:rPr>
      <w:rFonts w:ascii="Tw Cen MT Condensed" w:eastAsia="Times New Roman" w:hAnsi="Tw Cen MT Condensed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40D2"/>
    <w:rPr>
      <w:rFonts w:ascii="Tw Cen MT Condensed" w:eastAsia="Times New Roman" w:hAnsi="Tw Cen MT Condensed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F40D2"/>
    <w:rPr>
      <w:rFonts w:ascii="Tw Cen MT" w:eastAsia="Times New Roman" w:hAnsi="Tw Cen M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F40D2"/>
    <w:rPr>
      <w:rFonts w:ascii="Tw Cen MT" w:eastAsia="Times New Roman" w:hAnsi="Tw Cen MT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F40D2"/>
    <w:rPr>
      <w:rFonts w:ascii="Tw Cen MT" w:eastAsia="Times New Roman" w:hAnsi="Tw Cen MT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F40D2"/>
    <w:rPr>
      <w:rFonts w:ascii="Tw Cen MT" w:eastAsia="Times New Roman" w:hAnsi="Tw Cen MT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0D2"/>
    <w:rPr>
      <w:rFonts w:ascii="Tw Cen MT" w:eastAsia="Times New Roman" w:hAnsi="Tw Cen MT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0D2"/>
    <w:rPr>
      <w:rFonts w:ascii="Tw Cen MT Condensed" w:eastAsia="Times New Roman" w:hAnsi="Tw Cen MT Condensed" w:cs="Times New Roman"/>
    </w:rPr>
  </w:style>
  <w:style w:type="numbering" w:customStyle="1" w:styleId="NoList1">
    <w:name w:val="No List1"/>
    <w:next w:val="NoList"/>
    <w:uiPriority w:val="99"/>
    <w:semiHidden/>
    <w:unhideWhenUsed/>
    <w:rsid w:val="00EF40D2"/>
  </w:style>
  <w:style w:type="table" w:customStyle="1" w:styleId="TableGrid1">
    <w:name w:val="TableGrid1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basedOn w:val="TableNormal"/>
    <w:next w:val="GridTable1Light-Accent13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EF40D2"/>
    <w:pPr>
      <w:ind w:left="720"/>
      <w:contextualSpacing/>
    </w:pPr>
  </w:style>
  <w:style w:type="table" w:customStyle="1" w:styleId="GridTable1Light-Accent12">
    <w:name w:val="Grid Table 1 Light - Accent 12"/>
    <w:basedOn w:val="TableNormal"/>
    <w:next w:val="GridTable1Light-Accent13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A9D5E7"/>
        <w:left w:val="single" w:sz="4" w:space="0" w:color="A9D5E7"/>
        <w:bottom w:val="single" w:sz="4" w:space="0" w:color="A9D5E7"/>
        <w:right w:val="single" w:sz="4" w:space="0" w:color="A9D5E7"/>
        <w:insideH w:val="single" w:sz="4" w:space="0" w:color="A9D5E7"/>
        <w:insideV w:val="single" w:sz="4" w:space="0" w:color="A9D5E7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F40D2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nhideWhenUsed/>
    <w:rsid w:val="00EF40D2"/>
    <w:pPr>
      <w:spacing w:after="200" w:line="276" w:lineRule="auto"/>
      <w:jc w:val="both"/>
    </w:pPr>
    <w:rPr>
      <w:rFonts w:ascii="Times New Roman" w:eastAsia="Calibri" w:hAnsi="Times New Roman"/>
    </w:rPr>
  </w:style>
  <w:style w:type="character" w:customStyle="1" w:styleId="BodyTextChar">
    <w:name w:val="Body Text Char"/>
    <w:basedOn w:val="DefaultParagraphFont"/>
    <w:link w:val="BodyText"/>
    <w:rsid w:val="00EF40D2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F4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F40D2"/>
    <w:rPr>
      <w:rFonts w:ascii="Tw Cen MT" w:eastAsia="Times New Roman" w:hAnsi="Tw Cen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0D2"/>
    <w:rPr>
      <w:rFonts w:ascii="Tw Cen MT" w:eastAsia="Times New Roman" w:hAnsi="Tw Cen MT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40D2"/>
    <w:rPr>
      <w:color w:val="6B9F25"/>
      <w:u w:val="single"/>
    </w:rPr>
  </w:style>
  <w:style w:type="table" w:customStyle="1" w:styleId="TableGrid2">
    <w:name w:val="TableGrid2"/>
    <w:rsid w:val="00EF40D2"/>
    <w:rPr>
      <w:rFonts w:ascii="Tw Cen MT" w:eastAsia="Times New Roman" w:hAnsi="Tw Cen MT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basedOn w:val="TableNormal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paragraph" w:styleId="Caption">
    <w:name w:val="caption"/>
    <w:aliases w:val="Opis tablice"/>
    <w:basedOn w:val="Normal"/>
    <w:next w:val="Normal"/>
    <w:link w:val="CaptionChar"/>
    <w:uiPriority w:val="35"/>
    <w:unhideWhenUsed/>
    <w:qFormat/>
    <w:rsid w:val="00EF40D2"/>
    <w:rPr>
      <w:b/>
      <w:bCs/>
      <w:color w:val="276E8B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40D2"/>
    <w:pPr>
      <w:spacing w:before="240" w:after="60"/>
      <w:jc w:val="center"/>
      <w:outlineLvl w:val="0"/>
    </w:pPr>
    <w:rPr>
      <w:rFonts w:ascii="Tw Cen MT Condensed" w:hAnsi="Tw Cen MT Condensed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40D2"/>
    <w:rPr>
      <w:rFonts w:ascii="Tw Cen MT Condensed" w:eastAsia="Times New Roman" w:hAnsi="Tw Cen MT Condensed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F40D2"/>
    <w:pPr>
      <w:spacing w:after="60"/>
      <w:jc w:val="center"/>
      <w:outlineLvl w:val="1"/>
    </w:pPr>
    <w:rPr>
      <w:rFonts w:ascii="Tw Cen MT Condensed" w:hAnsi="Tw Cen MT Condensed"/>
    </w:rPr>
  </w:style>
  <w:style w:type="character" w:customStyle="1" w:styleId="SubtitleChar">
    <w:name w:val="Subtitle Char"/>
    <w:basedOn w:val="DefaultParagraphFont"/>
    <w:link w:val="Subtitle"/>
    <w:rsid w:val="00EF40D2"/>
    <w:rPr>
      <w:rFonts w:ascii="Tw Cen MT Condensed" w:eastAsia="Times New Roman" w:hAnsi="Tw Cen MT Condensed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0D2"/>
    <w:rPr>
      <w:b/>
      <w:bCs/>
    </w:rPr>
  </w:style>
  <w:style w:type="character" w:styleId="Emphasis">
    <w:name w:val="Emphasis"/>
    <w:basedOn w:val="DefaultParagraphFont"/>
    <w:uiPriority w:val="20"/>
    <w:qFormat/>
    <w:rsid w:val="00EF40D2"/>
    <w:rPr>
      <w:rFonts w:ascii="Tw Cen MT" w:hAnsi="Tw Cen MT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F40D2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EF40D2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EF40D2"/>
    <w:rPr>
      <w:rFonts w:ascii="Tw Cen MT" w:eastAsia="Times New Roman" w:hAnsi="Tw Cen MT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0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0D2"/>
    <w:rPr>
      <w:rFonts w:ascii="Tw Cen MT" w:eastAsia="Times New Roman" w:hAnsi="Tw Cen MT" w:cs="Times New Roman"/>
      <w:b/>
      <w:i/>
      <w:sz w:val="24"/>
    </w:rPr>
  </w:style>
  <w:style w:type="character" w:styleId="SubtleEmphasis">
    <w:name w:val="Subtle Emphasis"/>
    <w:uiPriority w:val="19"/>
    <w:qFormat/>
    <w:rsid w:val="00EF40D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F40D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40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40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40D2"/>
    <w:rPr>
      <w:rFonts w:ascii="Tw Cen MT Condensed" w:eastAsia="Times New Roman" w:hAnsi="Tw Cen MT Condensed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F40D2"/>
    <w:pPr>
      <w:outlineLvl w:val="9"/>
    </w:pPr>
  </w:style>
  <w:style w:type="table" w:customStyle="1" w:styleId="ListTable3-Accent61">
    <w:name w:val="List Table 3 - Accent 61"/>
    <w:basedOn w:val="TableNormal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F40D2"/>
    <w:rPr>
      <w:rFonts w:ascii="Tw Cen MT" w:eastAsia="Times New Roman" w:hAnsi="Tw Cen MT"/>
      <w:color w:val="5A696A"/>
    </w:rPr>
    <w:tblPr>
      <w:tblStyleRowBandSize w:val="1"/>
      <w:tblStyleColBandSize w:val="1"/>
      <w:tblBorders>
        <w:top w:val="single" w:sz="4" w:space="0" w:color="7A8C8E"/>
        <w:bottom w:val="single" w:sz="4" w:space="0" w:color="7A8C8E"/>
      </w:tblBorders>
    </w:tblPr>
    <w:tblStylePr w:type="firstRow">
      <w:rPr>
        <w:b/>
        <w:bCs/>
      </w:rPr>
      <w:tblPr/>
      <w:tcPr>
        <w:tcBorders>
          <w:bottom w:val="single" w:sz="4" w:space="0" w:color="7A8C8E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/>
      </w:tcPr>
    </w:tblStylePr>
    <w:tblStylePr w:type="band1Horz">
      <w:tblPr/>
      <w:tcPr>
        <w:shd w:val="clear" w:color="auto" w:fill="E4E7E8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F40D2"/>
    <w:rPr>
      <w:rFonts w:ascii="Tw Cen MT" w:eastAsia="Times New Roman" w:hAnsi="Tw Cen MT"/>
      <w:color w:val="1C6194"/>
    </w:rPr>
    <w:tblPr>
      <w:tblStyleRowBandSize w:val="1"/>
      <w:tblStyleColBandSize w:val="1"/>
      <w:tblBorders>
        <w:top w:val="single" w:sz="4" w:space="0" w:color="2683C6"/>
        <w:bottom w:val="single" w:sz="4" w:space="0" w:color="2683C6"/>
      </w:tblBorders>
    </w:tblPr>
    <w:tblStylePr w:type="firstRow">
      <w:rPr>
        <w:b/>
        <w:bCs/>
      </w:rPr>
      <w:tblPr/>
      <w:tcPr>
        <w:tcBorders>
          <w:bottom w:val="single" w:sz="4" w:space="0" w:color="2683C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GridTable3-Accent61">
    <w:name w:val="Grid Table 3 - Accent 61"/>
    <w:basedOn w:val="TableNormal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bottom w:val="single" w:sz="4" w:space="0" w:color="74B5E4"/>
        </w:tcBorders>
      </w:tcPr>
    </w:tblStylePr>
    <w:tblStylePr w:type="nwCell">
      <w:tblPr/>
      <w:tcPr>
        <w:tcBorders>
          <w:bottom w:val="single" w:sz="4" w:space="0" w:color="74B5E4"/>
        </w:tcBorders>
      </w:tcPr>
    </w:tblStylePr>
    <w:tblStylePr w:type="seCell">
      <w:tblPr/>
      <w:tcPr>
        <w:tcBorders>
          <w:top w:val="single" w:sz="4" w:space="0" w:color="74B5E4"/>
        </w:tcBorders>
      </w:tcPr>
    </w:tblStylePr>
    <w:tblStylePr w:type="swCell">
      <w:tblPr/>
      <w:tcPr>
        <w:tcBorders>
          <w:top w:val="single" w:sz="4" w:space="0" w:color="74B5E4"/>
        </w:tcBorders>
      </w:tcPr>
    </w:tblStylePr>
  </w:style>
  <w:style w:type="paragraph" w:customStyle="1" w:styleId="Default">
    <w:name w:val="Default"/>
    <w:rsid w:val="00EF40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F4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40D2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F40D2"/>
    <w:rPr>
      <w:rFonts w:ascii="Tw Cen MT" w:eastAsia="Times New Roman" w:hAnsi="Tw Cen MT" w:cs="Times New Roman"/>
      <w:sz w:val="24"/>
      <w:szCs w:val="32"/>
    </w:rPr>
  </w:style>
  <w:style w:type="paragraph" w:styleId="Revision">
    <w:name w:val="Revision"/>
    <w:hidden/>
    <w:uiPriority w:val="99"/>
    <w:semiHidden/>
    <w:rsid w:val="00EF40D2"/>
    <w:rPr>
      <w:rFonts w:ascii="Tw Cen MT" w:eastAsia="Times New Roman" w:hAnsi="Tw Cen MT"/>
      <w:sz w:val="22"/>
      <w:szCs w:val="22"/>
      <w:lang w:eastAsia="en-US"/>
    </w:rPr>
  </w:style>
  <w:style w:type="table" w:customStyle="1" w:styleId="Tablicapopisa3-isticanje51">
    <w:name w:val="Tablica popisa 3 - isticanje 51"/>
    <w:basedOn w:val="TableNormal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84ACB6"/>
        <w:left w:val="single" w:sz="4" w:space="0" w:color="84ACB6"/>
        <w:bottom w:val="single" w:sz="4" w:space="0" w:color="84ACB6"/>
        <w:right w:val="single" w:sz="4" w:space="0" w:color="84ACB6"/>
      </w:tblBorders>
    </w:tblPr>
    <w:tblStylePr w:type="firstRow">
      <w:rPr>
        <w:b/>
        <w:bCs/>
        <w:color w:val="FFFFFF"/>
      </w:rPr>
      <w:tblPr/>
      <w:tcPr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4ACB6"/>
          <w:right w:val="single" w:sz="4" w:space="0" w:color="84ACB6"/>
        </w:tcBorders>
      </w:tcPr>
    </w:tblStylePr>
    <w:tblStylePr w:type="band1Horz">
      <w:tblPr/>
      <w:tcPr>
        <w:tcBorders>
          <w:top w:val="single" w:sz="4" w:space="0" w:color="84ACB6"/>
          <w:bottom w:val="single" w:sz="4" w:space="0" w:color="84ACB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/>
          <w:left w:val="nil"/>
        </w:tcBorders>
      </w:tcPr>
    </w:tblStylePr>
    <w:tblStylePr w:type="swCell">
      <w:tblPr/>
      <w:tcPr>
        <w:tcBorders>
          <w:top w:val="double" w:sz="4" w:space="0" w:color="84ACB6"/>
          <w:right w:val="nil"/>
        </w:tcBorders>
      </w:tcPr>
    </w:tblStylePr>
  </w:style>
  <w:style w:type="table" w:customStyle="1" w:styleId="Tablicapopisa3-isticanje61">
    <w:name w:val="Tablica popisa 3 - isticanje 61"/>
    <w:basedOn w:val="TableNormal"/>
    <w:uiPriority w:val="48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Tablicareetke4-isticanje31">
    <w:name w:val="Tablica rešetke 4 - isticanje 31"/>
    <w:basedOn w:val="TableNormal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ACD7CA"/>
        <w:left w:val="single" w:sz="4" w:space="0" w:color="ACD7CA"/>
        <w:bottom w:val="single" w:sz="4" w:space="0" w:color="ACD7CA"/>
        <w:right w:val="single" w:sz="4" w:space="0" w:color="ACD7CA"/>
        <w:insideH w:val="single" w:sz="4" w:space="0" w:color="ACD7CA"/>
        <w:insideV w:val="single" w:sz="4" w:space="0" w:color="ACD7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5BDA7"/>
          <w:left w:val="single" w:sz="4" w:space="0" w:color="75BDA7"/>
          <w:bottom w:val="single" w:sz="4" w:space="0" w:color="75BDA7"/>
          <w:right w:val="single" w:sz="4" w:space="0" w:color="75BDA7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</w:rPr>
      <w:tblPr/>
      <w:tcPr>
        <w:tcBorders>
          <w:top w:val="double" w:sz="4" w:space="0" w:color="75BD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/>
      </w:tcPr>
    </w:tblStylePr>
    <w:tblStylePr w:type="band1Horz">
      <w:tblPr/>
      <w:tcPr>
        <w:shd w:val="clear" w:color="auto" w:fill="E3F1ED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F40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0D2"/>
    <w:rPr>
      <w:rFonts w:ascii="Tw Cen MT" w:eastAsia="Times New Roman" w:hAnsi="Tw Cen MT" w:cs="Times New Roman"/>
      <w:sz w:val="24"/>
      <w:szCs w:val="24"/>
    </w:rPr>
  </w:style>
  <w:style w:type="character" w:styleId="FootnoteReference">
    <w:name w:val="footnote reference"/>
    <w:uiPriority w:val="99"/>
    <w:rsid w:val="00EF40D2"/>
    <w:rPr>
      <w:rFonts w:cs="Times New Roman"/>
      <w:vertAlign w:val="superscript"/>
    </w:rPr>
  </w:style>
  <w:style w:type="numbering" w:customStyle="1" w:styleId="ImportedStyle5">
    <w:name w:val="Imported Style 5"/>
    <w:rsid w:val="00EF40D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EF40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Tamnatablicareetke5-isticanje13">
    <w:name w:val="Tamna tablica rešetke 5 - isticanje 13"/>
    <w:basedOn w:val="TableNormal"/>
    <w:uiPriority w:val="50"/>
    <w:rsid w:val="00EF40D2"/>
    <w:rPr>
      <w:rFonts w:ascii="Tw Cen MT" w:eastAsia="Times New Roman" w:hAnsi="Tw Cen MT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paragraph" w:customStyle="1" w:styleId="Ztablica">
    <w:name w:val="Ztablica"/>
    <w:basedOn w:val="Normal"/>
    <w:rsid w:val="00EF40D2"/>
    <w:pPr>
      <w:spacing w:before="120" w:after="120"/>
    </w:pPr>
    <w:rPr>
      <w:rFonts w:ascii="Futura Lt BT" w:hAnsi="Futura Lt BT" w:cs="Arial"/>
      <w:sz w:val="22"/>
      <w:lang w:eastAsia="hr-HR"/>
    </w:rPr>
  </w:style>
  <w:style w:type="paragraph" w:customStyle="1" w:styleId="ZNaslov3">
    <w:name w:val="ZNaslov3"/>
    <w:basedOn w:val="Normal"/>
    <w:rsid w:val="00EF40D2"/>
    <w:pPr>
      <w:spacing w:before="300" w:after="100"/>
      <w:ind w:left="284"/>
    </w:pPr>
    <w:rPr>
      <w:rFonts w:ascii="Futura Md BT" w:hAnsi="Futura Md BT" w:cs="Arial"/>
      <w:b/>
      <w:lang w:eastAsia="hr-HR"/>
    </w:rPr>
  </w:style>
  <w:style w:type="paragraph" w:customStyle="1" w:styleId="ZTekst1">
    <w:name w:val="ZTekst1"/>
    <w:basedOn w:val="Normal"/>
    <w:rsid w:val="00EF40D2"/>
    <w:pPr>
      <w:spacing w:after="140"/>
      <w:jc w:val="both"/>
    </w:pPr>
    <w:rPr>
      <w:rFonts w:ascii="Aldine401 BT" w:hAnsi="Aldine401 BT" w:cs="Arial"/>
      <w:sz w:val="20"/>
      <w:lang w:eastAsia="hr-HR"/>
    </w:rPr>
  </w:style>
  <w:style w:type="paragraph" w:customStyle="1" w:styleId="Tablicasadraj2">
    <w:name w:val="Tablica sadržaj2"/>
    <w:basedOn w:val="Normal"/>
    <w:rsid w:val="00EF40D2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  <w:lang w:eastAsia="hr-HR"/>
    </w:rPr>
  </w:style>
  <w:style w:type="paragraph" w:customStyle="1" w:styleId="ZNaslov4">
    <w:name w:val="ZNaslov4"/>
    <w:basedOn w:val="Normal"/>
    <w:rsid w:val="00EF40D2"/>
    <w:pPr>
      <w:spacing w:after="100"/>
      <w:ind w:left="454"/>
    </w:pPr>
    <w:rPr>
      <w:rFonts w:ascii="Aldine401 BT" w:hAnsi="Aldine401 BT" w:cs="Arial"/>
      <w:b/>
      <w:lang w:eastAsia="hr-HR"/>
    </w:rPr>
  </w:style>
  <w:style w:type="character" w:styleId="PageNumber">
    <w:name w:val="page number"/>
    <w:basedOn w:val="DefaultParagraphFont"/>
    <w:rsid w:val="00EF40D2"/>
  </w:style>
  <w:style w:type="paragraph" w:customStyle="1" w:styleId="Tablicanaziv">
    <w:name w:val="Tablica naziv"/>
    <w:basedOn w:val="Normal"/>
    <w:rsid w:val="00EF40D2"/>
    <w:pPr>
      <w:spacing w:after="60"/>
      <w:jc w:val="both"/>
    </w:pPr>
    <w:rPr>
      <w:rFonts w:ascii="Aldine401 BT" w:hAnsi="Aldine401 BT" w:cs="Arial"/>
      <w:sz w:val="20"/>
      <w:lang w:eastAsia="hr-HR"/>
    </w:rPr>
  </w:style>
  <w:style w:type="paragraph" w:customStyle="1" w:styleId="ZNaslov2">
    <w:name w:val="ZNaslov2"/>
    <w:basedOn w:val="Normal"/>
    <w:rsid w:val="00EF40D2"/>
    <w:pPr>
      <w:spacing w:before="240" w:after="240"/>
      <w:jc w:val="both"/>
    </w:pPr>
    <w:rPr>
      <w:rFonts w:ascii="Futura Md BT" w:hAnsi="Futura Md BT" w:cs="Arial"/>
      <w:b/>
      <w:bCs/>
      <w:sz w:val="28"/>
      <w:lang w:eastAsia="hr-HR"/>
    </w:rPr>
  </w:style>
  <w:style w:type="table" w:customStyle="1" w:styleId="Svijetlatablicareetke1-isticanje51">
    <w:name w:val="Svijetla tablica rešetke 1 - isticanje 51"/>
    <w:basedOn w:val="TableNormal"/>
    <w:uiPriority w:val="46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CDDDE1"/>
        <w:left w:val="single" w:sz="4" w:space="0" w:color="CDDDE1"/>
        <w:bottom w:val="single" w:sz="4" w:space="0" w:color="CDDDE1"/>
        <w:right w:val="single" w:sz="4" w:space="0" w:color="CDDDE1"/>
        <w:insideH w:val="single" w:sz="4" w:space="0" w:color="CDDDE1"/>
        <w:insideV w:val="single" w:sz="4" w:space="0" w:color="CDDDE1"/>
      </w:tblBorders>
    </w:tblPr>
    <w:tblStylePr w:type="firstRow">
      <w:rPr>
        <w:b/>
        <w:bCs/>
      </w:rPr>
      <w:tblPr/>
      <w:tcPr>
        <w:tcBorders>
          <w:bottom w:val="single" w:sz="12" w:space="0" w:color="B5CDD3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11">
    <w:name w:val="Tablica rešetke 2 - isticanje 11"/>
    <w:basedOn w:val="TableNormal"/>
    <w:uiPriority w:val="47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2" w:space="0" w:color="7FC0DB"/>
        <w:bottom w:val="single" w:sz="2" w:space="0" w:color="7FC0DB"/>
        <w:insideH w:val="single" w:sz="2" w:space="0" w:color="7FC0DB"/>
        <w:insideV w:val="single" w:sz="2" w:space="0" w:color="7FC0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FC0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mnatablicapopisa5-isticanje11">
    <w:name w:val="Tamna tablica popisa 5 - isticanje 11"/>
    <w:basedOn w:val="TableNormal"/>
    <w:uiPriority w:val="50"/>
    <w:rsid w:val="00EF40D2"/>
    <w:rPr>
      <w:rFonts w:ascii="Tw Cen MT" w:eastAsia="Times New Roman" w:hAnsi="Tw Cen MT"/>
      <w:color w:val="FFFFFF"/>
    </w:rPr>
    <w:tblPr>
      <w:tblStyleRowBandSize w:val="1"/>
      <w:tblStyleColBandSize w:val="1"/>
      <w:tblBorders>
        <w:top w:val="single" w:sz="24" w:space="0" w:color="3494BA"/>
        <w:left w:val="single" w:sz="24" w:space="0" w:color="3494BA"/>
        <w:bottom w:val="single" w:sz="24" w:space="0" w:color="3494BA"/>
        <w:right w:val="single" w:sz="24" w:space="0" w:color="3494BA"/>
      </w:tblBorders>
    </w:tblPr>
    <w:tcPr>
      <w:shd w:val="clear" w:color="auto" w:fill="3494B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reetke5-isticanje11">
    <w:name w:val="Tamna tablica rešetke 5 - isticanje 11"/>
    <w:basedOn w:val="TableNormal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4EA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494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494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494BA"/>
      </w:tcPr>
    </w:tblStylePr>
    <w:tblStylePr w:type="band1Vert">
      <w:tblPr/>
      <w:tcPr>
        <w:shd w:val="clear" w:color="auto" w:fill="A9D5E7"/>
      </w:tcPr>
    </w:tblStylePr>
    <w:tblStylePr w:type="band1Horz">
      <w:tblPr/>
      <w:tcPr>
        <w:shd w:val="clear" w:color="auto" w:fill="A9D5E7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F40D2"/>
    <w:rPr>
      <w:color w:val="9F6715"/>
      <w:u w:val="single"/>
    </w:rPr>
  </w:style>
  <w:style w:type="table" w:customStyle="1" w:styleId="Svijetlareetkatablice1">
    <w:name w:val="Svijetla rešetka tablice1"/>
    <w:basedOn w:val="TableNormal"/>
    <w:uiPriority w:val="40"/>
    <w:rsid w:val="00EF40D2"/>
    <w:rPr>
      <w:rFonts w:ascii="Tw Cen MT" w:eastAsia="Times New Roman" w:hAnsi="Tw Cen M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ivopisnatablicareetke6-isticanje11">
    <w:name w:val="Živopisna tablica rešetke 6 - isticanje 11"/>
    <w:basedOn w:val="TableNormal"/>
    <w:uiPriority w:val="51"/>
    <w:rsid w:val="00EF40D2"/>
    <w:rPr>
      <w:rFonts w:ascii="Tw Cen MT" w:eastAsia="Times New Roman" w:hAnsi="Tw Cen MT"/>
      <w:color w:val="276E8B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</w:rPr>
      <w:tblPr/>
      <w:tcPr>
        <w:tcBorders>
          <w:bottom w:val="single" w:sz="12" w:space="0" w:color="7FC0DB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paragraph" w:customStyle="1" w:styleId="t-9-8">
    <w:name w:val="t-9-8"/>
    <w:basedOn w:val="Normal"/>
    <w:rsid w:val="00EF40D2"/>
    <w:pPr>
      <w:spacing w:before="100" w:beforeAutospacing="1" w:after="100" w:afterAutospacing="1"/>
    </w:pPr>
    <w:rPr>
      <w:rFonts w:eastAsia="Calibri" w:cs="Arial"/>
      <w:sz w:val="20"/>
      <w:szCs w:val="20"/>
      <w:lang w:eastAsia="hr-HR"/>
    </w:rPr>
  </w:style>
  <w:style w:type="table" w:customStyle="1" w:styleId="Tamnatablicareetke5-isticanje31">
    <w:name w:val="Tamna tablica rešetke 5 - isticanje 31"/>
    <w:basedOn w:val="TableNormal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F1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5BD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5BD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5BDA7"/>
      </w:tcPr>
    </w:tblStylePr>
    <w:tblStylePr w:type="band1Vert">
      <w:tblPr/>
      <w:tcPr>
        <w:shd w:val="clear" w:color="auto" w:fill="C7E4DB"/>
      </w:tcPr>
    </w:tblStylePr>
    <w:tblStylePr w:type="band1Horz">
      <w:tblPr/>
      <w:tcPr>
        <w:shd w:val="clear" w:color="auto" w:fill="C7E4DB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E4B70"/>
    <w:pPr>
      <w:tabs>
        <w:tab w:val="left" w:pos="480"/>
        <w:tab w:val="right" w:leader="dot" w:pos="906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F40D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F40D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40D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F40D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F40D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F40D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F40D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F40D2"/>
    <w:pPr>
      <w:ind w:left="1920"/>
    </w:pPr>
    <w:rPr>
      <w:rFonts w:asciiTheme="minorHAnsi" w:hAnsiTheme="minorHAnsi" w:cstheme="minorHAnsi"/>
      <w:sz w:val="18"/>
      <w:szCs w:val="18"/>
    </w:rPr>
  </w:style>
  <w:style w:type="numbering" w:customStyle="1" w:styleId="NoList2">
    <w:name w:val="No List2"/>
    <w:next w:val="NoList"/>
    <w:uiPriority w:val="99"/>
    <w:semiHidden/>
    <w:rsid w:val="00EF40D2"/>
  </w:style>
  <w:style w:type="paragraph" w:styleId="BodyText2">
    <w:name w:val="Body Text 2"/>
    <w:basedOn w:val="Normal"/>
    <w:link w:val="BodyText2Char"/>
    <w:rsid w:val="00EF40D2"/>
    <w:pPr>
      <w:jc w:val="center"/>
    </w:pPr>
    <w:rPr>
      <w:rFonts w:ascii="HRTimes" w:hAnsi="HRTimes"/>
      <w:b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EF40D2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BodyText3">
    <w:name w:val="Body Text 3"/>
    <w:basedOn w:val="Normal"/>
    <w:link w:val="BodyText3Char"/>
    <w:rsid w:val="00EF40D2"/>
    <w:pPr>
      <w:jc w:val="both"/>
    </w:pPr>
    <w:rPr>
      <w:rFonts w:ascii="HRTimes" w:hAnsi="HRTimes"/>
      <w:szCs w:val="20"/>
    </w:rPr>
  </w:style>
  <w:style w:type="character" w:customStyle="1" w:styleId="BodyText3Char">
    <w:name w:val="Body Text 3 Char"/>
    <w:basedOn w:val="DefaultParagraphFont"/>
    <w:link w:val="BodyText3"/>
    <w:rsid w:val="00EF40D2"/>
    <w:rPr>
      <w:rFonts w:ascii="HRTimes" w:eastAsia="Times New Roman" w:hAnsi="HR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F40D2"/>
    <w:pPr>
      <w:tabs>
        <w:tab w:val="left" w:pos="426"/>
      </w:tabs>
      <w:ind w:left="-104"/>
      <w:jc w:val="both"/>
    </w:pPr>
    <w:rPr>
      <w:rFonts w:ascii="HRTimes" w:hAnsi="HRTimes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40D2"/>
    <w:rPr>
      <w:rFonts w:ascii="HRTimes" w:eastAsia="Times New Roman" w:hAnsi="HRTimes" w:cs="Times New Roman"/>
      <w:sz w:val="24"/>
      <w:szCs w:val="20"/>
    </w:rPr>
  </w:style>
  <w:style w:type="paragraph" w:styleId="BodyTextIndent2">
    <w:name w:val="Body Text Indent 2"/>
    <w:aliases w:val="  uvlaka 2"/>
    <w:basedOn w:val="Normal"/>
    <w:link w:val="BodyTextIndent2Char"/>
    <w:rsid w:val="00EF40D2"/>
    <w:pPr>
      <w:ind w:left="180"/>
      <w:jc w:val="both"/>
    </w:pPr>
    <w:rPr>
      <w:rFonts w:ascii="HRTimes" w:hAnsi="HRTimes"/>
      <w:szCs w:val="20"/>
      <w:lang w:eastAsia="hr-HR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EF40D2"/>
    <w:rPr>
      <w:rFonts w:ascii="HRTimes" w:eastAsia="Times New Roman" w:hAnsi="HRTimes" w:cs="Times New Roman"/>
      <w:sz w:val="24"/>
      <w:szCs w:val="20"/>
      <w:lang w:eastAsia="hr-HR"/>
    </w:rPr>
  </w:style>
  <w:style w:type="paragraph" w:styleId="BodyTextIndent3">
    <w:name w:val="Body Text Indent 3"/>
    <w:aliases w:val=" uvlaka 3"/>
    <w:basedOn w:val="Normal"/>
    <w:link w:val="BodyTextIndent3Char"/>
    <w:rsid w:val="00EF40D2"/>
    <w:pPr>
      <w:tabs>
        <w:tab w:val="left" w:pos="426"/>
      </w:tabs>
      <w:ind w:left="420" w:hanging="420"/>
      <w:jc w:val="both"/>
    </w:pPr>
    <w:rPr>
      <w:rFonts w:ascii="HRTimes" w:hAnsi="HRTimes"/>
      <w:szCs w:val="20"/>
      <w:lang w:eastAsia="hr-HR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EF40D2"/>
    <w:rPr>
      <w:rFonts w:ascii="HRTimes" w:eastAsia="Times New Roman" w:hAnsi="HRTimes" w:cs="Times New Roman"/>
      <w:sz w:val="24"/>
      <w:szCs w:val="20"/>
      <w:lang w:eastAsia="hr-HR"/>
    </w:rPr>
  </w:style>
  <w:style w:type="paragraph" w:styleId="PlainText">
    <w:name w:val="Plain Text"/>
    <w:basedOn w:val="Normal"/>
    <w:link w:val="PlainTextChar"/>
    <w:rsid w:val="00EF40D2"/>
    <w:rPr>
      <w:rFonts w:ascii="Courier New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EF40D2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xl63">
    <w:name w:val="xl63"/>
    <w:basedOn w:val="Normal"/>
    <w:rsid w:val="00EF40D2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64">
    <w:name w:val="xl64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5">
    <w:name w:val="xl65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6">
    <w:name w:val="xl66"/>
    <w:basedOn w:val="Normal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7">
    <w:name w:val="xl67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8">
    <w:name w:val="xl68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9">
    <w:name w:val="xl69"/>
    <w:basedOn w:val="Normal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0">
    <w:name w:val="xl70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1">
    <w:name w:val="xl71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2">
    <w:name w:val="xl72"/>
    <w:basedOn w:val="Normal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3">
    <w:name w:val="xl73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4">
    <w:name w:val="xl74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5">
    <w:name w:val="xl75"/>
    <w:basedOn w:val="Normal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6">
    <w:name w:val="xl76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7">
    <w:name w:val="xl77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8">
    <w:name w:val="xl78"/>
    <w:basedOn w:val="Normal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9">
    <w:name w:val="xl79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0">
    <w:name w:val="xl80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1">
    <w:name w:val="xl81"/>
    <w:basedOn w:val="Normal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2">
    <w:name w:val="xl82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3">
    <w:name w:val="xl83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4">
    <w:name w:val="xl84"/>
    <w:basedOn w:val="Normal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5">
    <w:name w:val="xl85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6">
    <w:name w:val="xl86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7">
    <w:name w:val="xl87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8">
    <w:name w:val="xl88"/>
    <w:basedOn w:val="Normal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table" w:customStyle="1" w:styleId="TableGrid10">
    <w:name w:val="Table Grid1"/>
    <w:basedOn w:val="TableNormal"/>
    <w:next w:val="TableGrid"/>
    <w:rsid w:val="00EF40D2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EF40D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hr-HR"/>
    </w:rPr>
  </w:style>
  <w:style w:type="paragraph" w:customStyle="1" w:styleId="BodyText31">
    <w:name w:val="Body Text 31"/>
    <w:basedOn w:val="Normal"/>
    <w:rsid w:val="00EF40D2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eastAsia="hr-HR"/>
    </w:rPr>
  </w:style>
  <w:style w:type="paragraph" w:styleId="ListBullet2">
    <w:name w:val="List Bullet 2"/>
    <w:basedOn w:val="Normal"/>
    <w:autoRedefine/>
    <w:rsid w:val="00EF40D2"/>
    <w:pPr>
      <w:numPr>
        <w:numId w:val="2"/>
      </w:numPr>
      <w:ind w:left="426" w:firstLine="141"/>
    </w:pPr>
    <w:rPr>
      <w:rFonts w:ascii="Times New Roman" w:hAnsi="Times New Roman"/>
      <w:color w:val="000000"/>
      <w:szCs w:val="20"/>
      <w:u w:val="single"/>
      <w:lang w:eastAsia="hr-HR"/>
    </w:rPr>
  </w:style>
  <w:style w:type="paragraph" w:styleId="DocumentMap">
    <w:name w:val="Document Map"/>
    <w:basedOn w:val="Normal"/>
    <w:link w:val="DocumentMapChar"/>
    <w:semiHidden/>
    <w:rsid w:val="00EF40D2"/>
    <w:pPr>
      <w:shd w:val="clear" w:color="auto" w:fill="000080"/>
    </w:pPr>
    <w:rPr>
      <w:rFonts w:ascii="Tahoma" w:hAnsi="Tahoma"/>
      <w:color w:val="00000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40D2"/>
    <w:rPr>
      <w:rFonts w:ascii="Tahoma" w:eastAsia="Times New Roman" w:hAnsi="Tahoma" w:cs="Times New Roman"/>
      <w:color w:val="000000"/>
      <w:sz w:val="24"/>
      <w:szCs w:val="20"/>
      <w:shd w:val="clear" w:color="auto" w:fill="000080"/>
    </w:rPr>
  </w:style>
  <w:style w:type="numbering" w:customStyle="1" w:styleId="Bezpopisa1">
    <w:name w:val="Bez popisa1"/>
    <w:next w:val="NoList"/>
    <w:semiHidden/>
    <w:rsid w:val="00EF40D2"/>
  </w:style>
  <w:style w:type="paragraph" w:customStyle="1" w:styleId="BodyTextIndent3uvlaka3">
    <w:name w:val="Body Text Indent 3.uvlaka 3"/>
    <w:basedOn w:val="Normal"/>
    <w:rsid w:val="00EF40D2"/>
    <w:pPr>
      <w:ind w:firstLine="851"/>
      <w:jc w:val="both"/>
    </w:pPr>
    <w:rPr>
      <w:rFonts w:ascii="Times New Roman" w:hAnsi="Times New Roman"/>
      <w:szCs w:val="20"/>
    </w:rPr>
  </w:style>
  <w:style w:type="numbering" w:customStyle="1" w:styleId="Bezpopisa2">
    <w:name w:val="Bez popisa2"/>
    <w:next w:val="NoList"/>
    <w:semiHidden/>
    <w:rsid w:val="00EF40D2"/>
  </w:style>
  <w:style w:type="table" w:customStyle="1" w:styleId="Tablicareetke4-isticanje11">
    <w:name w:val="Tablica rešetke 4 - isticanje 11"/>
    <w:basedOn w:val="TableNormal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nil"/>
          <w:insideV w:val="nil"/>
        </w:tcBorders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sz="4" w:space="0" w:color="3494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table" w:customStyle="1" w:styleId="Tablicareetke4-isticanje21">
    <w:name w:val="Tablica rešetke 4 - isticanje 21"/>
    <w:basedOn w:val="TableNormal"/>
    <w:uiPriority w:val="49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9AD3D9"/>
        <w:left w:val="single" w:sz="4" w:space="0" w:color="9AD3D9"/>
        <w:bottom w:val="single" w:sz="4" w:space="0" w:color="9AD3D9"/>
        <w:right w:val="single" w:sz="4" w:space="0" w:color="9AD3D9"/>
        <w:insideH w:val="single" w:sz="4" w:space="0" w:color="9AD3D9"/>
        <w:insideV w:val="single" w:sz="4" w:space="0" w:color="9AD3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8B6C0"/>
          <w:left w:val="single" w:sz="4" w:space="0" w:color="58B6C0"/>
          <w:bottom w:val="single" w:sz="4" w:space="0" w:color="58B6C0"/>
          <w:right w:val="single" w:sz="4" w:space="0" w:color="58B6C0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</w:rPr>
      <w:tblPr/>
      <w:tcPr>
        <w:tcBorders>
          <w:top w:val="double" w:sz="4" w:space="0" w:color="58B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/>
      </w:tcPr>
    </w:tblStylePr>
    <w:tblStylePr w:type="band1Horz">
      <w:tblPr/>
      <w:tcPr>
        <w:shd w:val="clear" w:color="auto" w:fill="DDF0F2"/>
      </w:tcPr>
    </w:tblStylePr>
  </w:style>
  <w:style w:type="table" w:customStyle="1" w:styleId="Tamnatablicareetke5-isticanje21">
    <w:name w:val="Tamna tablica rešetke 5 - isticanje 21"/>
    <w:basedOn w:val="TableNormal"/>
    <w:uiPriority w:val="50"/>
    <w:rsid w:val="00EF40D2"/>
    <w:rPr>
      <w:rFonts w:ascii="Tw Cen MT" w:eastAsia="Times New Roman" w:hAnsi="Tw Cen M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DF0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8B6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8B6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8B6C0"/>
      </w:tcPr>
    </w:tblStylePr>
    <w:tblStylePr w:type="band1Vert">
      <w:tblPr/>
      <w:tcPr>
        <w:shd w:val="clear" w:color="auto" w:fill="BCE1E5"/>
      </w:tcPr>
    </w:tblStylePr>
    <w:tblStylePr w:type="band1Horz">
      <w:tblPr/>
      <w:tcPr>
        <w:shd w:val="clear" w:color="auto" w:fill="BCE1E5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EF40D2"/>
    <w:pPr>
      <w:ind w:left="480" w:hanging="480"/>
    </w:pPr>
  </w:style>
  <w:style w:type="table" w:customStyle="1" w:styleId="MediumGrid21">
    <w:name w:val="Medium Grid 21"/>
    <w:basedOn w:val="TableNormal"/>
    <w:uiPriority w:val="68"/>
    <w:rsid w:val="00CE6D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List21">
    <w:name w:val="Medium List 21"/>
    <w:basedOn w:val="TableNormal"/>
    <w:uiPriority w:val="66"/>
    <w:rsid w:val="00CE6D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ighlight">
    <w:name w:val="highlight"/>
    <w:basedOn w:val="DefaultParagraphFont"/>
    <w:rsid w:val="005A74A6"/>
  </w:style>
  <w:style w:type="character" w:customStyle="1" w:styleId="CaptionChar">
    <w:name w:val="Caption Char"/>
    <w:aliases w:val="Opis tablice Char"/>
    <w:basedOn w:val="DefaultParagraphFont"/>
    <w:link w:val="Caption"/>
    <w:uiPriority w:val="35"/>
    <w:rsid w:val="009A004F"/>
    <w:rPr>
      <w:rFonts w:ascii="Tw Cen MT" w:eastAsia="Times New Roman" w:hAnsi="Tw Cen MT"/>
      <w:b/>
      <w:bCs/>
      <w:color w:val="276E8B"/>
      <w:sz w:val="16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A004F"/>
    <w:rPr>
      <w:rFonts w:ascii="Tw Cen MT" w:eastAsia="Times New Roman" w:hAnsi="Tw Cen MT"/>
      <w:sz w:val="24"/>
      <w:szCs w:val="24"/>
      <w:lang w:eastAsia="en-US"/>
    </w:rPr>
  </w:style>
  <w:style w:type="character" w:customStyle="1" w:styleId="pre-line-span">
    <w:name w:val="pre-line-span"/>
    <w:basedOn w:val="DefaultParagraphFont"/>
    <w:rsid w:val="007B27A3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41EE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7F"/>
    <w:rPr>
      <w:rFonts w:ascii="Tw Cen MT" w:eastAsia="Times New Roman" w:hAnsi="Tw Cen MT"/>
      <w:lang w:eastAsia="en-US"/>
    </w:rPr>
  </w:style>
  <w:style w:type="character" w:customStyle="1" w:styleId="bold">
    <w:name w:val="bold"/>
    <w:basedOn w:val="DefaultParagraphFont"/>
    <w:rsid w:val="00E15684"/>
  </w:style>
  <w:style w:type="paragraph" w:customStyle="1" w:styleId="box455271">
    <w:name w:val="box_455271"/>
    <w:basedOn w:val="Normal"/>
    <w:rsid w:val="002921A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C6E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E3D"/>
    <w:rPr>
      <w:rFonts w:ascii="Tw Cen MT" w:eastAsia="Times New Roman" w:hAnsi="Tw Cen MT"/>
      <w:b/>
      <w:bCs/>
      <w:lang w:eastAsia="en-US"/>
    </w:rPr>
  </w:style>
  <w:style w:type="paragraph" w:customStyle="1" w:styleId="box458568">
    <w:name w:val="box_458568"/>
    <w:basedOn w:val="Normal"/>
    <w:rsid w:val="00066980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kurziv">
    <w:name w:val="kurziv"/>
    <w:basedOn w:val="DefaultParagraphFont"/>
    <w:rsid w:val="00066980"/>
  </w:style>
  <w:style w:type="character" w:customStyle="1" w:styleId="acopre">
    <w:name w:val="acopre"/>
    <w:basedOn w:val="DefaultParagraphFont"/>
    <w:rsid w:val="007205DB"/>
  </w:style>
  <w:style w:type="table" w:customStyle="1" w:styleId="Reetkatablice1">
    <w:name w:val="Rešetka tablice1"/>
    <w:basedOn w:val="TableNormal"/>
    <w:next w:val="TableGrid"/>
    <w:uiPriority w:val="39"/>
    <w:rsid w:val="00211843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9">
    <w:name w:val="box_456369"/>
    <w:basedOn w:val="Normal"/>
    <w:rsid w:val="006F4845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box459492">
    <w:name w:val="box_459492"/>
    <w:basedOn w:val="Normal"/>
    <w:rsid w:val="000967D3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markedcontent">
    <w:name w:val="markedcontent"/>
    <w:basedOn w:val="DefaultParagraphFont"/>
    <w:rsid w:val="007637D8"/>
  </w:style>
  <w:style w:type="table" w:customStyle="1" w:styleId="Reetkatablice2">
    <w:name w:val="Rešetka tablice2"/>
    <w:basedOn w:val="TableNormal"/>
    <w:next w:val="TableGrid"/>
    <w:uiPriority w:val="39"/>
    <w:rsid w:val="008960AF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39"/>
    <w:rsid w:val="00434D47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TableNormal"/>
    <w:next w:val="TableGrid"/>
    <w:uiPriority w:val="39"/>
    <w:rsid w:val="00380E68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39"/>
    <w:rsid w:val="005A5DAF"/>
    <w:rPr>
      <w:rFonts w:ascii="Tw Cen MT" w:eastAsia="Times New Roman" w:hAnsi="Tw Cen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TableNormal"/>
    <w:uiPriority w:val="39"/>
    <w:rsid w:val="008D2EA1"/>
    <w:rPr>
      <w:rFonts w:ascii="Tw Cen MT" w:eastAsia="Times New Roman" w:hAnsi="Tw Cen MT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AF31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etkatablice10">
    <w:name w:val="Rešetka tablice10"/>
    <w:basedOn w:val="TableNormal"/>
    <w:next w:val="TableGrid"/>
    <w:uiPriority w:val="39"/>
    <w:rsid w:val="001B72D2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TableNormal"/>
    <w:next w:val="TableGrid"/>
    <w:uiPriority w:val="39"/>
    <w:rsid w:val="00A54D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TableNormal"/>
    <w:next w:val="TableGrid"/>
    <w:uiPriority w:val="39"/>
    <w:rsid w:val="004D03F4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39"/>
    <w:rsid w:val="004D03F4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1">
    <w:name w:val="Imported Style 51"/>
    <w:rsid w:val="004D03F4"/>
  </w:style>
  <w:style w:type="paragraph" w:customStyle="1" w:styleId="Sadraj11">
    <w:name w:val="Sadržaj 11"/>
    <w:basedOn w:val="Normal"/>
    <w:next w:val="Normal"/>
    <w:autoRedefine/>
    <w:uiPriority w:val="39"/>
    <w:unhideWhenUsed/>
    <w:rsid w:val="004D03F4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customStyle="1" w:styleId="Sadraj21">
    <w:name w:val="Sadržaj 21"/>
    <w:basedOn w:val="Normal"/>
    <w:next w:val="Normal"/>
    <w:autoRedefine/>
    <w:uiPriority w:val="39"/>
    <w:unhideWhenUsed/>
    <w:rsid w:val="004D03F4"/>
    <w:pPr>
      <w:ind w:left="240"/>
    </w:pPr>
    <w:rPr>
      <w:rFonts w:ascii="Calibri" w:hAnsi="Calibri" w:cs="Calibri"/>
      <w:smallCaps/>
      <w:sz w:val="20"/>
      <w:szCs w:val="20"/>
    </w:rPr>
  </w:style>
  <w:style w:type="paragraph" w:customStyle="1" w:styleId="Sadraj31">
    <w:name w:val="Sadržaj 31"/>
    <w:basedOn w:val="Normal"/>
    <w:next w:val="Normal"/>
    <w:autoRedefine/>
    <w:uiPriority w:val="39"/>
    <w:unhideWhenUsed/>
    <w:rsid w:val="004D03F4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Sadraj41">
    <w:name w:val="Sadržaj 41"/>
    <w:basedOn w:val="Normal"/>
    <w:next w:val="Normal"/>
    <w:autoRedefine/>
    <w:uiPriority w:val="39"/>
    <w:unhideWhenUsed/>
    <w:rsid w:val="004D03F4"/>
    <w:pPr>
      <w:ind w:left="720"/>
    </w:pPr>
    <w:rPr>
      <w:rFonts w:ascii="Calibri" w:hAnsi="Calibri" w:cs="Calibri"/>
      <w:sz w:val="18"/>
      <w:szCs w:val="18"/>
    </w:rPr>
  </w:style>
  <w:style w:type="paragraph" w:customStyle="1" w:styleId="Sadraj51">
    <w:name w:val="Sadržaj 51"/>
    <w:basedOn w:val="Normal"/>
    <w:next w:val="Normal"/>
    <w:autoRedefine/>
    <w:uiPriority w:val="39"/>
    <w:unhideWhenUsed/>
    <w:rsid w:val="004D03F4"/>
    <w:pPr>
      <w:ind w:left="960"/>
    </w:pPr>
    <w:rPr>
      <w:rFonts w:ascii="Calibri" w:hAnsi="Calibri" w:cs="Calibri"/>
      <w:sz w:val="18"/>
      <w:szCs w:val="18"/>
    </w:rPr>
  </w:style>
  <w:style w:type="paragraph" w:customStyle="1" w:styleId="Sadraj61">
    <w:name w:val="Sadržaj 61"/>
    <w:basedOn w:val="Normal"/>
    <w:next w:val="Normal"/>
    <w:autoRedefine/>
    <w:uiPriority w:val="39"/>
    <w:unhideWhenUsed/>
    <w:rsid w:val="004D03F4"/>
    <w:pPr>
      <w:ind w:left="1200"/>
    </w:pPr>
    <w:rPr>
      <w:rFonts w:ascii="Calibri" w:hAnsi="Calibri" w:cs="Calibri"/>
      <w:sz w:val="18"/>
      <w:szCs w:val="18"/>
    </w:rPr>
  </w:style>
  <w:style w:type="paragraph" w:customStyle="1" w:styleId="Sadraj71">
    <w:name w:val="Sadržaj 71"/>
    <w:basedOn w:val="Normal"/>
    <w:next w:val="Normal"/>
    <w:autoRedefine/>
    <w:uiPriority w:val="39"/>
    <w:unhideWhenUsed/>
    <w:rsid w:val="004D03F4"/>
    <w:pPr>
      <w:ind w:left="1440"/>
    </w:pPr>
    <w:rPr>
      <w:rFonts w:ascii="Calibri" w:hAnsi="Calibri" w:cs="Calibri"/>
      <w:sz w:val="18"/>
      <w:szCs w:val="18"/>
    </w:rPr>
  </w:style>
  <w:style w:type="paragraph" w:customStyle="1" w:styleId="Sadraj81">
    <w:name w:val="Sadržaj 81"/>
    <w:basedOn w:val="Normal"/>
    <w:next w:val="Normal"/>
    <w:autoRedefine/>
    <w:uiPriority w:val="39"/>
    <w:unhideWhenUsed/>
    <w:rsid w:val="004D03F4"/>
    <w:pPr>
      <w:ind w:left="1680"/>
    </w:pPr>
    <w:rPr>
      <w:rFonts w:ascii="Calibri" w:hAnsi="Calibri" w:cs="Calibri"/>
      <w:sz w:val="18"/>
      <w:szCs w:val="18"/>
    </w:rPr>
  </w:style>
  <w:style w:type="paragraph" w:customStyle="1" w:styleId="Sadraj91">
    <w:name w:val="Sadržaj 91"/>
    <w:basedOn w:val="Normal"/>
    <w:next w:val="Normal"/>
    <w:autoRedefine/>
    <w:uiPriority w:val="39"/>
    <w:unhideWhenUsed/>
    <w:rsid w:val="004D03F4"/>
    <w:pPr>
      <w:ind w:left="1920"/>
    </w:pPr>
    <w:rPr>
      <w:rFonts w:ascii="Calibri" w:hAnsi="Calibri" w:cs="Calibri"/>
      <w:sz w:val="18"/>
      <w:szCs w:val="18"/>
    </w:rPr>
  </w:style>
  <w:style w:type="table" w:customStyle="1" w:styleId="MediumList211">
    <w:name w:val="Medium List 211"/>
    <w:basedOn w:val="TableNormal"/>
    <w:uiPriority w:val="66"/>
    <w:rsid w:val="004D03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esjenanje2-Isticanje31">
    <w:name w:val="Srednje sjenčanje 2 - Isticanje 31"/>
    <w:basedOn w:val="TableNormal"/>
    <w:next w:val="MediumShading2-Accent3"/>
    <w:uiPriority w:val="64"/>
    <w:rsid w:val="004D03F4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-Isticanje32">
    <w:name w:val="Srednje sjenčanje 2 - Isticanje 32"/>
    <w:basedOn w:val="TableNormal"/>
    <w:next w:val="MediumShading2-Accent3"/>
    <w:uiPriority w:val="64"/>
    <w:semiHidden/>
    <w:unhideWhenUsed/>
    <w:rsid w:val="004D03F4"/>
    <w:rPr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popisa3">
    <w:name w:val="Bez popisa3"/>
    <w:next w:val="NoList"/>
    <w:uiPriority w:val="99"/>
    <w:semiHidden/>
    <w:unhideWhenUsed/>
    <w:rsid w:val="00512013"/>
  </w:style>
  <w:style w:type="numbering" w:customStyle="1" w:styleId="Bezpopisa11">
    <w:name w:val="Bez popisa11"/>
    <w:next w:val="NoList"/>
    <w:uiPriority w:val="99"/>
    <w:semiHidden/>
    <w:unhideWhenUsed/>
    <w:rsid w:val="00512013"/>
  </w:style>
  <w:style w:type="numbering" w:customStyle="1" w:styleId="NoList11">
    <w:name w:val="No List11"/>
    <w:next w:val="NoList"/>
    <w:uiPriority w:val="99"/>
    <w:semiHidden/>
    <w:unhideWhenUsed/>
    <w:rsid w:val="00512013"/>
  </w:style>
  <w:style w:type="numbering" w:customStyle="1" w:styleId="ImportedStyle52">
    <w:name w:val="Imported Style 52"/>
    <w:rsid w:val="00512013"/>
  </w:style>
  <w:style w:type="numbering" w:customStyle="1" w:styleId="NoList21">
    <w:name w:val="No List21"/>
    <w:next w:val="NoList"/>
    <w:uiPriority w:val="99"/>
    <w:semiHidden/>
    <w:rsid w:val="00512013"/>
  </w:style>
  <w:style w:type="numbering" w:customStyle="1" w:styleId="Bezpopisa111">
    <w:name w:val="Bez popisa111"/>
    <w:next w:val="NoList"/>
    <w:semiHidden/>
    <w:rsid w:val="00512013"/>
  </w:style>
  <w:style w:type="numbering" w:customStyle="1" w:styleId="Bezpopisa21">
    <w:name w:val="Bez popisa21"/>
    <w:next w:val="NoList"/>
    <w:semiHidden/>
    <w:rsid w:val="00512013"/>
  </w:style>
  <w:style w:type="table" w:customStyle="1" w:styleId="MediumList212">
    <w:name w:val="Medium List 212"/>
    <w:basedOn w:val="TableNormal"/>
    <w:uiPriority w:val="66"/>
    <w:rsid w:val="0051201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esjenanje2-Isticanje311">
    <w:name w:val="Srednje sjenčanje 2 - Isticanje 311"/>
    <w:basedOn w:val="TableNormal"/>
    <w:next w:val="MediumShading2-Accent3"/>
    <w:uiPriority w:val="64"/>
    <w:rsid w:val="00512013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ImportedStyle511">
    <w:name w:val="Imported Style 511"/>
    <w:rsid w:val="00512013"/>
  </w:style>
  <w:style w:type="table" w:customStyle="1" w:styleId="Srednjesjenanje2-Isticanje3111">
    <w:name w:val="Srednje sjenčanje 2 - Isticanje 3111"/>
    <w:basedOn w:val="TableNormal"/>
    <w:next w:val="MediumShading2-Accent3"/>
    <w:uiPriority w:val="64"/>
    <w:rsid w:val="00512013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esjenanje2-Isticanje33">
    <w:name w:val="Srednje sjenčanje 2 - Isticanje 33"/>
    <w:basedOn w:val="TableNormal"/>
    <w:next w:val="MediumShading2-Accent3"/>
    <w:uiPriority w:val="64"/>
    <w:semiHidden/>
    <w:unhideWhenUsed/>
    <w:rsid w:val="00512013"/>
    <w:rPr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2F6CB1-0ADD-4C00-92C3-49426FB598A6}" type="doc">
      <dgm:prSet loTypeId="urn:microsoft.com/office/officeart/2005/8/layout/hierarchy6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EA22101-69AC-41D3-AE86-51D4AAACE413}">
      <dgm:prSet phldrT="[Tekst]" custT="1"/>
      <dgm:spPr/>
      <dgm:t>
        <a:bodyPr/>
        <a:lstStyle/>
        <a:p>
          <a:r>
            <a:rPr lang="hr-HR" sz="1200" b="1">
              <a:solidFill>
                <a:schemeClr val="tx2">
                  <a:lumMod val="50000"/>
                </a:schemeClr>
              </a:solidFill>
              <a:latin typeface="+mj-lt"/>
            </a:rPr>
            <a:t>OPĆINSKI NAČELNIK</a:t>
          </a:r>
        </a:p>
      </dgm:t>
    </dgm:pt>
    <dgm:pt modelId="{18DD8FC0-D090-4636-A706-3E3BBC16FF66}" type="parTrans" cxnId="{0C93BE18-00CD-41EC-9B3C-7F63F8C7A270}">
      <dgm:prSet/>
      <dgm:spPr/>
      <dgm:t>
        <a:bodyPr/>
        <a:lstStyle/>
        <a:p>
          <a:endParaRPr lang="hr-HR"/>
        </a:p>
      </dgm:t>
    </dgm:pt>
    <dgm:pt modelId="{6A7703F5-B0D9-4DC9-B0AC-E0C197965A18}" type="sibTrans" cxnId="{0C93BE18-00CD-41EC-9B3C-7F63F8C7A270}">
      <dgm:prSet/>
      <dgm:spPr/>
      <dgm:t>
        <a:bodyPr/>
        <a:lstStyle/>
        <a:p>
          <a:endParaRPr lang="hr-HR"/>
        </a:p>
      </dgm:t>
    </dgm:pt>
    <dgm:pt modelId="{9304332D-3172-47DE-8E8A-8347803D01FD}">
      <dgm:prSet phldrT="[Tekst]" custT="1"/>
      <dgm:spPr/>
      <dgm:t>
        <a:bodyPr/>
        <a:lstStyle/>
        <a:p>
          <a:r>
            <a:rPr lang="hr-HR" sz="1200" b="1">
              <a:solidFill>
                <a:schemeClr val="tx2">
                  <a:lumMod val="50000"/>
                </a:schemeClr>
              </a:solidFill>
              <a:latin typeface="+mj-lt"/>
            </a:rPr>
            <a:t>OPĆINSKO VIJEĆE</a:t>
          </a:r>
        </a:p>
      </dgm:t>
    </dgm:pt>
    <dgm:pt modelId="{BB5E9928-387A-49FE-8D96-553781269C9F}" type="parTrans" cxnId="{CACB2555-BAEE-402F-B8F3-AC47D8CCA2D7}">
      <dgm:prSet/>
      <dgm:spPr/>
      <dgm:t>
        <a:bodyPr/>
        <a:lstStyle/>
        <a:p>
          <a:endParaRPr lang="hr-HR"/>
        </a:p>
      </dgm:t>
    </dgm:pt>
    <dgm:pt modelId="{198A69C5-114D-4355-A907-0E62489CD568}" type="sibTrans" cxnId="{CACB2555-BAEE-402F-B8F3-AC47D8CCA2D7}">
      <dgm:prSet/>
      <dgm:spPr/>
      <dgm:t>
        <a:bodyPr/>
        <a:lstStyle/>
        <a:p>
          <a:endParaRPr lang="hr-HR"/>
        </a:p>
      </dgm:t>
    </dgm:pt>
    <dgm:pt modelId="{DFC322EF-6926-4578-8D78-AFBDE96CCB16}">
      <dgm:prSet phldrT="[Tekst]" custT="1"/>
      <dgm:spPr/>
      <dgm:t>
        <a:bodyPr/>
        <a:lstStyle/>
        <a:p>
          <a:r>
            <a:rPr lang="hr-HR" sz="1200">
              <a:latin typeface="+mj-lt"/>
            </a:rPr>
            <a:t>PREDSJEDNIK OPĆINSKOG VIJEĆA</a:t>
          </a:r>
        </a:p>
      </dgm:t>
    </dgm:pt>
    <dgm:pt modelId="{79044C19-7E14-4576-B093-B4D828B6BCC9}" type="parTrans" cxnId="{21E8AD89-1509-4773-AFE1-9A162E1CA78B}">
      <dgm:prSet/>
      <dgm:spPr/>
      <dgm:t>
        <a:bodyPr/>
        <a:lstStyle/>
        <a:p>
          <a:endParaRPr lang="hr-HR"/>
        </a:p>
      </dgm:t>
    </dgm:pt>
    <dgm:pt modelId="{C298686D-F82D-49CC-B878-3B291DFE065D}" type="sibTrans" cxnId="{21E8AD89-1509-4773-AFE1-9A162E1CA78B}">
      <dgm:prSet/>
      <dgm:spPr/>
      <dgm:t>
        <a:bodyPr/>
        <a:lstStyle/>
        <a:p>
          <a:endParaRPr lang="hr-HR"/>
        </a:p>
      </dgm:t>
    </dgm:pt>
    <dgm:pt modelId="{F1A03C98-D27E-44BC-A3E8-6B195592B90B}">
      <dgm:prSet phldrT="[Tekst]" custT="1"/>
      <dgm:spPr/>
      <dgm:t>
        <a:bodyPr/>
        <a:lstStyle/>
        <a:p>
          <a:r>
            <a:rPr lang="hr-HR" sz="1200" b="1">
              <a:solidFill>
                <a:schemeClr val="tx2">
                  <a:lumMod val="50000"/>
                </a:schemeClr>
              </a:solidFill>
              <a:latin typeface="+mj-lt"/>
            </a:rPr>
            <a:t>JEDINSTVENI UPRAVNI ODJEL</a:t>
          </a:r>
        </a:p>
      </dgm:t>
    </dgm:pt>
    <dgm:pt modelId="{A59DC0F6-B81F-4BBB-9D6B-DD9C461F2AC9}" type="parTrans" cxnId="{B08B57D2-5F4E-4BD6-94C1-74E728F19F90}">
      <dgm:prSet/>
      <dgm:spPr/>
      <dgm:t>
        <a:bodyPr/>
        <a:lstStyle/>
        <a:p>
          <a:endParaRPr lang="hr-HR"/>
        </a:p>
      </dgm:t>
    </dgm:pt>
    <dgm:pt modelId="{2CE4D393-B5D7-424D-B9C8-FBF0DB97B942}" type="sibTrans" cxnId="{B08B57D2-5F4E-4BD6-94C1-74E728F19F90}">
      <dgm:prSet/>
      <dgm:spPr/>
      <dgm:t>
        <a:bodyPr/>
        <a:lstStyle/>
        <a:p>
          <a:endParaRPr lang="hr-HR"/>
        </a:p>
      </dgm:t>
    </dgm:pt>
    <dgm:pt modelId="{8FA87C01-1BC9-4D60-89BD-8331C198C3D3}">
      <dgm:prSet phldrT="[Tekst]" custT="1"/>
      <dgm:spPr/>
      <dgm:t>
        <a:bodyPr/>
        <a:lstStyle/>
        <a:p>
          <a:r>
            <a:rPr lang="hr-HR" sz="1200">
              <a:latin typeface="+mj-lt"/>
            </a:rPr>
            <a:t>PROČELNIK JUO</a:t>
          </a:r>
        </a:p>
      </dgm:t>
    </dgm:pt>
    <dgm:pt modelId="{6FC97850-538E-4138-B3C0-E1DBB735B66D}" type="parTrans" cxnId="{5477405B-7FE2-4B81-9A6F-A5FC2256E071}">
      <dgm:prSet/>
      <dgm:spPr/>
      <dgm:t>
        <a:bodyPr/>
        <a:lstStyle/>
        <a:p>
          <a:endParaRPr lang="hr-HR"/>
        </a:p>
      </dgm:t>
    </dgm:pt>
    <dgm:pt modelId="{C67AE6F2-0771-40A2-9FCB-856600A5D4C9}" type="sibTrans" cxnId="{5477405B-7FE2-4B81-9A6F-A5FC2256E071}">
      <dgm:prSet/>
      <dgm:spPr/>
      <dgm:t>
        <a:bodyPr/>
        <a:lstStyle/>
        <a:p>
          <a:endParaRPr lang="hr-HR"/>
        </a:p>
      </dgm:t>
    </dgm:pt>
    <dgm:pt modelId="{1A44246E-6540-4FD7-B12F-4DD7AA2A350B}">
      <dgm:prSet custT="1"/>
      <dgm:spPr/>
      <dgm:t>
        <a:bodyPr/>
        <a:lstStyle/>
        <a:p>
          <a:r>
            <a:rPr lang="hr-HR" sz="1200">
              <a:latin typeface="+mj-lt"/>
            </a:rPr>
            <a:t>POTPREDSJEDNIK OPĆINSKOG VIJEĆA (2)</a:t>
          </a:r>
        </a:p>
      </dgm:t>
    </dgm:pt>
    <dgm:pt modelId="{F6397B14-2AB0-407E-AF14-DAE46EFED587}" type="parTrans" cxnId="{8FC4219B-6553-45B8-AE18-30BE16FD4593}">
      <dgm:prSet/>
      <dgm:spPr/>
      <dgm:t>
        <a:bodyPr/>
        <a:lstStyle/>
        <a:p>
          <a:endParaRPr lang="hr-HR"/>
        </a:p>
      </dgm:t>
    </dgm:pt>
    <dgm:pt modelId="{84ED7FE2-6E07-4BE7-B417-760A568EDBE8}" type="sibTrans" cxnId="{8FC4219B-6553-45B8-AE18-30BE16FD4593}">
      <dgm:prSet/>
      <dgm:spPr/>
      <dgm:t>
        <a:bodyPr/>
        <a:lstStyle/>
        <a:p>
          <a:endParaRPr lang="hr-HR"/>
        </a:p>
      </dgm:t>
    </dgm:pt>
    <dgm:pt modelId="{7427E01B-0098-44FA-950F-D65E97C90226}">
      <dgm:prSet custT="1"/>
      <dgm:spPr/>
      <dgm:t>
        <a:bodyPr/>
        <a:lstStyle/>
        <a:p>
          <a:pPr algn="ctr"/>
          <a:r>
            <a:rPr lang="hr-HR" sz="1200">
              <a:latin typeface="+mj-lt"/>
            </a:rPr>
            <a:t>VIJEĆNICI (13)</a:t>
          </a:r>
        </a:p>
      </dgm:t>
    </dgm:pt>
    <dgm:pt modelId="{EAD0D359-E9F1-47CE-B787-913B78361401}" type="parTrans" cxnId="{2550C86E-DB74-4107-87E0-4436B99111A2}">
      <dgm:prSet/>
      <dgm:spPr/>
      <dgm:t>
        <a:bodyPr/>
        <a:lstStyle/>
        <a:p>
          <a:endParaRPr lang="hr-HR"/>
        </a:p>
      </dgm:t>
    </dgm:pt>
    <dgm:pt modelId="{68534C2D-A844-4E7A-BA30-C4FD14E20BED}" type="sibTrans" cxnId="{2550C86E-DB74-4107-87E0-4436B99111A2}">
      <dgm:prSet/>
      <dgm:spPr/>
      <dgm:t>
        <a:bodyPr/>
        <a:lstStyle/>
        <a:p>
          <a:endParaRPr lang="hr-HR"/>
        </a:p>
      </dgm:t>
    </dgm:pt>
    <dgm:pt modelId="{6AF24098-62A3-43BC-83CB-699C65E62268}">
      <dgm:prSet custT="1"/>
      <dgm:spPr/>
      <dgm:t>
        <a:bodyPr/>
        <a:lstStyle/>
        <a:p>
          <a:r>
            <a:rPr lang="hr-HR" sz="1200">
              <a:latin typeface="+mj-lt"/>
            </a:rPr>
            <a:t>STRUČNI SURADNIK ZA UPRAVNE POSLOVE I DRUŠTVENE DJELATNOSTI</a:t>
          </a:r>
        </a:p>
      </dgm:t>
    </dgm:pt>
    <dgm:pt modelId="{BEDFC76B-AC0A-4573-83F3-FBDC71B8CD26}" type="parTrans" cxnId="{3CC92F56-6E8E-4F76-9077-BCC77641192B}">
      <dgm:prSet/>
      <dgm:spPr/>
      <dgm:t>
        <a:bodyPr/>
        <a:lstStyle/>
        <a:p>
          <a:endParaRPr lang="hr-HR"/>
        </a:p>
      </dgm:t>
    </dgm:pt>
    <dgm:pt modelId="{038E3DF4-B9A6-432C-BE03-5AB3ECD12614}" type="sibTrans" cxnId="{3CC92F56-6E8E-4F76-9077-BCC77641192B}">
      <dgm:prSet/>
      <dgm:spPr/>
      <dgm:t>
        <a:bodyPr/>
        <a:lstStyle/>
        <a:p>
          <a:endParaRPr lang="hr-HR"/>
        </a:p>
      </dgm:t>
    </dgm:pt>
    <dgm:pt modelId="{9F1FA942-DA40-4AA1-907B-1E40A275C7E5}">
      <dgm:prSet custT="1"/>
      <dgm:spPr/>
      <dgm:t>
        <a:bodyPr/>
        <a:lstStyle/>
        <a:p>
          <a:r>
            <a:rPr lang="hr-HR" sz="1200">
              <a:latin typeface="+mj-lt"/>
            </a:rPr>
            <a:t>REFERENT ZA KOMUNALNO GOSPODARSTVO I NABAVU</a:t>
          </a:r>
        </a:p>
      </dgm:t>
    </dgm:pt>
    <dgm:pt modelId="{A2A11FF1-2596-4C83-83F3-EF8BD340C92F}" type="parTrans" cxnId="{B3656E5F-CDA0-45AF-B79D-86A18A96AB78}">
      <dgm:prSet/>
      <dgm:spPr/>
      <dgm:t>
        <a:bodyPr/>
        <a:lstStyle/>
        <a:p>
          <a:endParaRPr lang="hr-HR"/>
        </a:p>
      </dgm:t>
    </dgm:pt>
    <dgm:pt modelId="{30BCC6ED-121A-46B0-9997-36E9BBB47D5C}" type="sibTrans" cxnId="{B3656E5F-CDA0-45AF-B79D-86A18A96AB78}">
      <dgm:prSet/>
      <dgm:spPr/>
      <dgm:t>
        <a:bodyPr/>
        <a:lstStyle/>
        <a:p>
          <a:endParaRPr lang="hr-HR"/>
        </a:p>
      </dgm:t>
    </dgm:pt>
    <dgm:pt modelId="{062D1424-CEE3-4790-9E7F-B40D75D560C4}">
      <dgm:prSet custT="1"/>
      <dgm:spPr/>
      <dgm:t>
        <a:bodyPr/>
        <a:lstStyle/>
        <a:p>
          <a:r>
            <a:rPr lang="hr-HR" sz="1200">
              <a:latin typeface="+mj-lt"/>
            </a:rPr>
            <a:t>REFERENT ZA RAČUNOVODSTVO I FINANCIJE</a:t>
          </a:r>
        </a:p>
      </dgm:t>
    </dgm:pt>
    <dgm:pt modelId="{6B76926D-B489-473A-846E-CA6087153E14}" type="parTrans" cxnId="{066FC397-5886-43CE-B7E5-1D895C607395}">
      <dgm:prSet/>
      <dgm:spPr/>
      <dgm:t>
        <a:bodyPr/>
        <a:lstStyle/>
        <a:p>
          <a:endParaRPr lang="hr-HR"/>
        </a:p>
      </dgm:t>
    </dgm:pt>
    <dgm:pt modelId="{91098C7F-40EF-405F-9D4D-FA959571155B}" type="sibTrans" cxnId="{066FC397-5886-43CE-B7E5-1D895C607395}">
      <dgm:prSet/>
      <dgm:spPr/>
      <dgm:t>
        <a:bodyPr/>
        <a:lstStyle/>
        <a:p>
          <a:endParaRPr lang="hr-HR"/>
        </a:p>
      </dgm:t>
    </dgm:pt>
    <dgm:pt modelId="{12355CA4-722D-40DF-8602-71AE75408B95}">
      <dgm:prSet custT="1"/>
      <dgm:spPr/>
      <dgm:t>
        <a:bodyPr/>
        <a:lstStyle/>
        <a:p>
          <a:pPr algn="ctr"/>
          <a:r>
            <a:rPr lang="hr-HR" sz="1200">
              <a:latin typeface="+mj-lt"/>
            </a:rPr>
            <a:t>VIŠI</a:t>
          </a:r>
          <a:r>
            <a:rPr lang="hr-HR" sz="1200" baseline="0">
              <a:latin typeface="+mj-lt"/>
            </a:rPr>
            <a:t> </a:t>
          </a:r>
          <a:r>
            <a:rPr lang="en-US" sz="1200" baseline="0">
              <a:latin typeface="+mj-lt"/>
            </a:rPr>
            <a:t>REFERENT-ADMINISTRATIVNI DJELATNIK ZA PROJEKTE</a:t>
          </a:r>
          <a:endParaRPr lang="hr-HR" sz="1200">
            <a:latin typeface="+mj-lt"/>
          </a:endParaRPr>
        </a:p>
      </dgm:t>
    </dgm:pt>
    <dgm:pt modelId="{5931C141-0CB3-4E82-BC35-6899AF6DEBA8}" type="parTrans" cxnId="{B81F8A8E-5432-43DA-A2A8-30AEDC243526}">
      <dgm:prSet/>
      <dgm:spPr/>
      <dgm:t>
        <a:bodyPr/>
        <a:lstStyle/>
        <a:p>
          <a:endParaRPr lang="hr-HR"/>
        </a:p>
      </dgm:t>
    </dgm:pt>
    <dgm:pt modelId="{11703701-FD40-4623-885E-EE691E6636C4}" type="sibTrans" cxnId="{B81F8A8E-5432-43DA-A2A8-30AEDC243526}">
      <dgm:prSet/>
      <dgm:spPr/>
      <dgm:t>
        <a:bodyPr/>
        <a:lstStyle/>
        <a:p>
          <a:endParaRPr lang="hr-HR"/>
        </a:p>
      </dgm:t>
    </dgm:pt>
    <dgm:pt modelId="{53F1665E-BF6C-45F6-83AD-D2F80EB8452C}">
      <dgm:prSet custT="1"/>
      <dgm:spPr/>
      <dgm:t>
        <a:bodyPr/>
        <a:lstStyle/>
        <a:p>
          <a:r>
            <a:rPr lang="en-US" sz="1200">
              <a:latin typeface="+mj-lt"/>
            </a:rPr>
            <a:t>REFERENT-KOMUNALNI REDAR</a:t>
          </a:r>
          <a:endParaRPr lang="hr-HR" sz="1200"/>
        </a:p>
      </dgm:t>
    </dgm:pt>
    <dgm:pt modelId="{1E968FAD-DCD6-4836-9889-CC8AB065F69A}" type="parTrans" cxnId="{4679BF43-F6F6-4807-B743-978B8033C0FB}">
      <dgm:prSet/>
      <dgm:spPr/>
    </dgm:pt>
    <dgm:pt modelId="{3DFBF810-68DF-4584-8678-99A2503354D6}" type="sibTrans" cxnId="{4679BF43-F6F6-4807-B743-978B8033C0FB}">
      <dgm:prSet/>
      <dgm:spPr/>
    </dgm:pt>
    <dgm:pt modelId="{64AE2DE9-11FB-4C92-91DE-7720EB4939C1}" type="pres">
      <dgm:prSet presAssocID="{F22F6CB1-0ADD-4C00-92C3-49426FB598A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03C40DD-44B9-4526-9B73-72A3A897A552}" type="pres">
      <dgm:prSet presAssocID="{F22F6CB1-0ADD-4C00-92C3-49426FB598A6}" presName="hierFlow" presStyleCnt="0"/>
      <dgm:spPr/>
    </dgm:pt>
    <dgm:pt modelId="{479BFE27-F1CA-4D77-AAFA-618DF22C3857}" type="pres">
      <dgm:prSet presAssocID="{F22F6CB1-0ADD-4C00-92C3-49426FB598A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A9A1053-0B64-411C-AF50-3112123F0411}" type="pres">
      <dgm:prSet presAssocID="{4EA22101-69AC-41D3-AE86-51D4AAACE413}" presName="Name14" presStyleCnt="0"/>
      <dgm:spPr/>
    </dgm:pt>
    <dgm:pt modelId="{4131A07C-65B1-4A0C-89A3-FA49F4C18504}" type="pres">
      <dgm:prSet presAssocID="{4EA22101-69AC-41D3-AE86-51D4AAACE413}" presName="level1Shape" presStyleLbl="node0" presStyleIdx="0" presStyleCnt="1" custScaleX="187638" custScaleY="74134">
        <dgm:presLayoutVars>
          <dgm:chPref val="3"/>
        </dgm:presLayoutVars>
      </dgm:prSet>
      <dgm:spPr/>
    </dgm:pt>
    <dgm:pt modelId="{92866135-8D93-4820-B13F-DA7B48E77237}" type="pres">
      <dgm:prSet presAssocID="{4EA22101-69AC-41D3-AE86-51D4AAACE413}" presName="hierChild2" presStyleCnt="0"/>
      <dgm:spPr/>
    </dgm:pt>
    <dgm:pt modelId="{E5A85933-882E-4151-BA43-D1F2354BDA2B}" type="pres">
      <dgm:prSet presAssocID="{BB5E9928-387A-49FE-8D96-553781269C9F}" presName="Name19" presStyleLbl="parChTrans1D2" presStyleIdx="0" presStyleCnt="2"/>
      <dgm:spPr/>
    </dgm:pt>
    <dgm:pt modelId="{1928B15F-3A3A-4466-9937-2C2B7FBAA478}" type="pres">
      <dgm:prSet presAssocID="{9304332D-3172-47DE-8E8A-8347803D01FD}" presName="Name21" presStyleCnt="0"/>
      <dgm:spPr/>
    </dgm:pt>
    <dgm:pt modelId="{3DE5F106-8428-407F-90DA-B781539A71FE}" type="pres">
      <dgm:prSet presAssocID="{9304332D-3172-47DE-8E8A-8347803D01FD}" presName="level2Shape" presStyleLbl="node2" presStyleIdx="0" presStyleCnt="2" custScaleX="187638" custScaleY="74134"/>
      <dgm:spPr/>
    </dgm:pt>
    <dgm:pt modelId="{809F0063-2ABC-45FD-A2A8-269942E13616}" type="pres">
      <dgm:prSet presAssocID="{9304332D-3172-47DE-8E8A-8347803D01FD}" presName="hierChild3" presStyleCnt="0"/>
      <dgm:spPr/>
    </dgm:pt>
    <dgm:pt modelId="{73365FB3-1034-4A7E-8128-EF42332E457D}" type="pres">
      <dgm:prSet presAssocID="{79044C19-7E14-4576-B093-B4D828B6BCC9}" presName="Name19" presStyleLbl="parChTrans1D3" presStyleIdx="0" presStyleCnt="2"/>
      <dgm:spPr/>
    </dgm:pt>
    <dgm:pt modelId="{4DBAAD8C-B6D9-4C9B-A53C-F37FC3BE827C}" type="pres">
      <dgm:prSet presAssocID="{DFC322EF-6926-4578-8D78-AFBDE96CCB16}" presName="Name21" presStyleCnt="0"/>
      <dgm:spPr/>
    </dgm:pt>
    <dgm:pt modelId="{61CCF8A9-8970-48AA-B3D2-026B845E4AFC}" type="pres">
      <dgm:prSet presAssocID="{DFC322EF-6926-4578-8D78-AFBDE96CCB16}" presName="level2Shape" presStyleLbl="node3" presStyleIdx="0" presStyleCnt="2" custScaleX="156320" custScaleY="73722"/>
      <dgm:spPr/>
    </dgm:pt>
    <dgm:pt modelId="{4057FCFD-9A51-42CD-8EA1-F766A938E3F1}" type="pres">
      <dgm:prSet presAssocID="{DFC322EF-6926-4578-8D78-AFBDE96CCB16}" presName="hierChild3" presStyleCnt="0"/>
      <dgm:spPr/>
    </dgm:pt>
    <dgm:pt modelId="{2DB55D4D-6A93-4943-9EFA-4E7E93679C96}" type="pres">
      <dgm:prSet presAssocID="{F6397B14-2AB0-407E-AF14-DAE46EFED587}" presName="Name19" presStyleLbl="parChTrans1D4" presStyleIdx="0" presStyleCnt="7"/>
      <dgm:spPr/>
    </dgm:pt>
    <dgm:pt modelId="{FDD7D803-961F-482B-A270-71393DB6EEC3}" type="pres">
      <dgm:prSet presAssocID="{1A44246E-6540-4FD7-B12F-4DD7AA2A350B}" presName="Name21" presStyleCnt="0"/>
      <dgm:spPr/>
    </dgm:pt>
    <dgm:pt modelId="{4882C614-8391-4C38-B81D-AD8AF5E1C53E}" type="pres">
      <dgm:prSet presAssocID="{1A44246E-6540-4FD7-B12F-4DD7AA2A350B}" presName="level2Shape" presStyleLbl="node4" presStyleIdx="0" presStyleCnt="7" custScaleX="156320" custScaleY="73722"/>
      <dgm:spPr/>
    </dgm:pt>
    <dgm:pt modelId="{FADFAA55-F4EB-4D3E-A5BB-9901A86BF974}" type="pres">
      <dgm:prSet presAssocID="{1A44246E-6540-4FD7-B12F-4DD7AA2A350B}" presName="hierChild3" presStyleCnt="0"/>
      <dgm:spPr/>
    </dgm:pt>
    <dgm:pt modelId="{C90CCFBC-BBEE-4A8D-8AE1-E73EB86A75D9}" type="pres">
      <dgm:prSet presAssocID="{EAD0D359-E9F1-47CE-B787-913B78361401}" presName="Name19" presStyleLbl="parChTrans1D4" presStyleIdx="1" presStyleCnt="7"/>
      <dgm:spPr/>
    </dgm:pt>
    <dgm:pt modelId="{D1FEAE34-8CA1-4240-A665-BFCD43EEEB20}" type="pres">
      <dgm:prSet presAssocID="{7427E01B-0098-44FA-950F-D65E97C90226}" presName="Name21" presStyleCnt="0"/>
      <dgm:spPr/>
    </dgm:pt>
    <dgm:pt modelId="{EC249CC6-E822-49B4-A94D-AC6FD8E821E0}" type="pres">
      <dgm:prSet presAssocID="{7427E01B-0098-44FA-950F-D65E97C90226}" presName="level2Shape" presStyleLbl="node4" presStyleIdx="1" presStyleCnt="7" custScaleX="156320" custScaleY="73722"/>
      <dgm:spPr/>
    </dgm:pt>
    <dgm:pt modelId="{66D21486-AEC2-4D62-8C5B-605401F87779}" type="pres">
      <dgm:prSet presAssocID="{7427E01B-0098-44FA-950F-D65E97C90226}" presName="hierChild3" presStyleCnt="0"/>
      <dgm:spPr/>
    </dgm:pt>
    <dgm:pt modelId="{2795109C-C9E7-427D-A507-141759914AA7}" type="pres">
      <dgm:prSet presAssocID="{A59DC0F6-B81F-4BBB-9D6B-DD9C461F2AC9}" presName="Name19" presStyleLbl="parChTrans1D2" presStyleIdx="1" presStyleCnt="2"/>
      <dgm:spPr/>
    </dgm:pt>
    <dgm:pt modelId="{F4156C61-3C08-41CB-A9A5-B41A5E6AFACE}" type="pres">
      <dgm:prSet presAssocID="{F1A03C98-D27E-44BC-A3E8-6B195592B90B}" presName="Name21" presStyleCnt="0"/>
      <dgm:spPr/>
    </dgm:pt>
    <dgm:pt modelId="{B7086BC0-AF48-414A-A0A1-8B00CD4D9D30}" type="pres">
      <dgm:prSet presAssocID="{F1A03C98-D27E-44BC-A3E8-6B195592B90B}" presName="level2Shape" presStyleLbl="node2" presStyleIdx="1" presStyleCnt="2" custScaleX="187638" custScaleY="74134"/>
      <dgm:spPr/>
    </dgm:pt>
    <dgm:pt modelId="{C2539F2C-1967-495C-AE34-69D4B5C0F8A8}" type="pres">
      <dgm:prSet presAssocID="{F1A03C98-D27E-44BC-A3E8-6B195592B90B}" presName="hierChild3" presStyleCnt="0"/>
      <dgm:spPr/>
    </dgm:pt>
    <dgm:pt modelId="{A19A4891-B64B-4746-9B33-F5AAF1CF0CD7}" type="pres">
      <dgm:prSet presAssocID="{6FC97850-538E-4138-B3C0-E1DBB735B66D}" presName="Name19" presStyleLbl="parChTrans1D3" presStyleIdx="1" presStyleCnt="2"/>
      <dgm:spPr/>
    </dgm:pt>
    <dgm:pt modelId="{791B6D8C-FFD3-445B-A4FC-C1CC104B4CE8}" type="pres">
      <dgm:prSet presAssocID="{8FA87C01-1BC9-4D60-89BD-8331C198C3D3}" presName="Name21" presStyleCnt="0"/>
      <dgm:spPr/>
    </dgm:pt>
    <dgm:pt modelId="{B060D0E4-2995-4879-A661-0246DB93D5AB}" type="pres">
      <dgm:prSet presAssocID="{8FA87C01-1BC9-4D60-89BD-8331C198C3D3}" presName="level2Shape" presStyleLbl="node3" presStyleIdx="1" presStyleCnt="2" custScaleX="156320" custScaleY="73722"/>
      <dgm:spPr/>
    </dgm:pt>
    <dgm:pt modelId="{8DDFBD6E-9278-4A6D-A7F2-B8720B639C15}" type="pres">
      <dgm:prSet presAssocID="{8FA87C01-1BC9-4D60-89BD-8331C198C3D3}" presName="hierChild3" presStyleCnt="0"/>
      <dgm:spPr/>
    </dgm:pt>
    <dgm:pt modelId="{F3F42B7F-25C4-44E9-9521-E48B03080EAC}" type="pres">
      <dgm:prSet presAssocID="{BEDFC76B-AC0A-4573-83F3-FBDC71B8CD26}" presName="Name19" presStyleLbl="parChTrans1D4" presStyleIdx="2" presStyleCnt="7"/>
      <dgm:spPr/>
    </dgm:pt>
    <dgm:pt modelId="{66C6981B-B69B-4321-B9DA-E724D876180A}" type="pres">
      <dgm:prSet presAssocID="{6AF24098-62A3-43BC-83CB-699C65E62268}" presName="Name21" presStyleCnt="0"/>
      <dgm:spPr/>
    </dgm:pt>
    <dgm:pt modelId="{5F00BCEE-F38F-4A44-93C3-65BF8B08A7DC}" type="pres">
      <dgm:prSet presAssocID="{6AF24098-62A3-43BC-83CB-699C65E62268}" presName="level2Shape" presStyleLbl="node4" presStyleIdx="2" presStyleCnt="7" custScaleX="156320" custScaleY="73722"/>
      <dgm:spPr/>
    </dgm:pt>
    <dgm:pt modelId="{8F575819-0C32-426D-9C81-A4F831CB63B6}" type="pres">
      <dgm:prSet presAssocID="{6AF24098-62A3-43BC-83CB-699C65E62268}" presName="hierChild3" presStyleCnt="0"/>
      <dgm:spPr/>
    </dgm:pt>
    <dgm:pt modelId="{0651D573-F809-4A2C-B9C7-DC1056B9BFF2}" type="pres">
      <dgm:prSet presAssocID="{A2A11FF1-2596-4C83-83F3-EF8BD340C92F}" presName="Name19" presStyleLbl="parChTrans1D4" presStyleIdx="3" presStyleCnt="7"/>
      <dgm:spPr/>
    </dgm:pt>
    <dgm:pt modelId="{E806654E-57FB-4CC2-BD81-7FF3DECBC7BF}" type="pres">
      <dgm:prSet presAssocID="{9F1FA942-DA40-4AA1-907B-1E40A275C7E5}" presName="Name21" presStyleCnt="0"/>
      <dgm:spPr/>
    </dgm:pt>
    <dgm:pt modelId="{5A0265F1-6DAD-4BAD-AA28-7E1F6547792E}" type="pres">
      <dgm:prSet presAssocID="{9F1FA942-DA40-4AA1-907B-1E40A275C7E5}" presName="level2Shape" presStyleLbl="node4" presStyleIdx="3" presStyleCnt="7" custScaleX="156320" custScaleY="73722"/>
      <dgm:spPr/>
    </dgm:pt>
    <dgm:pt modelId="{BA3F4135-CD6A-4F9E-A54D-80CD99F2C793}" type="pres">
      <dgm:prSet presAssocID="{9F1FA942-DA40-4AA1-907B-1E40A275C7E5}" presName="hierChild3" presStyleCnt="0"/>
      <dgm:spPr/>
    </dgm:pt>
    <dgm:pt modelId="{399ADD26-13A9-4BB0-B734-F459D7BDC02B}" type="pres">
      <dgm:prSet presAssocID="{6B76926D-B489-473A-846E-CA6087153E14}" presName="Name19" presStyleLbl="parChTrans1D4" presStyleIdx="4" presStyleCnt="7"/>
      <dgm:spPr/>
    </dgm:pt>
    <dgm:pt modelId="{B636D9D6-D218-4FA6-818A-8327465A5AB3}" type="pres">
      <dgm:prSet presAssocID="{062D1424-CEE3-4790-9E7F-B40D75D560C4}" presName="Name21" presStyleCnt="0"/>
      <dgm:spPr/>
    </dgm:pt>
    <dgm:pt modelId="{43E549AF-3A47-4A86-B3EC-DB9C3A967879}" type="pres">
      <dgm:prSet presAssocID="{062D1424-CEE3-4790-9E7F-B40D75D560C4}" presName="level2Shape" presStyleLbl="node4" presStyleIdx="4" presStyleCnt="7" custScaleX="156320" custScaleY="73722"/>
      <dgm:spPr/>
    </dgm:pt>
    <dgm:pt modelId="{34E76441-327B-4C52-895E-76AB46856300}" type="pres">
      <dgm:prSet presAssocID="{062D1424-CEE3-4790-9E7F-B40D75D560C4}" presName="hierChild3" presStyleCnt="0"/>
      <dgm:spPr/>
    </dgm:pt>
    <dgm:pt modelId="{CE2CB5C7-856B-4D3C-9781-B55F11869B89}" type="pres">
      <dgm:prSet presAssocID="{5931C141-0CB3-4E82-BC35-6899AF6DEBA8}" presName="Name19" presStyleLbl="parChTrans1D4" presStyleIdx="5" presStyleCnt="7"/>
      <dgm:spPr/>
    </dgm:pt>
    <dgm:pt modelId="{5042A315-9025-4FE8-965A-6C194685E188}" type="pres">
      <dgm:prSet presAssocID="{12355CA4-722D-40DF-8602-71AE75408B95}" presName="Name21" presStyleCnt="0"/>
      <dgm:spPr/>
    </dgm:pt>
    <dgm:pt modelId="{BB21171B-639E-4C9C-934B-61EB0A180059}" type="pres">
      <dgm:prSet presAssocID="{12355CA4-722D-40DF-8602-71AE75408B95}" presName="level2Shape" presStyleLbl="node4" presStyleIdx="5" presStyleCnt="7" custScaleX="156320" custScaleY="73722"/>
      <dgm:spPr/>
    </dgm:pt>
    <dgm:pt modelId="{539E976F-EA5E-40B4-86D0-1D47EC8494FC}" type="pres">
      <dgm:prSet presAssocID="{12355CA4-722D-40DF-8602-71AE75408B95}" presName="hierChild3" presStyleCnt="0"/>
      <dgm:spPr/>
    </dgm:pt>
    <dgm:pt modelId="{D29B7983-0CD2-4286-9223-BF098ECBBDA2}" type="pres">
      <dgm:prSet presAssocID="{1E968FAD-DCD6-4836-9889-CC8AB065F69A}" presName="Name19" presStyleLbl="parChTrans1D4" presStyleIdx="6" presStyleCnt="7"/>
      <dgm:spPr/>
    </dgm:pt>
    <dgm:pt modelId="{347A1C46-BEC2-4275-B211-85D82EEE03EC}" type="pres">
      <dgm:prSet presAssocID="{53F1665E-BF6C-45F6-83AD-D2F80EB8452C}" presName="Name21" presStyleCnt="0"/>
      <dgm:spPr/>
    </dgm:pt>
    <dgm:pt modelId="{7E61E1E7-B13D-4B38-93CC-C660229A0E23}" type="pres">
      <dgm:prSet presAssocID="{53F1665E-BF6C-45F6-83AD-D2F80EB8452C}" presName="level2Shape" presStyleLbl="node4" presStyleIdx="6" presStyleCnt="7" custScaleX="157582" custScaleY="58803"/>
      <dgm:spPr/>
    </dgm:pt>
    <dgm:pt modelId="{3C852690-55CD-44F9-96C5-E828B329B0C1}" type="pres">
      <dgm:prSet presAssocID="{53F1665E-BF6C-45F6-83AD-D2F80EB8452C}" presName="hierChild3" presStyleCnt="0"/>
      <dgm:spPr/>
    </dgm:pt>
    <dgm:pt modelId="{AFA99F62-0F5B-48D6-ABB2-24982F08E47E}" type="pres">
      <dgm:prSet presAssocID="{F22F6CB1-0ADD-4C00-92C3-49426FB598A6}" presName="bgShapesFlow" presStyleCnt="0"/>
      <dgm:spPr/>
    </dgm:pt>
  </dgm:ptLst>
  <dgm:cxnLst>
    <dgm:cxn modelId="{57B07900-C4A8-4657-B4BF-1B9C2ADE9AC0}" type="presOf" srcId="{F1A03C98-D27E-44BC-A3E8-6B195592B90B}" destId="{B7086BC0-AF48-414A-A0A1-8B00CD4D9D30}" srcOrd="0" destOrd="0" presId="urn:microsoft.com/office/officeart/2005/8/layout/hierarchy6"/>
    <dgm:cxn modelId="{8C600207-2316-487D-9C0D-9DF01C9885E4}" type="presOf" srcId="{6FC97850-538E-4138-B3C0-E1DBB735B66D}" destId="{A19A4891-B64B-4746-9B33-F5AAF1CF0CD7}" srcOrd="0" destOrd="0" presId="urn:microsoft.com/office/officeart/2005/8/layout/hierarchy6"/>
    <dgm:cxn modelId="{7ED96408-74F6-4FB0-BD3A-ABC5B5A954B4}" type="presOf" srcId="{53F1665E-BF6C-45F6-83AD-D2F80EB8452C}" destId="{7E61E1E7-B13D-4B38-93CC-C660229A0E23}" srcOrd="0" destOrd="0" presId="urn:microsoft.com/office/officeart/2005/8/layout/hierarchy6"/>
    <dgm:cxn modelId="{0C93BE18-00CD-41EC-9B3C-7F63F8C7A270}" srcId="{F22F6CB1-0ADD-4C00-92C3-49426FB598A6}" destId="{4EA22101-69AC-41D3-AE86-51D4AAACE413}" srcOrd="0" destOrd="0" parTransId="{18DD8FC0-D090-4636-A706-3E3BBC16FF66}" sibTransId="{6A7703F5-B0D9-4DC9-B0AC-E0C197965A18}"/>
    <dgm:cxn modelId="{6B976826-761B-444C-B2BD-8D4175898BBC}" type="presOf" srcId="{062D1424-CEE3-4790-9E7F-B40D75D560C4}" destId="{43E549AF-3A47-4A86-B3EC-DB9C3A967879}" srcOrd="0" destOrd="0" presId="urn:microsoft.com/office/officeart/2005/8/layout/hierarchy6"/>
    <dgm:cxn modelId="{AE8CD62A-930F-4161-B2C9-44B2917AFE92}" type="presOf" srcId="{A59DC0F6-B81F-4BBB-9D6B-DD9C461F2AC9}" destId="{2795109C-C9E7-427D-A507-141759914AA7}" srcOrd="0" destOrd="0" presId="urn:microsoft.com/office/officeart/2005/8/layout/hierarchy6"/>
    <dgm:cxn modelId="{0318FF33-8CF4-4A07-92DC-18C1A593A254}" type="presOf" srcId="{A2A11FF1-2596-4C83-83F3-EF8BD340C92F}" destId="{0651D573-F809-4A2C-B9C7-DC1056B9BFF2}" srcOrd="0" destOrd="0" presId="urn:microsoft.com/office/officeart/2005/8/layout/hierarchy6"/>
    <dgm:cxn modelId="{80684135-85F8-4D9A-9916-C65BFFA2CD85}" type="presOf" srcId="{12355CA4-722D-40DF-8602-71AE75408B95}" destId="{BB21171B-639E-4C9C-934B-61EB0A180059}" srcOrd="0" destOrd="0" presId="urn:microsoft.com/office/officeart/2005/8/layout/hierarchy6"/>
    <dgm:cxn modelId="{D274013C-3E3A-4B2A-A85D-7785309CAD15}" type="presOf" srcId="{79044C19-7E14-4576-B093-B4D828B6BCC9}" destId="{73365FB3-1034-4A7E-8128-EF42332E457D}" srcOrd="0" destOrd="0" presId="urn:microsoft.com/office/officeart/2005/8/layout/hierarchy6"/>
    <dgm:cxn modelId="{5477405B-7FE2-4B81-9A6F-A5FC2256E071}" srcId="{F1A03C98-D27E-44BC-A3E8-6B195592B90B}" destId="{8FA87C01-1BC9-4D60-89BD-8331C198C3D3}" srcOrd="0" destOrd="0" parTransId="{6FC97850-538E-4138-B3C0-E1DBB735B66D}" sibTransId="{C67AE6F2-0771-40A2-9FCB-856600A5D4C9}"/>
    <dgm:cxn modelId="{92BA095C-4000-41FD-A5FC-15095215F736}" type="presOf" srcId="{F6397B14-2AB0-407E-AF14-DAE46EFED587}" destId="{2DB55D4D-6A93-4943-9EFA-4E7E93679C96}" srcOrd="0" destOrd="0" presId="urn:microsoft.com/office/officeart/2005/8/layout/hierarchy6"/>
    <dgm:cxn modelId="{B3656E5F-CDA0-45AF-B79D-86A18A96AB78}" srcId="{6AF24098-62A3-43BC-83CB-699C65E62268}" destId="{9F1FA942-DA40-4AA1-907B-1E40A275C7E5}" srcOrd="0" destOrd="0" parTransId="{A2A11FF1-2596-4C83-83F3-EF8BD340C92F}" sibTransId="{30BCC6ED-121A-46B0-9997-36E9BBB47D5C}"/>
    <dgm:cxn modelId="{F1291862-9B6E-47D9-A6AF-B255ED845AEF}" type="presOf" srcId="{4EA22101-69AC-41D3-AE86-51D4AAACE413}" destId="{4131A07C-65B1-4A0C-89A3-FA49F4C18504}" srcOrd="0" destOrd="0" presId="urn:microsoft.com/office/officeart/2005/8/layout/hierarchy6"/>
    <dgm:cxn modelId="{58978C43-191E-4C4E-A9B3-727125F17109}" type="presOf" srcId="{7427E01B-0098-44FA-950F-D65E97C90226}" destId="{EC249CC6-E822-49B4-A94D-AC6FD8E821E0}" srcOrd="0" destOrd="0" presId="urn:microsoft.com/office/officeart/2005/8/layout/hierarchy6"/>
    <dgm:cxn modelId="{4679BF43-F6F6-4807-B743-978B8033C0FB}" srcId="{12355CA4-722D-40DF-8602-71AE75408B95}" destId="{53F1665E-BF6C-45F6-83AD-D2F80EB8452C}" srcOrd="0" destOrd="0" parTransId="{1E968FAD-DCD6-4836-9889-CC8AB065F69A}" sibTransId="{3DFBF810-68DF-4584-8678-99A2503354D6}"/>
    <dgm:cxn modelId="{2550C86E-DB74-4107-87E0-4436B99111A2}" srcId="{1A44246E-6540-4FD7-B12F-4DD7AA2A350B}" destId="{7427E01B-0098-44FA-950F-D65E97C90226}" srcOrd="0" destOrd="0" parTransId="{EAD0D359-E9F1-47CE-B787-913B78361401}" sibTransId="{68534C2D-A844-4E7A-BA30-C4FD14E20BED}"/>
    <dgm:cxn modelId="{52D1E36E-D768-4319-843A-9CF61E2238A8}" type="presOf" srcId="{EAD0D359-E9F1-47CE-B787-913B78361401}" destId="{C90CCFBC-BBEE-4A8D-8AE1-E73EB86A75D9}" srcOrd="0" destOrd="0" presId="urn:microsoft.com/office/officeart/2005/8/layout/hierarchy6"/>
    <dgm:cxn modelId="{CACB2555-BAEE-402F-B8F3-AC47D8CCA2D7}" srcId="{4EA22101-69AC-41D3-AE86-51D4AAACE413}" destId="{9304332D-3172-47DE-8E8A-8347803D01FD}" srcOrd="0" destOrd="0" parTransId="{BB5E9928-387A-49FE-8D96-553781269C9F}" sibTransId="{198A69C5-114D-4355-A907-0E62489CD568}"/>
    <dgm:cxn modelId="{3CC92F56-6E8E-4F76-9077-BCC77641192B}" srcId="{8FA87C01-1BC9-4D60-89BD-8331C198C3D3}" destId="{6AF24098-62A3-43BC-83CB-699C65E62268}" srcOrd="0" destOrd="0" parTransId="{BEDFC76B-AC0A-4573-83F3-FBDC71B8CD26}" sibTransId="{038E3DF4-B9A6-432C-BE03-5AB3ECD12614}"/>
    <dgm:cxn modelId="{71FA7D58-9438-4002-A983-A742BC93042C}" type="presOf" srcId="{BEDFC76B-AC0A-4573-83F3-FBDC71B8CD26}" destId="{F3F42B7F-25C4-44E9-9521-E48B03080EAC}" srcOrd="0" destOrd="0" presId="urn:microsoft.com/office/officeart/2005/8/layout/hierarchy6"/>
    <dgm:cxn modelId="{21E8AD89-1509-4773-AFE1-9A162E1CA78B}" srcId="{9304332D-3172-47DE-8E8A-8347803D01FD}" destId="{DFC322EF-6926-4578-8D78-AFBDE96CCB16}" srcOrd="0" destOrd="0" parTransId="{79044C19-7E14-4576-B093-B4D828B6BCC9}" sibTransId="{C298686D-F82D-49CC-B878-3B291DFE065D}"/>
    <dgm:cxn modelId="{FC271E8A-FE5C-48A5-B1AC-C525D455FBC2}" type="presOf" srcId="{6B76926D-B489-473A-846E-CA6087153E14}" destId="{399ADD26-13A9-4BB0-B734-F459D7BDC02B}" srcOrd="0" destOrd="0" presId="urn:microsoft.com/office/officeart/2005/8/layout/hierarchy6"/>
    <dgm:cxn modelId="{5A2DF68C-9C7D-4EB0-B838-57FF26764050}" type="presOf" srcId="{9304332D-3172-47DE-8E8A-8347803D01FD}" destId="{3DE5F106-8428-407F-90DA-B781539A71FE}" srcOrd="0" destOrd="0" presId="urn:microsoft.com/office/officeart/2005/8/layout/hierarchy6"/>
    <dgm:cxn modelId="{B81F8A8E-5432-43DA-A2A8-30AEDC243526}" srcId="{062D1424-CEE3-4790-9E7F-B40D75D560C4}" destId="{12355CA4-722D-40DF-8602-71AE75408B95}" srcOrd="0" destOrd="0" parTransId="{5931C141-0CB3-4E82-BC35-6899AF6DEBA8}" sibTransId="{11703701-FD40-4623-885E-EE691E6636C4}"/>
    <dgm:cxn modelId="{066FC397-5886-43CE-B7E5-1D895C607395}" srcId="{9F1FA942-DA40-4AA1-907B-1E40A275C7E5}" destId="{062D1424-CEE3-4790-9E7F-B40D75D560C4}" srcOrd="0" destOrd="0" parTransId="{6B76926D-B489-473A-846E-CA6087153E14}" sibTransId="{91098C7F-40EF-405F-9D4D-FA959571155B}"/>
    <dgm:cxn modelId="{8FC4219B-6553-45B8-AE18-30BE16FD4593}" srcId="{DFC322EF-6926-4578-8D78-AFBDE96CCB16}" destId="{1A44246E-6540-4FD7-B12F-4DD7AA2A350B}" srcOrd="0" destOrd="0" parTransId="{F6397B14-2AB0-407E-AF14-DAE46EFED587}" sibTransId="{84ED7FE2-6E07-4BE7-B417-760A568EDBE8}"/>
    <dgm:cxn modelId="{D9CFCFC3-1FFD-4E8C-862C-4AB336D6955E}" type="presOf" srcId="{1A44246E-6540-4FD7-B12F-4DD7AA2A350B}" destId="{4882C614-8391-4C38-B81D-AD8AF5E1C53E}" srcOrd="0" destOrd="0" presId="urn:microsoft.com/office/officeart/2005/8/layout/hierarchy6"/>
    <dgm:cxn modelId="{B08B57D2-5F4E-4BD6-94C1-74E728F19F90}" srcId="{4EA22101-69AC-41D3-AE86-51D4AAACE413}" destId="{F1A03C98-D27E-44BC-A3E8-6B195592B90B}" srcOrd="1" destOrd="0" parTransId="{A59DC0F6-B81F-4BBB-9D6B-DD9C461F2AC9}" sibTransId="{2CE4D393-B5D7-424D-B9C8-FBF0DB97B942}"/>
    <dgm:cxn modelId="{7E04FFDE-9232-42E7-B5C5-438A510DCD7F}" type="presOf" srcId="{8FA87C01-1BC9-4D60-89BD-8331C198C3D3}" destId="{B060D0E4-2995-4879-A661-0246DB93D5AB}" srcOrd="0" destOrd="0" presId="urn:microsoft.com/office/officeart/2005/8/layout/hierarchy6"/>
    <dgm:cxn modelId="{7BC8F0E1-FBC4-4825-BCE2-760EA16A03BE}" type="presOf" srcId="{DFC322EF-6926-4578-8D78-AFBDE96CCB16}" destId="{61CCF8A9-8970-48AA-B3D2-026B845E4AFC}" srcOrd="0" destOrd="0" presId="urn:microsoft.com/office/officeart/2005/8/layout/hierarchy6"/>
    <dgm:cxn modelId="{47C9B6E2-B109-4C45-9DD8-071476CC4712}" type="presOf" srcId="{5931C141-0CB3-4E82-BC35-6899AF6DEBA8}" destId="{CE2CB5C7-856B-4D3C-9781-B55F11869B89}" srcOrd="0" destOrd="0" presId="urn:microsoft.com/office/officeart/2005/8/layout/hierarchy6"/>
    <dgm:cxn modelId="{3643D4E2-4D6E-4CDE-97AA-24499351D14D}" type="presOf" srcId="{9F1FA942-DA40-4AA1-907B-1E40A275C7E5}" destId="{5A0265F1-6DAD-4BAD-AA28-7E1F6547792E}" srcOrd="0" destOrd="0" presId="urn:microsoft.com/office/officeart/2005/8/layout/hierarchy6"/>
    <dgm:cxn modelId="{AAD95EE3-F068-42F7-8DD3-8A171D3BE4A6}" type="presOf" srcId="{1E968FAD-DCD6-4836-9889-CC8AB065F69A}" destId="{D29B7983-0CD2-4286-9223-BF098ECBBDA2}" srcOrd="0" destOrd="0" presId="urn:microsoft.com/office/officeart/2005/8/layout/hierarchy6"/>
    <dgm:cxn modelId="{0E974DE6-B446-4648-91A4-785C22EAD09E}" type="presOf" srcId="{BB5E9928-387A-49FE-8D96-553781269C9F}" destId="{E5A85933-882E-4151-BA43-D1F2354BDA2B}" srcOrd="0" destOrd="0" presId="urn:microsoft.com/office/officeart/2005/8/layout/hierarchy6"/>
    <dgm:cxn modelId="{C87FE5EC-7904-4FF1-A0D4-5F3B1270CCA8}" type="presOf" srcId="{6AF24098-62A3-43BC-83CB-699C65E62268}" destId="{5F00BCEE-F38F-4A44-93C3-65BF8B08A7DC}" srcOrd="0" destOrd="0" presId="urn:microsoft.com/office/officeart/2005/8/layout/hierarchy6"/>
    <dgm:cxn modelId="{3BFB0DFA-9C7A-4E8E-B1BA-7D85DDC05C14}" type="presOf" srcId="{F22F6CB1-0ADD-4C00-92C3-49426FB598A6}" destId="{64AE2DE9-11FB-4C92-91DE-7720EB4939C1}" srcOrd="0" destOrd="0" presId="urn:microsoft.com/office/officeart/2005/8/layout/hierarchy6"/>
    <dgm:cxn modelId="{153BBCF8-64DF-4900-8CED-09C279E4E965}" type="presParOf" srcId="{64AE2DE9-11FB-4C92-91DE-7720EB4939C1}" destId="{703C40DD-44B9-4526-9B73-72A3A897A552}" srcOrd="0" destOrd="0" presId="urn:microsoft.com/office/officeart/2005/8/layout/hierarchy6"/>
    <dgm:cxn modelId="{28296223-1A95-45C8-B7D6-C62190D7B6B6}" type="presParOf" srcId="{703C40DD-44B9-4526-9B73-72A3A897A552}" destId="{479BFE27-F1CA-4D77-AAFA-618DF22C3857}" srcOrd="0" destOrd="0" presId="urn:microsoft.com/office/officeart/2005/8/layout/hierarchy6"/>
    <dgm:cxn modelId="{9C8D7BB9-3293-4133-8FB6-F550E2584AB1}" type="presParOf" srcId="{479BFE27-F1CA-4D77-AAFA-618DF22C3857}" destId="{AA9A1053-0B64-411C-AF50-3112123F0411}" srcOrd="0" destOrd="0" presId="urn:microsoft.com/office/officeart/2005/8/layout/hierarchy6"/>
    <dgm:cxn modelId="{CF267372-1F65-411C-8421-43F7F4999FEA}" type="presParOf" srcId="{AA9A1053-0B64-411C-AF50-3112123F0411}" destId="{4131A07C-65B1-4A0C-89A3-FA49F4C18504}" srcOrd="0" destOrd="0" presId="urn:microsoft.com/office/officeart/2005/8/layout/hierarchy6"/>
    <dgm:cxn modelId="{D582ED15-7884-4E94-8508-F7D010753CA8}" type="presParOf" srcId="{AA9A1053-0B64-411C-AF50-3112123F0411}" destId="{92866135-8D93-4820-B13F-DA7B48E77237}" srcOrd="1" destOrd="0" presId="urn:microsoft.com/office/officeart/2005/8/layout/hierarchy6"/>
    <dgm:cxn modelId="{C7A1A143-1E63-46C4-A42F-964163DF6675}" type="presParOf" srcId="{92866135-8D93-4820-B13F-DA7B48E77237}" destId="{E5A85933-882E-4151-BA43-D1F2354BDA2B}" srcOrd="0" destOrd="0" presId="urn:microsoft.com/office/officeart/2005/8/layout/hierarchy6"/>
    <dgm:cxn modelId="{BDFCCA3A-0639-45AB-A1BA-D4F4CE6EE658}" type="presParOf" srcId="{92866135-8D93-4820-B13F-DA7B48E77237}" destId="{1928B15F-3A3A-4466-9937-2C2B7FBAA478}" srcOrd="1" destOrd="0" presId="urn:microsoft.com/office/officeart/2005/8/layout/hierarchy6"/>
    <dgm:cxn modelId="{1A69F8CC-E30D-4C3E-B04A-B224593DEC78}" type="presParOf" srcId="{1928B15F-3A3A-4466-9937-2C2B7FBAA478}" destId="{3DE5F106-8428-407F-90DA-B781539A71FE}" srcOrd="0" destOrd="0" presId="urn:microsoft.com/office/officeart/2005/8/layout/hierarchy6"/>
    <dgm:cxn modelId="{22D7085E-A4F0-47B3-8859-41B3D9840858}" type="presParOf" srcId="{1928B15F-3A3A-4466-9937-2C2B7FBAA478}" destId="{809F0063-2ABC-45FD-A2A8-269942E13616}" srcOrd="1" destOrd="0" presId="urn:microsoft.com/office/officeart/2005/8/layout/hierarchy6"/>
    <dgm:cxn modelId="{2E349778-3DEB-4378-AEBC-A86A12F982DC}" type="presParOf" srcId="{809F0063-2ABC-45FD-A2A8-269942E13616}" destId="{73365FB3-1034-4A7E-8128-EF42332E457D}" srcOrd="0" destOrd="0" presId="urn:microsoft.com/office/officeart/2005/8/layout/hierarchy6"/>
    <dgm:cxn modelId="{6EB71FA0-332B-40E4-AC74-7B6951AA5CF4}" type="presParOf" srcId="{809F0063-2ABC-45FD-A2A8-269942E13616}" destId="{4DBAAD8C-B6D9-4C9B-A53C-F37FC3BE827C}" srcOrd="1" destOrd="0" presId="urn:microsoft.com/office/officeart/2005/8/layout/hierarchy6"/>
    <dgm:cxn modelId="{A8A69418-5D8A-4D24-BF7D-1048D8370D1A}" type="presParOf" srcId="{4DBAAD8C-B6D9-4C9B-A53C-F37FC3BE827C}" destId="{61CCF8A9-8970-48AA-B3D2-026B845E4AFC}" srcOrd="0" destOrd="0" presId="urn:microsoft.com/office/officeart/2005/8/layout/hierarchy6"/>
    <dgm:cxn modelId="{5A1130A0-D713-47C2-97D8-B22D8E1FF09C}" type="presParOf" srcId="{4DBAAD8C-B6D9-4C9B-A53C-F37FC3BE827C}" destId="{4057FCFD-9A51-42CD-8EA1-F766A938E3F1}" srcOrd="1" destOrd="0" presId="urn:microsoft.com/office/officeart/2005/8/layout/hierarchy6"/>
    <dgm:cxn modelId="{FA209EAD-C295-4559-93BA-FCB019024F48}" type="presParOf" srcId="{4057FCFD-9A51-42CD-8EA1-F766A938E3F1}" destId="{2DB55D4D-6A93-4943-9EFA-4E7E93679C96}" srcOrd="0" destOrd="0" presId="urn:microsoft.com/office/officeart/2005/8/layout/hierarchy6"/>
    <dgm:cxn modelId="{A3DA1F36-1A59-4672-A65B-0C55B07B6B9D}" type="presParOf" srcId="{4057FCFD-9A51-42CD-8EA1-F766A938E3F1}" destId="{FDD7D803-961F-482B-A270-71393DB6EEC3}" srcOrd="1" destOrd="0" presId="urn:microsoft.com/office/officeart/2005/8/layout/hierarchy6"/>
    <dgm:cxn modelId="{EA6CC282-84DE-4CE5-B404-6C4A9349BB98}" type="presParOf" srcId="{FDD7D803-961F-482B-A270-71393DB6EEC3}" destId="{4882C614-8391-4C38-B81D-AD8AF5E1C53E}" srcOrd="0" destOrd="0" presId="urn:microsoft.com/office/officeart/2005/8/layout/hierarchy6"/>
    <dgm:cxn modelId="{565602BB-E083-4B94-8410-792174B48B19}" type="presParOf" srcId="{FDD7D803-961F-482B-A270-71393DB6EEC3}" destId="{FADFAA55-F4EB-4D3E-A5BB-9901A86BF974}" srcOrd="1" destOrd="0" presId="urn:microsoft.com/office/officeart/2005/8/layout/hierarchy6"/>
    <dgm:cxn modelId="{C37F6964-FAB9-4C9D-93B6-690125E89B84}" type="presParOf" srcId="{FADFAA55-F4EB-4D3E-A5BB-9901A86BF974}" destId="{C90CCFBC-BBEE-4A8D-8AE1-E73EB86A75D9}" srcOrd="0" destOrd="0" presId="urn:microsoft.com/office/officeart/2005/8/layout/hierarchy6"/>
    <dgm:cxn modelId="{3A6C8EFD-9684-45CA-BFA7-268C6033B6E0}" type="presParOf" srcId="{FADFAA55-F4EB-4D3E-A5BB-9901A86BF974}" destId="{D1FEAE34-8CA1-4240-A665-BFCD43EEEB20}" srcOrd="1" destOrd="0" presId="urn:microsoft.com/office/officeart/2005/8/layout/hierarchy6"/>
    <dgm:cxn modelId="{FA9F6D81-F5B1-4697-B23D-C2E2C9E6EB67}" type="presParOf" srcId="{D1FEAE34-8CA1-4240-A665-BFCD43EEEB20}" destId="{EC249CC6-E822-49B4-A94D-AC6FD8E821E0}" srcOrd="0" destOrd="0" presId="urn:microsoft.com/office/officeart/2005/8/layout/hierarchy6"/>
    <dgm:cxn modelId="{C1D0BC83-FD09-4C2C-B3F4-7D1F2F002428}" type="presParOf" srcId="{D1FEAE34-8CA1-4240-A665-BFCD43EEEB20}" destId="{66D21486-AEC2-4D62-8C5B-605401F87779}" srcOrd="1" destOrd="0" presId="urn:microsoft.com/office/officeart/2005/8/layout/hierarchy6"/>
    <dgm:cxn modelId="{DA4B2049-ED1E-4FBD-B604-D8169B32E256}" type="presParOf" srcId="{92866135-8D93-4820-B13F-DA7B48E77237}" destId="{2795109C-C9E7-427D-A507-141759914AA7}" srcOrd="2" destOrd="0" presId="urn:microsoft.com/office/officeart/2005/8/layout/hierarchy6"/>
    <dgm:cxn modelId="{4039BA92-992B-44C7-95FF-E4FF045A60C7}" type="presParOf" srcId="{92866135-8D93-4820-B13F-DA7B48E77237}" destId="{F4156C61-3C08-41CB-A9A5-B41A5E6AFACE}" srcOrd="3" destOrd="0" presId="urn:microsoft.com/office/officeart/2005/8/layout/hierarchy6"/>
    <dgm:cxn modelId="{5A0EC26E-349F-44F0-A8B8-E628569E0C91}" type="presParOf" srcId="{F4156C61-3C08-41CB-A9A5-B41A5E6AFACE}" destId="{B7086BC0-AF48-414A-A0A1-8B00CD4D9D30}" srcOrd="0" destOrd="0" presId="urn:microsoft.com/office/officeart/2005/8/layout/hierarchy6"/>
    <dgm:cxn modelId="{C6513EB7-054C-429F-9214-A67A47D109A5}" type="presParOf" srcId="{F4156C61-3C08-41CB-A9A5-B41A5E6AFACE}" destId="{C2539F2C-1967-495C-AE34-69D4B5C0F8A8}" srcOrd="1" destOrd="0" presId="urn:microsoft.com/office/officeart/2005/8/layout/hierarchy6"/>
    <dgm:cxn modelId="{C60DC811-33CD-4C63-9818-871CF3F3BDD7}" type="presParOf" srcId="{C2539F2C-1967-495C-AE34-69D4B5C0F8A8}" destId="{A19A4891-B64B-4746-9B33-F5AAF1CF0CD7}" srcOrd="0" destOrd="0" presId="urn:microsoft.com/office/officeart/2005/8/layout/hierarchy6"/>
    <dgm:cxn modelId="{5137B90A-ECE1-461B-91AE-77162F4C2CD6}" type="presParOf" srcId="{C2539F2C-1967-495C-AE34-69D4B5C0F8A8}" destId="{791B6D8C-FFD3-445B-A4FC-C1CC104B4CE8}" srcOrd="1" destOrd="0" presId="urn:microsoft.com/office/officeart/2005/8/layout/hierarchy6"/>
    <dgm:cxn modelId="{35651549-F464-43B4-91DD-35432085C39D}" type="presParOf" srcId="{791B6D8C-FFD3-445B-A4FC-C1CC104B4CE8}" destId="{B060D0E4-2995-4879-A661-0246DB93D5AB}" srcOrd="0" destOrd="0" presId="urn:microsoft.com/office/officeart/2005/8/layout/hierarchy6"/>
    <dgm:cxn modelId="{DF0867D4-A1BA-4F69-ADE0-0DEDE92C0C7A}" type="presParOf" srcId="{791B6D8C-FFD3-445B-A4FC-C1CC104B4CE8}" destId="{8DDFBD6E-9278-4A6D-A7F2-B8720B639C15}" srcOrd="1" destOrd="0" presId="urn:microsoft.com/office/officeart/2005/8/layout/hierarchy6"/>
    <dgm:cxn modelId="{EE28599F-DE06-4D6A-B7DD-05855CF1E821}" type="presParOf" srcId="{8DDFBD6E-9278-4A6D-A7F2-B8720B639C15}" destId="{F3F42B7F-25C4-44E9-9521-E48B03080EAC}" srcOrd="0" destOrd="0" presId="urn:microsoft.com/office/officeart/2005/8/layout/hierarchy6"/>
    <dgm:cxn modelId="{2DB6F5E5-914D-4ED4-BABD-8FF4BA0FF78A}" type="presParOf" srcId="{8DDFBD6E-9278-4A6D-A7F2-B8720B639C15}" destId="{66C6981B-B69B-4321-B9DA-E724D876180A}" srcOrd="1" destOrd="0" presId="urn:microsoft.com/office/officeart/2005/8/layout/hierarchy6"/>
    <dgm:cxn modelId="{13D994DD-AC7B-45BF-AC1F-5226957B9257}" type="presParOf" srcId="{66C6981B-B69B-4321-B9DA-E724D876180A}" destId="{5F00BCEE-F38F-4A44-93C3-65BF8B08A7DC}" srcOrd="0" destOrd="0" presId="urn:microsoft.com/office/officeart/2005/8/layout/hierarchy6"/>
    <dgm:cxn modelId="{4B2158F2-B7C5-4BA8-ADD9-84EF50472291}" type="presParOf" srcId="{66C6981B-B69B-4321-B9DA-E724D876180A}" destId="{8F575819-0C32-426D-9C81-A4F831CB63B6}" srcOrd="1" destOrd="0" presId="urn:microsoft.com/office/officeart/2005/8/layout/hierarchy6"/>
    <dgm:cxn modelId="{0FCE6D7B-118C-4178-8BF2-8620408E577F}" type="presParOf" srcId="{8F575819-0C32-426D-9C81-A4F831CB63B6}" destId="{0651D573-F809-4A2C-B9C7-DC1056B9BFF2}" srcOrd="0" destOrd="0" presId="urn:microsoft.com/office/officeart/2005/8/layout/hierarchy6"/>
    <dgm:cxn modelId="{4AF363E5-59D0-4E63-AA4B-A181AFD7DE0A}" type="presParOf" srcId="{8F575819-0C32-426D-9C81-A4F831CB63B6}" destId="{E806654E-57FB-4CC2-BD81-7FF3DECBC7BF}" srcOrd="1" destOrd="0" presId="urn:microsoft.com/office/officeart/2005/8/layout/hierarchy6"/>
    <dgm:cxn modelId="{FD47BE2E-A62B-4287-A0E1-5C957E4096BD}" type="presParOf" srcId="{E806654E-57FB-4CC2-BD81-7FF3DECBC7BF}" destId="{5A0265F1-6DAD-4BAD-AA28-7E1F6547792E}" srcOrd="0" destOrd="0" presId="urn:microsoft.com/office/officeart/2005/8/layout/hierarchy6"/>
    <dgm:cxn modelId="{6835F4C0-1142-498E-9FD5-35449887FD87}" type="presParOf" srcId="{E806654E-57FB-4CC2-BD81-7FF3DECBC7BF}" destId="{BA3F4135-CD6A-4F9E-A54D-80CD99F2C793}" srcOrd="1" destOrd="0" presId="urn:microsoft.com/office/officeart/2005/8/layout/hierarchy6"/>
    <dgm:cxn modelId="{F059B8F4-C76B-4706-8B53-34EDED964BEE}" type="presParOf" srcId="{BA3F4135-CD6A-4F9E-A54D-80CD99F2C793}" destId="{399ADD26-13A9-4BB0-B734-F459D7BDC02B}" srcOrd="0" destOrd="0" presId="urn:microsoft.com/office/officeart/2005/8/layout/hierarchy6"/>
    <dgm:cxn modelId="{A7DB5C2D-FAF3-4E27-81DF-DCB7658880BC}" type="presParOf" srcId="{BA3F4135-CD6A-4F9E-A54D-80CD99F2C793}" destId="{B636D9D6-D218-4FA6-818A-8327465A5AB3}" srcOrd="1" destOrd="0" presId="urn:microsoft.com/office/officeart/2005/8/layout/hierarchy6"/>
    <dgm:cxn modelId="{A7627E9C-7D89-4B23-B287-00F688AA2FD9}" type="presParOf" srcId="{B636D9D6-D218-4FA6-818A-8327465A5AB3}" destId="{43E549AF-3A47-4A86-B3EC-DB9C3A967879}" srcOrd="0" destOrd="0" presId="urn:microsoft.com/office/officeart/2005/8/layout/hierarchy6"/>
    <dgm:cxn modelId="{F9217E18-1C72-44CB-9FC5-37A0B7401039}" type="presParOf" srcId="{B636D9D6-D218-4FA6-818A-8327465A5AB3}" destId="{34E76441-327B-4C52-895E-76AB46856300}" srcOrd="1" destOrd="0" presId="urn:microsoft.com/office/officeart/2005/8/layout/hierarchy6"/>
    <dgm:cxn modelId="{D5BE7F03-B24B-4A9B-9B82-6FA45FB1C0FF}" type="presParOf" srcId="{34E76441-327B-4C52-895E-76AB46856300}" destId="{CE2CB5C7-856B-4D3C-9781-B55F11869B89}" srcOrd="0" destOrd="0" presId="urn:microsoft.com/office/officeart/2005/8/layout/hierarchy6"/>
    <dgm:cxn modelId="{29AC44B8-7B5C-4310-A243-8878AEE144A4}" type="presParOf" srcId="{34E76441-327B-4C52-895E-76AB46856300}" destId="{5042A315-9025-4FE8-965A-6C194685E188}" srcOrd="1" destOrd="0" presId="urn:microsoft.com/office/officeart/2005/8/layout/hierarchy6"/>
    <dgm:cxn modelId="{B73DD118-16CC-4684-9166-FD56527D8EC3}" type="presParOf" srcId="{5042A315-9025-4FE8-965A-6C194685E188}" destId="{BB21171B-639E-4C9C-934B-61EB0A180059}" srcOrd="0" destOrd="0" presId="urn:microsoft.com/office/officeart/2005/8/layout/hierarchy6"/>
    <dgm:cxn modelId="{59A45270-5A08-44A8-8ED5-1EBBF6604499}" type="presParOf" srcId="{5042A315-9025-4FE8-965A-6C194685E188}" destId="{539E976F-EA5E-40B4-86D0-1D47EC8494FC}" srcOrd="1" destOrd="0" presId="urn:microsoft.com/office/officeart/2005/8/layout/hierarchy6"/>
    <dgm:cxn modelId="{4705CC60-41FC-43AD-8362-C2ABF03BDCD0}" type="presParOf" srcId="{539E976F-EA5E-40B4-86D0-1D47EC8494FC}" destId="{D29B7983-0CD2-4286-9223-BF098ECBBDA2}" srcOrd="0" destOrd="0" presId="urn:microsoft.com/office/officeart/2005/8/layout/hierarchy6"/>
    <dgm:cxn modelId="{7E09D9F8-61C5-4F46-AD93-D5032CC3411D}" type="presParOf" srcId="{539E976F-EA5E-40B4-86D0-1D47EC8494FC}" destId="{347A1C46-BEC2-4275-B211-85D82EEE03EC}" srcOrd="1" destOrd="0" presId="urn:microsoft.com/office/officeart/2005/8/layout/hierarchy6"/>
    <dgm:cxn modelId="{0C66A3ED-F4D5-4CEC-9C66-326CFD055BEC}" type="presParOf" srcId="{347A1C46-BEC2-4275-B211-85D82EEE03EC}" destId="{7E61E1E7-B13D-4B38-93CC-C660229A0E23}" srcOrd="0" destOrd="0" presId="urn:microsoft.com/office/officeart/2005/8/layout/hierarchy6"/>
    <dgm:cxn modelId="{3F731F89-6ADC-4D87-8A1B-4C5EA532082D}" type="presParOf" srcId="{347A1C46-BEC2-4275-B211-85D82EEE03EC}" destId="{3C852690-55CD-44F9-96C5-E828B329B0C1}" srcOrd="1" destOrd="0" presId="urn:microsoft.com/office/officeart/2005/8/layout/hierarchy6"/>
    <dgm:cxn modelId="{D5498970-D1AC-4613-ABC6-FDA22C85C1D1}" type="presParOf" srcId="{64AE2DE9-11FB-4C92-91DE-7720EB4939C1}" destId="{AFA99F62-0F5B-48D6-ABB2-24982F08E47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31A07C-65B1-4A0C-89A3-FA49F4C18504}">
      <dsp:nvSpPr>
        <dsp:cNvPr id="0" name=""/>
        <dsp:cNvSpPr/>
      </dsp:nvSpPr>
      <dsp:spPr>
        <a:xfrm>
          <a:off x="1699348" y="122926"/>
          <a:ext cx="2587433" cy="681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chemeClr val="tx2">
                  <a:lumMod val="50000"/>
                </a:schemeClr>
              </a:solidFill>
              <a:latin typeface="+mj-lt"/>
            </a:rPr>
            <a:t>OPĆINSKI NAČELNIK</a:t>
          </a:r>
        </a:p>
      </dsp:txBody>
      <dsp:txXfrm>
        <a:off x="1719309" y="142887"/>
        <a:ext cx="2547511" cy="641591"/>
      </dsp:txXfrm>
    </dsp:sp>
    <dsp:sp modelId="{E5A85933-882E-4151-BA43-D1F2354BDA2B}">
      <dsp:nvSpPr>
        <dsp:cNvPr id="0" name=""/>
        <dsp:cNvSpPr/>
      </dsp:nvSpPr>
      <dsp:spPr>
        <a:xfrm>
          <a:off x="1492506" y="804440"/>
          <a:ext cx="1500558" cy="367719"/>
        </a:xfrm>
        <a:custGeom>
          <a:avLst/>
          <a:gdLst/>
          <a:ahLst/>
          <a:cxnLst/>
          <a:rect l="0" t="0" r="0" b="0"/>
          <a:pathLst>
            <a:path>
              <a:moveTo>
                <a:pt x="1500558" y="0"/>
              </a:moveTo>
              <a:lnTo>
                <a:pt x="1500558" y="183859"/>
              </a:lnTo>
              <a:lnTo>
                <a:pt x="0" y="183859"/>
              </a:lnTo>
              <a:lnTo>
                <a:pt x="0" y="367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5F106-8428-407F-90DA-B781539A71FE}">
      <dsp:nvSpPr>
        <dsp:cNvPr id="0" name=""/>
        <dsp:cNvSpPr/>
      </dsp:nvSpPr>
      <dsp:spPr>
        <a:xfrm>
          <a:off x="198789" y="1172159"/>
          <a:ext cx="2587433" cy="681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chemeClr val="tx2">
                  <a:lumMod val="50000"/>
                </a:schemeClr>
              </a:solidFill>
              <a:latin typeface="+mj-lt"/>
            </a:rPr>
            <a:t>OPĆINSKO VIJEĆE</a:t>
          </a:r>
        </a:p>
      </dsp:txBody>
      <dsp:txXfrm>
        <a:off x="218750" y="1192120"/>
        <a:ext cx="2547511" cy="641591"/>
      </dsp:txXfrm>
    </dsp:sp>
    <dsp:sp modelId="{73365FB3-1034-4A7E-8128-EF42332E457D}">
      <dsp:nvSpPr>
        <dsp:cNvPr id="0" name=""/>
        <dsp:cNvSpPr/>
      </dsp:nvSpPr>
      <dsp:spPr>
        <a:xfrm>
          <a:off x="1446786" y="1853673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CF8A9-8970-48AA-B3D2-026B845E4AFC}">
      <dsp:nvSpPr>
        <dsp:cNvPr id="0" name=""/>
        <dsp:cNvSpPr/>
      </dsp:nvSpPr>
      <dsp:spPr>
        <a:xfrm>
          <a:off x="414719" y="2221393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PREDSJEDNIK OPĆINSKOG VIJEĆA</a:t>
          </a:r>
        </a:p>
      </dsp:txBody>
      <dsp:txXfrm>
        <a:off x="434569" y="2241243"/>
        <a:ext cx="2115873" cy="638026"/>
      </dsp:txXfrm>
    </dsp:sp>
    <dsp:sp modelId="{2DB55D4D-6A93-4943-9EFA-4E7E93679C96}">
      <dsp:nvSpPr>
        <dsp:cNvPr id="0" name=""/>
        <dsp:cNvSpPr/>
      </dsp:nvSpPr>
      <dsp:spPr>
        <a:xfrm>
          <a:off x="1446786" y="2899119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2C614-8391-4C38-B81D-AD8AF5E1C53E}">
      <dsp:nvSpPr>
        <dsp:cNvPr id="0" name=""/>
        <dsp:cNvSpPr/>
      </dsp:nvSpPr>
      <dsp:spPr>
        <a:xfrm>
          <a:off x="414719" y="3266839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POTPREDSJEDNIK OPĆINSKOG VIJEĆA (2)</a:t>
          </a:r>
        </a:p>
      </dsp:txBody>
      <dsp:txXfrm>
        <a:off x="434569" y="3286689"/>
        <a:ext cx="2115873" cy="638026"/>
      </dsp:txXfrm>
    </dsp:sp>
    <dsp:sp modelId="{C90CCFBC-BBEE-4A8D-8AE1-E73EB86A75D9}">
      <dsp:nvSpPr>
        <dsp:cNvPr id="0" name=""/>
        <dsp:cNvSpPr/>
      </dsp:nvSpPr>
      <dsp:spPr>
        <a:xfrm>
          <a:off x="1446786" y="3944565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49CC6-E822-49B4-A94D-AC6FD8E821E0}">
      <dsp:nvSpPr>
        <dsp:cNvPr id="0" name=""/>
        <dsp:cNvSpPr/>
      </dsp:nvSpPr>
      <dsp:spPr>
        <a:xfrm>
          <a:off x="414719" y="4312285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VIJEĆNICI (13)</a:t>
          </a:r>
        </a:p>
      </dsp:txBody>
      <dsp:txXfrm>
        <a:off x="434569" y="4332135"/>
        <a:ext cx="2115873" cy="638026"/>
      </dsp:txXfrm>
    </dsp:sp>
    <dsp:sp modelId="{2795109C-C9E7-427D-A507-141759914AA7}">
      <dsp:nvSpPr>
        <dsp:cNvPr id="0" name=""/>
        <dsp:cNvSpPr/>
      </dsp:nvSpPr>
      <dsp:spPr>
        <a:xfrm>
          <a:off x="2993065" y="804440"/>
          <a:ext cx="1500558" cy="367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59"/>
              </a:lnTo>
              <a:lnTo>
                <a:pt x="1500558" y="183859"/>
              </a:lnTo>
              <a:lnTo>
                <a:pt x="1500558" y="3677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86BC0-AF48-414A-A0A1-8B00CD4D9D30}">
      <dsp:nvSpPr>
        <dsp:cNvPr id="0" name=""/>
        <dsp:cNvSpPr/>
      </dsp:nvSpPr>
      <dsp:spPr>
        <a:xfrm>
          <a:off x="3199907" y="1172159"/>
          <a:ext cx="2587433" cy="681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chemeClr val="tx2">
                  <a:lumMod val="50000"/>
                </a:schemeClr>
              </a:solidFill>
              <a:latin typeface="+mj-lt"/>
            </a:rPr>
            <a:t>JEDINSTVENI UPRAVNI ODJEL</a:t>
          </a:r>
        </a:p>
      </dsp:txBody>
      <dsp:txXfrm>
        <a:off x="3219868" y="1192120"/>
        <a:ext cx="2547511" cy="641591"/>
      </dsp:txXfrm>
    </dsp:sp>
    <dsp:sp modelId="{A19A4891-B64B-4746-9B33-F5AAF1CF0CD7}">
      <dsp:nvSpPr>
        <dsp:cNvPr id="0" name=""/>
        <dsp:cNvSpPr/>
      </dsp:nvSpPr>
      <dsp:spPr>
        <a:xfrm>
          <a:off x="4447903" y="1853673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0D0E4-2995-4879-A661-0246DB93D5AB}">
      <dsp:nvSpPr>
        <dsp:cNvPr id="0" name=""/>
        <dsp:cNvSpPr/>
      </dsp:nvSpPr>
      <dsp:spPr>
        <a:xfrm>
          <a:off x="3415837" y="2221393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PROČELNIK JUO</a:t>
          </a:r>
        </a:p>
      </dsp:txBody>
      <dsp:txXfrm>
        <a:off x="3435687" y="2241243"/>
        <a:ext cx="2115873" cy="638026"/>
      </dsp:txXfrm>
    </dsp:sp>
    <dsp:sp modelId="{F3F42B7F-25C4-44E9-9521-E48B03080EAC}">
      <dsp:nvSpPr>
        <dsp:cNvPr id="0" name=""/>
        <dsp:cNvSpPr/>
      </dsp:nvSpPr>
      <dsp:spPr>
        <a:xfrm>
          <a:off x="4447903" y="2899119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0BCEE-F38F-4A44-93C3-65BF8B08A7DC}">
      <dsp:nvSpPr>
        <dsp:cNvPr id="0" name=""/>
        <dsp:cNvSpPr/>
      </dsp:nvSpPr>
      <dsp:spPr>
        <a:xfrm>
          <a:off x="3415837" y="3266839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STRUČNI SURADNIK ZA UPRAVNE POSLOVE I DRUŠTVENE DJELATNOSTI</a:t>
          </a:r>
        </a:p>
      </dsp:txBody>
      <dsp:txXfrm>
        <a:off x="3435687" y="3286689"/>
        <a:ext cx="2115873" cy="638026"/>
      </dsp:txXfrm>
    </dsp:sp>
    <dsp:sp modelId="{0651D573-F809-4A2C-B9C7-DC1056B9BFF2}">
      <dsp:nvSpPr>
        <dsp:cNvPr id="0" name=""/>
        <dsp:cNvSpPr/>
      </dsp:nvSpPr>
      <dsp:spPr>
        <a:xfrm>
          <a:off x="4447903" y="3944565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265F1-6DAD-4BAD-AA28-7E1F6547792E}">
      <dsp:nvSpPr>
        <dsp:cNvPr id="0" name=""/>
        <dsp:cNvSpPr/>
      </dsp:nvSpPr>
      <dsp:spPr>
        <a:xfrm>
          <a:off x="3415837" y="4312285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REFERENT ZA KOMUNALNO GOSPODARSTVO I NABAVU</a:t>
          </a:r>
        </a:p>
      </dsp:txBody>
      <dsp:txXfrm>
        <a:off x="3435687" y="4332135"/>
        <a:ext cx="2115873" cy="638026"/>
      </dsp:txXfrm>
    </dsp:sp>
    <dsp:sp modelId="{399ADD26-13A9-4BB0-B734-F459D7BDC02B}">
      <dsp:nvSpPr>
        <dsp:cNvPr id="0" name=""/>
        <dsp:cNvSpPr/>
      </dsp:nvSpPr>
      <dsp:spPr>
        <a:xfrm>
          <a:off x="4447903" y="4990011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549AF-3A47-4A86-B3EC-DB9C3A967879}">
      <dsp:nvSpPr>
        <dsp:cNvPr id="0" name=""/>
        <dsp:cNvSpPr/>
      </dsp:nvSpPr>
      <dsp:spPr>
        <a:xfrm>
          <a:off x="3415837" y="5357730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REFERENT ZA RAČUNOVODSTVO I FINANCIJE</a:t>
          </a:r>
        </a:p>
      </dsp:txBody>
      <dsp:txXfrm>
        <a:off x="3435687" y="5377580"/>
        <a:ext cx="2115873" cy="638026"/>
      </dsp:txXfrm>
    </dsp:sp>
    <dsp:sp modelId="{CE2CB5C7-856B-4D3C-9781-B55F11869B89}">
      <dsp:nvSpPr>
        <dsp:cNvPr id="0" name=""/>
        <dsp:cNvSpPr/>
      </dsp:nvSpPr>
      <dsp:spPr>
        <a:xfrm>
          <a:off x="4447903" y="6035457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1171B-639E-4C9C-934B-61EB0A180059}">
      <dsp:nvSpPr>
        <dsp:cNvPr id="0" name=""/>
        <dsp:cNvSpPr/>
      </dsp:nvSpPr>
      <dsp:spPr>
        <a:xfrm>
          <a:off x="3415837" y="6403176"/>
          <a:ext cx="2155573" cy="677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j-lt"/>
            </a:rPr>
            <a:t>VIŠI</a:t>
          </a:r>
          <a:r>
            <a:rPr lang="hr-HR" sz="1200" kern="1200" baseline="0">
              <a:latin typeface="+mj-lt"/>
            </a:rPr>
            <a:t> </a:t>
          </a:r>
          <a:r>
            <a:rPr lang="en-US" sz="1200" kern="1200" baseline="0">
              <a:latin typeface="+mj-lt"/>
            </a:rPr>
            <a:t>REFERENT-ADMINISTRATIVNI DJELATNIK ZA PROJEKTE</a:t>
          </a:r>
          <a:endParaRPr lang="hr-HR" sz="1200" kern="1200">
            <a:latin typeface="+mj-lt"/>
          </a:endParaRPr>
        </a:p>
      </dsp:txBody>
      <dsp:txXfrm>
        <a:off x="3435687" y="6423026"/>
        <a:ext cx="2115873" cy="638026"/>
      </dsp:txXfrm>
    </dsp:sp>
    <dsp:sp modelId="{D29B7983-0CD2-4286-9223-BF098ECBBDA2}">
      <dsp:nvSpPr>
        <dsp:cNvPr id="0" name=""/>
        <dsp:cNvSpPr/>
      </dsp:nvSpPr>
      <dsp:spPr>
        <a:xfrm>
          <a:off x="4447903" y="7080902"/>
          <a:ext cx="91440" cy="3677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E1E7-B13D-4B38-93CC-C660229A0E23}">
      <dsp:nvSpPr>
        <dsp:cNvPr id="0" name=""/>
        <dsp:cNvSpPr/>
      </dsp:nvSpPr>
      <dsp:spPr>
        <a:xfrm>
          <a:off x="3407135" y="7448622"/>
          <a:ext cx="2172976" cy="540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twoPt" dir="t">
            <a:rot lat="0" lon="0" rev="4800000"/>
          </a:lightRig>
        </a:scene3d>
        <a:sp3d prstMaterial="matte">
          <a:bevelT w="25400" h="4445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+mj-lt"/>
            </a:rPr>
            <a:t>REFERENT-KOMUNALNI REDAR</a:t>
          </a:r>
          <a:endParaRPr lang="hr-HR" sz="1200" kern="1200"/>
        </a:p>
      </dsp:txBody>
      <dsp:txXfrm>
        <a:off x="3422968" y="7464455"/>
        <a:ext cx="2141310" cy="508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EEF0-95FC-433D-AEE9-7A79B6DB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12068</Words>
  <Characters>68793</Characters>
  <Application>Microsoft Office Word</Application>
  <DocSecurity>0</DocSecurity>
  <Lines>573</Lines>
  <Paragraphs>161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Provedbeni program Općine</vt:lpstr>
      <vt:lpstr>PLAN UKUPNOG RAZVOJA OPĆINE VELIKI BUKOVEC            ZA RAZDOBLJE OD 2020. – 2030.</vt:lpstr>
    </vt:vector>
  </TitlesOfParts>
  <Company>Grizli777</Company>
  <LinksUpToDate>false</LinksUpToDate>
  <CharactersWithSpaces>80700</CharactersWithSpaces>
  <SharedDoc>false</SharedDoc>
  <HLinks>
    <vt:vector size="354" baseType="variant">
      <vt:variant>
        <vt:i4>5832760</vt:i4>
      </vt:variant>
      <vt:variant>
        <vt:i4>294</vt:i4>
      </vt:variant>
      <vt:variant>
        <vt:i4>0</vt:i4>
      </vt:variant>
      <vt:variant>
        <vt:i4>5</vt:i4>
      </vt:variant>
      <vt:variant>
        <vt:lpwstr>https://narodne-novine.nn.hr/clanci/sluzbeni/2015_03_26_546.html</vt:lpwstr>
      </vt:variant>
      <vt:variant>
        <vt:lpwstr/>
      </vt:variant>
      <vt:variant>
        <vt:i4>1769487</vt:i4>
      </vt:variant>
      <vt:variant>
        <vt:i4>291</vt:i4>
      </vt:variant>
      <vt:variant>
        <vt:i4>0</vt:i4>
      </vt:variant>
      <vt:variant>
        <vt:i4>5</vt:i4>
      </vt:variant>
      <vt:variant>
        <vt:lpwstr>https://www.zakon.hr/z/443/Zakon-o-financiranju-politi%C4%8Dkih-aktivnosti-i-izborne-promid%C5%BEbe-2017-2019</vt:lpwstr>
      </vt:variant>
      <vt:variant>
        <vt:lpwstr/>
      </vt:variant>
      <vt:variant>
        <vt:i4>1441816</vt:i4>
      </vt:variant>
      <vt:variant>
        <vt:i4>288</vt:i4>
      </vt:variant>
      <vt:variant>
        <vt:i4>0</vt:i4>
      </vt:variant>
      <vt:variant>
        <vt:i4>5</vt:i4>
      </vt:variant>
      <vt:variant>
        <vt:lpwstr>https://www.zakon.hr/z/492/Zakon-o-pred%C5%A1kolskom-odgoju-i-obrazovanju</vt:lpwstr>
      </vt:variant>
      <vt:variant>
        <vt:lpwstr/>
      </vt:variant>
      <vt:variant>
        <vt:i4>4456471</vt:i4>
      </vt:variant>
      <vt:variant>
        <vt:i4>285</vt:i4>
      </vt:variant>
      <vt:variant>
        <vt:i4>0</vt:i4>
      </vt:variant>
      <vt:variant>
        <vt:i4>5</vt:i4>
      </vt:variant>
      <vt:variant>
        <vt:lpwstr>https://www.zakon.hr/z/2275/Zakon-o-knji%C5%BEnicama-i-knji%C5%BEni%C4%8Dnoj-djelatnosti</vt:lpwstr>
      </vt:variant>
      <vt:variant>
        <vt:lpwstr/>
      </vt:variant>
      <vt:variant>
        <vt:i4>2621495</vt:i4>
      </vt:variant>
      <vt:variant>
        <vt:i4>282</vt:i4>
      </vt:variant>
      <vt:variant>
        <vt:i4>0</vt:i4>
      </vt:variant>
      <vt:variant>
        <vt:i4>5</vt:i4>
      </vt:variant>
      <vt:variant>
        <vt:lpwstr>https://www.zakon.hr/z/261/Zakon-o-Hrvatskom-crvenom-kri%C5%BEu</vt:lpwstr>
      </vt:variant>
      <vt:variant>
        <vt:lpwstr/>
      </vt:variant>
      <vt:variant>
        <vt:i4>2949158</vt:i4>
      </vt:variant>
      <vt:variant>
        <vt:i4>279</vt:i4>
      </vt:variant>
      <vt:variant>
        <vt:i4>0</vt:i4>
      </vt:variant>
      <vt:variant>
        <vt:i4>5</vt:i4>
      </vt:variant>
      <vt:variant>
        <vt:lpwstr>https://www.zakon.hr/z/222/Zakon-o-socijalnoj-skrbi</vt:lpwstr>
      </vt:variant>
      <vt:variant>
        <vt:lpwstr/>
      </vt:variant>
      <vt:variant>
        <vt:i4>1769540</vt:i4>
      </vt:variant>
      <vt:variant>
        <vt:i4>276</vt:i4>
      </vt:variant>
      <vt:variant>
        <vt:i4>0</vt:i4>
      </vt:variant>
      <vt:variant>
        <vt:i4>5</vt:i4>
      </vt:variant>
      <vt:variant>
        <vt:lpwstr>https://www.zakon.hr/z/300/Zakon-o-sportu</vt:lpwstr>
      </vt:variant>
      <vt:variant>
        <vt:lpwstr/>
      </vt:variant>
      <vt:variant>
        <vt:i4>6029331</vt:i4>
      </vt:variant>
      <vt:variant>
        <vt:i4>273</vt:i4>
      </vt:variant>
      <vt:variant>
        <vt:i4>0</vt:i4>
      </vt:variant>
      <vt:variant>
        <vt:i4>5</vt:i4>
      </vt:variant>
      <vt:variant>
        <vt:lpwstr>https://www.zakon.hr/z/539/Zakon-o-financiranju-javnih-potreba-u-kulturi</vt:lpwstr>
      </vt:variant>
      <vt:variant>
        <vt:lpwstr/>
      </vt:variant>
      <vt:variant>
        <vt:i4>2556020</vt:i4>
      </vt:variant>
      <vt:variant>
        <vt:i4>270</vt:i4>
      </vt:variant>
      <vt:variant>
        <vt:i4>0</vt:i4>
      </vt:variant>
      <vt:variant>
        <vt:i4>5</vt:i4>
      </vt:variant>
      <vt:variant>
        <vt:lpwstr>https://www.zakon.hr/z/167/Zakon-o-za%C5%A1titi-na-radu</vt:lpwstr>
      </vt:variant>
      <vt:variant>
        <vt:lpwstr/>
      </vt:variant>
      <vt:variant>
        <vt:i4>7471136</vt:i4>
      </vt:variant>
      <vt:variant>
        <vt:i4>267</vt:i4>
      </vt:variant>
      <vt:variant>
        <vt:i4>0</vt:i4>
      </vt:variant>
      <vt:variant>
        <vt:i4>5</vt:i4>
      </vt:variant>
      <vt:variant>
        <vt:lpwstr>https://www.zakon.hr/z/809/Zakon-o-sustavu-civilne-za%C5%A1tite</vt:lpwstr>
      </vt:variant>
      <vt:variant>
        <vt:lpwstr/>
      </vt:variant>
      <vt:variant>
        <vt:i4>8060983</vt:i4>
      </vt:variant>
      <vt:variant>
        <vt:i4>264</vt:i4>
      </vt:variant>
      <vt:variant>
        <vt:i4>0</vt:i4>
      </vt:variant>
      <vt:variant>
        <vt:i4>5</vt:i4>
      </vt:variant>
      <vt:variant>
        <vt:lpwstr>https://www.zakon.hr/z/305/Zakon-o-vatrogastvu</vt:lpwstr>
      </vt:variant>
      <vt:variant>
        <vt:lpwstr/>
      </vt:variant>
      <vt:variant>
        <vt:i4>7405610</vt:i4>
      </vt:variant>
      <vt:variant>
        <vt:i4>261</vt:i4>
      </vt:variant>
      <vt:variant>
        <vt:i4>0</vt:i4>
      </vt:variant>
      <vt:variant>
        <vt:i4>5</vt:i4>
      </vt:variant>
      <vt:variant>
        <vt:lpwstr>https://www.zakon.hr/z/689/Zakon-o-prostornom-ure%C4%91enju</vt:lpwstr>
      </vt:variant>
      <vt:variant>
        <vt:lpwstr/>
      </vt:variant>
      <vt:variant>
        <vt:i4>4587611</vt:i4>
      </vt:variant>
      <vt:variant>
        <vt:i4>258</vt:i4>
      </vt:variant>
      <vt:variant>
        <vt:i4>0</vt:i4>
      </vt:variant>
      <vt:variant>
        <vt:i4>5</vt:i4>
      </vt:variant>
      <vt:variant>
        <vt:lpwstr>https://www.zakon.hr/z/223/Zakon-o-javnoj-nabavi</vt:lpwstr>
      </vt:variant>
      <vt:variant>
        <vt:lpwstr/>
      </vt:variant>
      <vt:variant>
        <vt:i4>6684734</vt:i4>
      </vt:variant>
      <vt:variant>
        <vt:i4>255</vt:i4>
      </vt:variant>
      <vt:variant>
        <vt:i4>0</vt:i4>
      </vt:variant>
      <vt:variant>
        <vt:i4>5</vt:i4>
      </vt:variant>
      <vt:variant>
        <vt:lpwstr>https://www.zakon.hr/z/244/Zakon-o-cestama</vt:lpwstr>
      </vt:variant>
      <vt:variant>
        <vt:lpwstr/>
      </vt:variant>
      <vt:variant>
        <vt:i4>8323131</vt:i4>
      </vt:variant>
      <vt:variant>
        <vt:i4>252</vt:i4>
      </vt:variant>
      <vt:variant>
        <vt:i4>0</vt:i4>
      </vt:variant>
      <vt:variant>
        <vt:i4>5</vt:i4>
      </vt:variant>
      <vt:variant>
        <vt:lpwstr>https://www.zakon.hr/z/157/Zakon-o-koncesijama</vt:lpwstr>
      </vt:variant>
      <vt:variant>
        <vt:lpwstr/>
      </vt:variant>
      <vt:variant>
        <vt:i4>3407904</vt:i4>
      </vt:variant>
      <vt:variant>
        <vt:i4>249</vt:i4>
      </vt:variant>
      <vt:variant>
        <vt:i4>0</vt:i4>
      </vt:variant>
      <vt:variant>
        <vt:i4>5</vt:i4>
      </vt:variant>
      <vt:variant>
        <vt:lpwstr>https://www.zakon.hr/z/319/Zakon-o-komunalnom-gospodarstvu</vt:lpwstr>
      </vt:variant>
      <vt:variant>
        <vt:lpwstr/>
      </vt:variant>
      <vt:variant>
        <vt:i4>5832772</vt:i4>
      </vt:variant>
      <vt:variant>
        <vt:i4>246</vt:i4>
      </vt:variant>
      <vt:variant>
        <vt:i4>0</vt:i4>
      </vt:variant>
      <vt:variant>
        <vt:i4>5</vt:i4>
      </vt:variant>
      <vt:variant>
        <vt:lpwstr>https://www.zakon.hr/z/290/Zakon-o-pla%C4%87ama-u-lokalnoj-i-podru%C4%8Dnoj-(regionalnoj)-samoupravi</vt:lpwstr>
      </vt:variant>
      <vt:variant>
        <vt:lpwstr/>
      </vt:variant>
      <vt:variant>
        <vt:i4>524364</vt:i4>
      </vt:variant>
      <vt:variant>
        <vt:i4>243</vt:i4>
      </vt:variant>
      <vt:variant>
        <vt:i4>0</vt:i4>
      </vt:variant>
      <vt:variant>
        <vt:i4>5</vt:i4>
      </vt:variant>
      <vt:variant>
        <vt:lpwstr>https://www.zakon.hr/z/259/Zakon-o-slu%C5%BEbenicima-i-namje%C5%A1tenicima-u-lokalnoj-i-podru%C4%8Dnoj-samoupravi</vt:lpwstr>
      </vt:variant>
      <vt:variant>
        <vt:lpwstr/>
      </vt:variant>
      <vt:variant>
        <vt:i4>852047</vt:i4>
      </vt:variant>
      <vt:variant>
        <vt:i4>240</vt:i4>
      </vt:variant>
      <vt:variant>
        <vt:i4>0</vt:i4>
      </vt:variant>
      <vt:variant>
        <vt:i4>5</vt:i4>
      </vt:variant>
      <vt:variant>
        <vt:lpwstr>https://www.zakon.hr/z/411/Zakon-o-financiranju-jedinica-lokalne-i-podru%C4%8Dne-(regionalne)-samouprave</vt:lpwstr>
      </vt:variant>
      <vt:variant>
        <vt:lpwstr/>
      </vt:variant>
      <vt:variant>
        <vt:i4>4390930</vt:i4>
      </vt:variant>
      <vt:variant>
        <vt:i4>237</vt:i4>
      </vt:variant>
      <vt:variant>
        <vt:i4>0</vt:i4>
      </vt:variant>
      <vt:variant>
        <vt:i4>5</vt:i4>
      </vt:variant>
      <vt:variant>
        <vt:lpwstr>https://www.zakon.hr/z/283/Zakon-o-prora%C4%8Dunu</vt:lpwstr>
      </vt:variant>
      <vt:variant>
        <vt:lpwstr/>
      </vt:variant>
      <vt:variant>
        <vt:i4>4718602</vt:i4>
      </vt:variant>
      <vt:variant>
        <vt:i4>234</vt:i4>
      </vt:variant>
      <vt:variant>
        <vt:i4>0</vt:i4>
      </vt:variant>
      <vt:variant>
        <vt:i4>5</vt:i4>
      </vt:variant>
      <vt:variant>
        <vt:lpwstr>https://www.zakon.hr/z/132/Zakon-o-lokalnoj-i-podru%C4%8Dnoj-(regionalnoj)-samoupravi</vt:lpwstr>
      </vt:variant>
      <vt:variant>
        <vt:lpwstr/>
      </vt:variant>
      <vt:variant>
        <vt:i4>1310776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_Toc42440782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_Toc42440781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_Toc42440780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_Toc42440779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_Toc42440778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_Toc42440777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_Toc42440776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_Toc42440775</vt:lpwstr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_Toc42440774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_Toc42440773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_Toc42440772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_Toc42440771</vt:lpwstr>
      </vt:variant>
      <vt:variant>
        <vt:i4>1441847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_Toc42440770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_Toc42440769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_Toc42440768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_Toc42440767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_Toc42440766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_Toc42440765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_Toc42440764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_Toc42440763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_Toc42440762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_Toc42440761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_Toc42440760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_Toc42440759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_Toc42440758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_Toc42440757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_Toc42440756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_Toc42440755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_Toc42440754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_Toc42440753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_Toc42440752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_Toc42440751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_Toc42440750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_Toc42440749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_Toc42440748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_Toc42440747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_Toc42440746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_Toc42440745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Provedbeni program Općine</dc:title>
  <dc:subject/>
  <dc:creator>Aleksandra Aleksandra</dc:creator>
  <cp:keywords/>
  <dc:description/>
  <cp:lastModifiedBy>Danijela</cp:lastModifiedBy>
  <cp:revision>4</cp:revision>
  <cp:lastPrinted>2024-12-20T08:44:00Z</cp:lastPrinted>
  <dcterms:created xsi:type="dcterms:W3CDTF">2024-12-20T08:38:00Z</dcterms:created>
  <dcterms:modified xsi:type="dcterms:W3CDTF">2024-12-20T08:44:00Z</dcterms:modified>
</cp:coreProperties>
</file>