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+*yqw*yuE*yuC*Dbt*xag*ycf*zbF*Bjq*obC*xCc*zew*-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+*eDs*ors*lyd*lyd*lyd*Daj*qky*xjc*Esz*jjj*zfE*-</w:t>
            </w:r>
            <w:r>
              <w:rPr>
                <w:rFonts w:ascii="PDF417x" w:hAnsi="PDF417x"/>
                <w:sz w:val="24"/>
                <w:szCs w:val="24"/>
              </w:rPr>
              <w:br/>
              <w:t>+*ftw*nBE*CcE*Biw*Bjj*nBB*vBa*lrb*lfA*cww*onA*-</w:t>
            </w:r>
            <w:r>
              <w:rPr>
                <w:rFonts w:ascii="PDF417x" w:hAnsi="PDF417x"/>
                <w:sz w:val="24"/>
                <w:szCs w:val="24"/>
              </w:rPr>
              <w:br/>
              <w:t>+*ftA*BDu*wcv*taB*zie*arw*zaf*zid*oiC*uyb*uws*-</w:t>
            </w:r>
            <w:r>
              <w:rPr>
                <w:rFonts w:ascii="PDF417x" w:hAnsi="PDF417x"/>
                <w:sz w:val="24"/>
                <w:szCs w:val="24"/>
              </w:rPr>
              <w:br/>
              <w:t>+*xjq*btm*ujo*nps*boC*rlD*bcg*Dfk*hky*mfw*uzq*-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300-01/24-01/2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59BA1B92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11.03.2024.</w:t>
      </w:r>
    </w:p>
    <w:p w14:paraId="4EDCCDC9" w14:textId="77777777" w:rsidR="00D707B3" w:rsidRDefault="00D707B3" w:rsidP="004F7347"/>
    <w:p w14:paraId="7D92A3E6" w14:textId="77777777" w:rsidR="00C5080E" w:rsidRDefault="00C5080E" w:rsidP="00C5080E">
      <w:pPr>
        <w:jc w:val="both"/>
        <w:rPr>
          <w:rFonts w:cstheme="minorHAnsi"/>
        </w:rPr>
      </w:pPr>
    </w:p>
    <w:p w14:paraId="39DB8DA6" w14:textId="6E604060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Temeljem točke 13. Programa sufinanciranja novog zapošljavanja u 2024. godini na području Općine Lipovljani (Službeni vjesnik, broj: 13/24) od 29. veljače 2024. godine, Jedinstveni upravni odjel Općine Lipovljani objavljuje</w:t>
      </w:r>
    </w:p>
    <w:p w14:paraId="36D5E9DA" w14:textId="77777777" w:rsidR="00C5080E" w:rsidRPr="00C5080E" w:rsidRDefault="00C5080E" w:rsidP="00C5080E">
      <w:pPr>
        <w:rPr>
          <w:rFonts w:eastAsia="Times New Roman" w:cstheme="minorHAnsi"/>
          <w:noProof w:val="0"/>
          <w:lang w:eastAsia="hr-HR"/>
        </w:rPr>
      </w:pPr>
    </w:p>
    <w:p w14:paraId="47793426" w14:textId="77777777" w:rsidR="00C5080E" w:rsidRPr="00C5080E" w:rsidRDefault="00C5080E" w:rsidP="00C5080E">
      <w:pPr>
        <w:rPr>
          <w:rFonts w:eastAsia="Times New Roman" w:cstheme="minorHAnsi"/>
          <w:noProof w:val="0"/>
          <w:lang w:eastAsia="hr-HR"/>
        </w:rPr>
      </w:pPr>
    </w:p>
    <w:p w14:paraId="0FD27B7C" w14:textId="77777777" w:rsidR="00C5080E" w:rsidRPr="00C5080E" w:rsidRDefault="00C5080E" w:rsidP="00C5080E">
      <w:pPr>
        <w:jc w:val="center"/>
        <w:rPr>
          <w:rFonts w:eastAsia="Times New Roman" w:cstheme="minorHAnsi"/>
          <w:b/>
          <w:noProof w:val="0"/>
          <w:lang w:eastAsia="hr-HR"/>
        </w:rPr>
      </w:pPr>
      <w:r w:rsidRPr="00C5080E">
        <w:rPr>
          <w:rFonts w:eastAsia="Times New Roman" w:cstheme="minorHAnsi"/>
          <w:b/>
          <w:noProof w:val="0"/>
          <w:lang w:eastAsia="hr-HR"/>
        </w:rPr>
        <w:t>Javni poziv za „Program sufinanciranja novog zapošljavanja u 2024. godini na području Općine Lipovljani“</w:t>
      </w:r>
    </w:p>
    <w:p w14:paraId="18D80A2F" w14:textId="77777777" w:rsidR="00C5080E" w:rsidRPr="00C5080E" w:rsidRDefault="00C5080E" w:rsidP="00C5080E">
      <w:pPr>
        <w:jc w:val="both"/>
        <w:rPr>
          <w:rFonts w:eastAsia="Times New Roman" w:cstheme="minorHAnsi"/>
          <w:b/>
          <w:noProof w:val="0"/>
          <w:lang w:eastAsia="hr-HR"/>
        </w:rPr>
      </w:pPr>
    </w:p>
    <w:p w14:paraId="330B6127" w14:textId="77777777" w:rsidR="00C5080E" w:rsidRPr="00C5080E" w:rsidRDefault="00C5080E" w:rsidP="00C5080E">
      <w:pPr>
        <w:jc w:val="center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I.</w:t>
      </w:r>
    </w:p>
    <w:p w14:paraId="569AD1DC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0C71C3B6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Predmet Javnog poziva je dodjela sredstava potpore Općine Lipovljani za sufinanciranje novog zapošljavanja te samozapošljavanja s ciljem direktnog utjecaja na brži razvoj poduzetništva na području Općine Lipovljani.</w:t>
      </w:r>
    </w:p>
    <w:p w14:paraId="036DC7FB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259D97C4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Sredstva iz stavka 1. ove točke su bespovratna.</w:t>
      </w:r>
    </w:p>
    <w:p w14:paraId="29D3FACB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44490740" w14:textId="77777777" w:rsidR="00C5080E" w:rsidRPr="00C5080E" w:rsidRDefault="00C5080E" w:rsidP="00C5080E">
      <w:pPr>
        <w:jc w:val="center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II.</w:t>
      </w:r>
    </w:p>
    <w:p w14:paraId="40A8035B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0895A37D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Korisnici sredstava iz točke 1. ovoga poziva mogu biti:</w:t>
      </w:r>
    </w:p>
    <w:p w14:paraId="6FAD9553" w14:textId="77777777" w:rsidR="00C5080E" w:rsidRPr="00C5080E" w:rsidRDefault="00C5080E" w:rsidP="00C5080E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obrtnici sa sjedištem na području Općine Lipovljani,</w:t>
      </w:r>
    </w:p>
    <w:p w14:paraId="714683B7" w14:textId="77777777" w:rsidR="00C5080E" w:rsidRPr="00C5080E" w:rsidRDefault="00C5080E" w:rsidP="00C5080E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mali poduzetnici (prosječan broj radnika tijekom poslovne godine ne prelazi 50), sa sjedištem tvrtke na području Općine Lipovljani i min. 50% u privatnom vlasništvu,</w:t>
      </w:r>
    </w:p>
    <w:p w14:paraId="3937F958" w14:textId="77777777" w:rsidR="00C5080E" w:rsidRPr="00C5080E" w:rsidRDefault="00C5080E" w:rsidP="00C5080E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poduzetnici/obrtnici korisnici mjera HZZ-a za sufinanciranje samozapošljavanja ako je tvrtka/obrt koji se osniva min. 50% u privatnom vlasništvu,</w:t>
      </w:r>
    </w:p>
    <w:p w14:paraId="3365742B" w14:textId="77777777" w:rsidR="00C5080E" w:rsidRPr="00C5080E" w:rsidRDefault="00C5080E" w:rsidP="00C5080E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srednji poduzetnici (prosječan broj radnika tijekom poslovne godine ne prelazi 250), sa sjedištem na području Općine Lipovljani i min. 50% u privatnom vlasništvu,</w:t>
      </w:r>
    </w:p>
    <w:p w14:paraId="56266F3C" w14:textId="77777777" w:rsidR="00C5080E" w:rsidRPr="00C5080E" w:rsidRDefault="00C5080E" w:rsidP="00C5080E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 xml:space="preserve">pravo na korištenje sredstava po ovom Programu ne mogu ostvariti obrtnici/poduzetnici za novozaposlene, obrtnici/poduzetnici za samozapošljavanje za novozaposlene osobe na radnim mjestima koji se bave točenjem pića, kockanjem, </w:t>
      </w:r>
      <w:proofErr w:type="spellStart"/>
      <w:r w:rsidRPr="00C5080E">
        <w:rPr>
          <w:rFonts w:eastAsia="Times New Roman" w:cstheme="minorHAnsi"/>
          <w:noProof w:val="0"/>
          <w:lang w:eastAsia="hr-HR"/>
        </w:rPr>
        <w:t>kladioničarskim</w:t>
      </w:r>
      <w:proofErr w:type="spellEnd"/>
      <w:r w:rsidRPr="00C5080E">
        <w:rPr>
          <w:rFonts w:eastAsia="Times New Roman" w:cstheme="minorHAnsi"/>
          <w:noProof w:val="0"/>
          <w:lang w:eastAsia="hr-HR"/>
        </w:rPr>
        <w:t xml:space="preserve"> i sličnim djelatnostima.</w:t>
      </w:r>
    </w:p>
    <w:p w14:paraId="1B8633EE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0682F0DB" w14:textId="77777777" w:rsidR="00C5080E" w:rsidRPr="00C5080E" w:rsidRDefault="00C5080E" w:rsidP="00C5080E">
      <w:pPr>
        <w:jc w:val="center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III.</w:t>
      </w:r>
    </w:p>
    <w:p w14:paraId="685EA84B" w14:textId="77777777" w:rsidR="00C5080E" w:rsidRPr="00C5080E" w:rsidRDefault="00C5080E" w:rsidP="00C5080E">
      <w:pPr>
        <w:jc w:val="both"/>
        <w:rPr>
          <w:rFonts w:eastAsia="Times New Roman" w:cstheme="minorHAnsi"/>
          <w:b/>
          <w:bCs/>
          <w:noProof w:val="0"/>
          <w:lang w:eastAsia="hr-HR"/>
        </w:rPr>
      </w:pPr>
    </w:p>
    <w:p w14:paraId="126B41EE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Kod kandidiranja za sredstva projekta obvezno je ispuniti sljedeće uvjete:</w:t>
      </w:r>
    </w:p>
    <w:p w14:paraId="37CD0487" w14:textId="77777777" w:rsidR="00C5080E" w:rsidRPr="00C5080E" w:rsidRDefault="00C5080E" w:rsidP="00C5080E">
      <w:pPr>
        <w:numPr>
          <w:ilvl w:val="0"/>
          <w:numId w:val="2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da korisnik sredstava/poslodavac ispunjava uvjete iz točke 2. ovog Poziva,</w:t>
      </w:r>
    </w:p>
    <w:p w14:paraId="4F338A4E" w14:textId="77777777" w:rsidR="00C5080E" w:rsidRPr="00C5080E" w:rsidRDefault="00C5080E" w:rsidP="00C5080E">
      <w:pPr>
        <w:numPr>
          <w:ilvl w:val="0"/>
          <w:numId w:val="2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obveza poslodavca je da zadrži postojeći broj zaposlenih dok traje dodijeljena potpora,</w:t>
      </w:r>
    </w:p>
    <w:p w14:paraId="074DB552" w14:textId="77777777" w:rsidR="00C5080E" w:rsidRPr="00C5080E" w:rsidRDefault="00C5080E" w:rsidP="00C5080E">
      <w:pPr>
        <w:numPr>
          <w:ilvl w:val="0"/>
          <w:numId w:val="2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novozaposlenu osobu sufinanciranu iz ovog Programa poslodavac mora zadržati najmanje 24 mjeseca od dana zaključenog Ugovora o zapošljavanju,</w:t>
      </w:r>
    </w:p>
    <w:p w14:paraId="4B31BC3E" w14:textId="77777777" w:rsidR="00C5080E" w:rsidRPr="00C5080E" w:rsidRDefault="00C5080E" w:rsidP="00C5080E">
      <w:pPr>
        <w:numPr>
          <w:ilvl w:val="0"/>
          <w:numId w:val="2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osoba koju poslodavac prijavljuje kao novozaposlenu osobu mora se voditi u Evidenciji nezaposlenih osoba u HZZ-u, Područni ured Kutina, ispostava Novska.</w:t>
      </w:r>
    </w:p>
    <w:p w14:paraId="4E0F6BDE" w14:textId="77777777" w:rsidR="00C5080E" w:rsidRPr="00C5080E" w:rsidRDefault="00C5080E" w:rsidP="00C5080E">
      <w:pPr>
        <w:numPr>
          <w:ilvl w:val="0"/>
          <w:numId w:val="2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da su podmirene sve porezne obveze prema važećim zakonima RH,</w:t>
      </w:r>
    </w:p>
    <w:p w14:paraId="40A9F938" w14:textId="77777777" w:rsidR="00C5080E" w:rsidRPr="00C5080E" w:rsidRDefault="00C5080E" w:rsidP="00C5080E">
      <w:pPr>
        <w:numPr>
          <w:ilvl w:val="0"/>
          <w:numId w:val="2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da su podmirene sve obveze prema Općini Lipovljani.</w:t>
      </w:r>
    </w:p>
    <w:p w14:paraId="53CA9D74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</w:rPr>
      </w:pPr>
    </w:p>
    <w:p w14:paraId="1F074941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Poduzetnici/obrtnici korisnici mjera HZZ-a za sufinanciranje samozapošljavanja, ako podnose zahtjev za sredstva po ovom Programu moraju ispunjavati sljedeće uvjete:</w:t>
      </w:r>
    </w:p>
    <w:p w14:paraId="7591FB7B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</w:rPr>
      </w:pPr>
    </w:p>
    <w:p w14:paraId="7C6998B6" w14:textId="77777777" w:rsidR="00C5080E" w:rsidRPr="00C5080E" w:rsidRDefault="00C5080E" w:rsidP="00C5080E">
      <w:pPr>
        <w:numPr>
          <w:ilvl w:val="0"/>
          <w:numId w:val="3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da korisnik sredstava /poslodavac ispunjava uvjete iz točke 2. ovoga Poziva,</w:t>
      </w:r>
    </w:p>
    <w:p w14:paraId="7A148835" w14:textId="77777777" w:rsidR="00C5080E" w:rsidRPr="00C5080E" w:rsidRDefault="00C5080E" w:rsidP="00C5080E">
      <w:pPr>
        <w:numPr>
          <w:ilvl w:val="0"/>
          <w:numId w:val="3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da je poslodavac korisnik mjera HZZ-a za sufinanciranje samozapošljavanja,</w:t>
      </w:r>
    </w:p>
    <w:p w14:paraId="00BA5078" w14:textId="77777777" w:rsidR="00C5080E" w:rsidRPr="00C5080E" w:rsidRDefault="00C5080E" w:rsidP="00C5080E">
      <w:pPr>
        <w:numPr>
          <w:ilvl w:val="0"/>
          <w:numId w:val="3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obveza poslodavca je zadržati poslovanje tvrtke/obrta najmanje dvije godine od dana registracije tvrtke/obrta registrirane tijekom 2024. godine,</w:t>
      </w:r>
    </w:p>
    <w:p w14:paraId="06ADBEC6" w14:textId="77777777" w:rsidR="00C5080E" w:rsidRPr="00C5080E" w:rsidRDefault="00C5080E" w:rsidP="00C5080E">
      <w:pPr>
        <w:numPr>
          <w:ilvl w:val="0"/>
          <w:numId w:val="3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da su podmirene sve porezne obveze prema važećim zakonima RH,</w:t>
      </w:r>
    </w:p>
    <w:p w14:paraId="527C67BB" w14:textId="77777777" w:rsidR="00C5080E" w:rsidRPr="00C5080E" w:rsidRDefault="00C5080E" w:rsidP="00C5080E">
      <w:pPr>
        <w:numPr>
          <w:ilvl w:val="0"/>
          <w:numId w:val="3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da su podmirene sve obveze prema Općini Lipovljani.</w:t>
      </w:r>
    </w:p>
    <w:p w14:paraId="09A43FF3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7D360253" w14:textId="77777777" w:rsidR="00C5080E" w:rsidRPr="00C5080E" w:rsidRDefault="00C5080E" w:rsidP="00C5080E">
      <w:pPr>
        <w:jc w:val="center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IV.</w:t>
      </w:r>
    </w:p>
    <w:p w14:paraId="1C041B12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648F5130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Korisnik sredstava iz ovog Programa/poslodavac podnosi zahtjev za sredstva Općini Lipovljani nakon zaključenog Ugovora o zapošljavanju s novozaposlenom osobom najkraće na rok od 24 mjeseca.</w:t>
      </w:r>
    </w:p>
    <w:p w14:paraId="692A7B7F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1DD0A7E8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Uz zahtjev se prilaže sljedeća dokumentacija:</w:t>
      </w:r>
    </w:p>
    <w:p w14:paraId="68C630EB" w14:textId="77777777" w:rsidR="00C5080E" w:rsidRPr="00C5080E" w:rsidRDefault="00C5080E" w:rsidP="00C5080E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opći podaci o podnositelju zahtjeva (naziv, sjedište, OIB, djelatnost, telefon/faks, Poslovna banka, broj žiro računa),</w:t>
      </w:r>
    </w:p>
    <w:p w14:paraId="164F85B5" w14:textId="77777777" w:rsidR="00C5080E" w:rsidRPr="00C5080E" w:rsidRDefault="00C5080E" w:rsidP="00C5080E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Izjavu ovjerenu kod javnog bilježnika o broju stalno zaposlenih osoba,</w:t>
      </w:r>
    </w:p>
    <w:p w14:paraId="03C93E89" w14:textId="77777777" w:rsidR="00C5080E" w:rsidRPr="00C5080E" w:rsidRDefault="00C5080E" w:rsidP="00C5080E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presliku obrtnice i/ili presliku Rješenja o upisu u obrtni registar,</w:t>
      </w:r>
    </w:p>
    <w:p w14:paraId="5A70AFB6" w14:textId="77777777" w:rsidR="00C5080E" w:rsidRPr="00C5080E" w:rsidRDefault="00C5080E" w:rsidP="00C5080E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izvadak iz sudskog registra Trgovačkog suda (</w:t>
      </w:r>
      <w:proofErr w:type="spellStart"/>
      <w:r w:rsidRPr="00C5080E">
        <w:rPr>
          <w:rFonts w:eastAsia="Times New Roman" w:cstheme="minorHAnsi"/>
          <w:noProof w:val="0"/>
        </w:rPr>
        <w:t>preslik</w:t>
      </w:r>
      <w:proofErr w:type="spellEnd"/>
      <w:r w:rsidRPr="00C5080E">
        <w:rPr>
          <w:rFonts w:eastAsia="Times New Roman" w:cstheme="minorHAnsi"/>
          <w:noProof w:val="0"/>
        </w:rPr>
        <w:t>),</w:t>
      </w:r>
    </w:p>
    <w:p w14:paraId="3011BDD2" w14:textId="77777777" w:rsidR="00C5080E" w:rsidRPr="00C5080E" w:rsidRDefault="00C5080E" w:rsidP="00C5080E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Izjavu ovjerenu kod javnog bilježnika da će se zadržati postojeći broj zaposlenih najmanje 24 mjeseca od dana zaključenog Ugovora s novozaposlenom osobom za koju je podnesen zahtjev za sufinanciranje,</w:t>
      </w:r>
    </w:p>
    <w:p w14:paraId="33ABFFED" w14:textId="77777777" w:rsidR="00C5080E" w:rsidRPr="00C5080E" w:rsidRDefault="00C5080E" w:rsidP="00C5080E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presliku Ugovora o zapošljavanju s novozaposlenom osobom (jednom ili više njih),</w:t>
      </w:r>
    </w:p>
    <w:p w14:paraId="6885EA62" w14:textId="77777777" w:rsidR="00C5080E" w:rsidRPr="00C5080E" w:rsidRDefault="00C5080E" w:rsidP="00C5080E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dokaz da je novozaposlena osoba bila na Evidenciji nezaposlenih osoba u HZZ-u, Područni ured Kutina, ispostava Novska.</w:t>
      </w:r>
    </w:p>
    <w:p w14:paraId="747D8FC9" w14:textId="77777777" w:rsidR="00C5080E" w:rsidRPr="00C5080E" w:rsidRDefault="00C5080E" w:rsidP="00C5080E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C5080E">
        <w:rPr>
          <w:rFonts w:eastAsia="Times New Roman" w:cstheme="minorHAnsi"/>
          <w:noProof w:val="0"/>
        </w:rPr>
        <w:t>dokaz podnositelja zahtjeva da su podmirene sve porezne obveze prema RH te sve financijske obveze prema Općini Lipovljani.</w:t>
      </w:r>
    </w:p>
    <w:p w14:paraId="1001F83A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369C7341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Korisnik sredstava iz ovog Programa uz mjeru HZZ-a sufinanciranje zapošljavanja podnose zahtjev za sredstva Općine Lipovljani nakon ishođenja dokumentacije za korištenja mjera HZZ-a, uz zahtjev se podnosi sljedeća dokumentacija:</w:t>
      </w:r>
    </w:p>
    <w:p w14:paraId="2AFE6892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7CFE685A" w14:textId="77777777" w:rsidR="00C5080E" w:rsidRPr="00C5080E" w:rsidRDefault="00C5080E" w:rsidP="00C5080E">
      <w:pPr>
        <w:numPr>
          <w:ilvl w:val="0"/>
          <w:numId w:val="3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opći podaci o podnositelju zahtjeva (naziv, sjedište, OIB, djelatnost, telefon/fax, poslovna banka, broj žiro računa),</w:t>
      </w:r>
    </w:p>
    <w:p w14:paraId="46F63131" w14:textId="77777777" w:rsidR="00C5080E" w:rsidRPr="00C5080E" w:rsidRDefault="00C5080E" w:rsidP="00C5080E">
      <w:pPr>
        <w:numPr>
          <w:ilvl w:val="0"/>
          <w:numId w:val="3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presliku dokumenta po kojem je odobreno korištenje mjera HZZ-a sufinanciranje zapošljavanja,</w:t>
      </w:r>
    </w:p>
    <w:p w14:paraId="6DC9FF3D" w14:textId="77777777" w:rsidR="00C5080E" w:rsidRPr="00C5080E" w:rsidRDefault="00C5080E" w:rsidP="00C5080E">
      <w:pPr>
        <w:numPr>
          <w:ilvl w:val="0"/>
          <w:numId w:val="3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Izjavu ovjerenu kod javnog bilježnika da će novoosnovana tvrtka/obrt poslovati najmanje dvije godine od registracije iste,</w:t>
      </w:r>
    </w:p>
    <w:p w14:paraId="7951AA36" w14:textId="77777777" w:rsidR="00C5080E" w:rsidRPr="00C5080E" w:rsidRDefault="00C5080E" w:rsidP="00C5080E">
      <w:pPr>
        <w:numPr>
          <w:ilvl w:val="0"/>
          <w:numId w:val="3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presliku obrtnice i/ili presliku Rješenja o upisu u obrtni registar,</w:t>
      </w:r>
    </w:p>
    <w:p w14:paraId="4CFBDEEA" w14:textId="77777777" w:rsidR="00C5080E" w:rsidRPr="00C5080E" w:rsidRDefault="00C5080E" w:rsidP="00C5080E">
      <w:pPr>
        <w:numPr>
          <w:ilvl w:val="0"/>
          <w:numId w:val="3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izvadak iz sudskog registra Trgovačkog suda (</w:t>
      </w:r>
      <w:proofErr w:type="spellStart"/>
      <w:r w:rsidRPr="00C5080E">
        <w:rPr>
          <w:rFonts w:eastAsia="Times New Roman" w:cstheme="minorHAnsi"/>
          <w:noProof w:val="0"/>
          <w:lang w:eastAsia="hr-HR"/>
        </w:rPr>
        <w:t>preslik</w:t>
      </w:r>
      <w:proofErr w:type="spellEnd"/>
      <w:r w:rsidRPr="00C5080E">
        <w:rPr>
          <w:rFonts w:eastAsia="Times New Roman" w:cstheme="minorHAnsi"/>
          <w:noProof w:val="0"/>
          <w:lang w:eastAsia="hr-HR"/>
        </w:rPr>
        <w:t>),</w:t>
      </w:r>
    </w:p>
    <w:p w14:paraId="75A3963D" w14:textId="77777777" w:rsidR="00C5080E" w:rsidRPr="00C5080E" w:rsidRDefault="00C5080E" w:rsidP="00C5080E">
      <w:pPr>
        <w:numPr>
          <w:ilvl w:val="0"/>
          <w:numId w:val="3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dokaz podnositelja zahtjeva da su podmirene sve obveze prema RH i Općini Lipovljani,</w:t>
      </w:r>
    </w:p>
    <w:p w14:paraId="1FC79D32" w14:textId="77777777" w:rsidR="00C5080E" w:rsidRPr="00C5080E" w:rsidRDefault="00C5080E" w:rsidP="00C5080E">
      <w:pPr>
        <w:ind w:left="360"/>
        <w:jc w:val="both"/>
        <w:rPr>
          <w:rFonts w:eastAsia="Times New Roman" w:cstheme="minorHAnsi"/>
          <w:noProof w:val="0"/>
          <w:lang w:eastAsia="hr-HR"/>
        </w:rPr>
      </w:pPr>
    </w:p>
    <w:p w14:paraId="47E64488" w14:textId="77777777" w:rsidR="00C5080E" w:rsidRPr="00C5080E" w:rsidRDefault="00C5080E" w:rsidP="00C5080E">
      <w:pPr>
        <w:jc w:val="center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V.</w:t>
      </w:r>
    </w:p>
    <w:p w14:paraId="67DFE62D" w14:textId="77777777" w:rsidR="00C5080E" w:rsidRPr="00C5080E" w:rsidRDefault="00C5080E" w:rsidP="00C5080E">
      <w:pPr>
        <w:jc w:val="center"/>
        <w:rPr>
          <w:rFonts w:eastAsia="Times New Roman" w:cstheme="minorHAnsi"/>
          <w:noProof w:val="0"/>
          <w:lang w:eastAsia="hr-HR"/>
        </w:rPr>
      </w:pPr>
    </w:p>
    <w:p w14:paraId="138E4536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Korisnici sredstava iz ovog Programa zahtjev mogu podnijeti do 30. studenog 2024. godine.</w:t>
      </w:r>
    </w:p>
    <w:p w14:paraId="5401DB91" w14:textId="77777777" w:rsidR="00C5080E" w:rsidRPr="00C5080E" w:rsidRDefault="00C5080E" w:rsidP="00C5080E">
      <w:pPr>
        <w:rPr>
          <w:rFonts w:eastAsia="Times New Roman" w:cstheme="minorHAnsi"/>
          <w:noProof w:val="0"/>
          <w:lang w:eastAsia="hr-HR"/>
        </w:rPr>
      </w:pPr>
    </w:p>
    <w:p w14:paraId="6651374B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Sredstva se odobravaju z</w:t>
      </w:r>
      <w:bookmarkStart w:id="1" w:name="_GoBack"/>
      <w:bookmarkEnd w:id="1"/>
      <w:r w:rsidRPr="00C5080E">
        <w:rPr>
          <w:rFonts w:eastAsia="Times New Roman" w:cstheme="minorHAnsi"/>
          <w:noProof w:val="0"/>
          <w:lang w:eastAsia="hr-HR"/>
        </w:rPr>
        <w:t>a poticanje novih zapošljavanja u poduzetništvu i obrtu u sljedećim iznosima:</w:t>
      </w:r>
    </w:p>
    <w:p w14:paraId="54C32E7B" w14:textId="77777777" w:rsidR="00C5080E" w:rsidRPr="00C5080E" w:rsidRDefault="00C5080E" w:rsidP="00C5080E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lastRenderedPageBreak/>
        <w:t xml:space="preserve">2.000,00 eura za jednu novozaposlenu osobu koju zapošljava prvi puta, sa područja Općine Lipovljani, sa stupnjem obrazovanja VŠS i VSS i/ili </w:t>
      </w:r>
      <w:proofErr w:type="spellStart"/>
      <w:r w:rsidRPr="00C5080E">
        <w:rPr>
          <w:rFonts w:eastAsia="Times New Roman" w:cstheme="minorHAnsi"/>
          <w:noProof w:val="0"/>
          <w:lang w:eastAsia="hr-HR"/>
        </w:rPr>
        <w:t>prvostupnik</w:t>
      </w:r>
      <w:proofErr w:type="spellEnd"/>
      <w:r w:rsidRPr="00C5080E">
        <w:rPr>
          <w:rFonts w:eastAsia="Times New Roman" w:cstheme="minorHAnsi"/>
          <w:noProof w:val="0"/>
          <w:lang w:eastAsia="hr-HR"/>
        </w:rPr>
        <w:t>/</w:t>
      </w:r>
      <w:proofErr w:type="spellStart"/>
      <w:r w:rsidRPr="00C5080E">
        <w:rPr>
          <w:rFonts w:eastAsia="Times New Roman" w:cstheme="minorHAnsi"/>
          <w:noProof w:val="0"/>
          <w:lang w:eastAsia="hr-HR"/>
        </w:rPr>
        <w:t>baccalaureus</w:t>
      </w:r>
      <w:proofErr w:type="spellEnd"/>
      <w:r w:rsidRPr="00C5080E">
        <w:rPr>
          <w:rFonts w:eastAsia="Times New Roman" w:cstheme="minorHAnsi"/>
          <w:noProof w:val="0"/>
          <w:lang w:eastAsia="hr-HR"/>
        </w:rPr>
        <w:t xml:space="preserve"> i </w:t>
      </w:r>
      <w:proofErr w:type="spellStart"/>
      <w:r w:rsidRPr="00C5080E">
        <w:rPr>
          <w:rFonts w:eastAsia="Times New Roman" w:cstheme="minorHAnsi"/>
          <w:noProof w:val="0"/>
          <w:lang w:eastAsia="hr-HR"/>
        </w:rPr>
        <w:t>mag</w:t>
      </w:r>
      <w:proofErr w:type="spellEnd"/>
      <w:r w:rsidRPr="00C5080E">
        <w:rPr>
          <w:rFonts w:eastAsia="Times New Roman" w:cstheme="minorHAnsi"/>
          <w:noProof w:val="0"/>
          <w:lang w:eastAsia="hr-HR"/>
        </w:rPr>
        <w:t>. struke na radnom mjestu VŠS ili VSS struke,</w:t>
      </w:r>
    </w:p>
    <w:p w14:paraId="5EDB16A6" w14:textId="77777777" w:rsidR="00C5080E" w:rsidRPr="00C5080E" w:rsidRDefault="00C5080E" w:rsidP="00C5080E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 xml:space="preserve">1.500,00 eura na jednu novozaposlenu osobu koju zapošljava prvi puta sa područja Općine Lipovljani sa stupnjem obrazovanja SSS i VKV na radnom mjestu SSS i VKV struke i </w:t>
      </w:r>
    </w:p>
    <w:p w14:paraId="1600C2B6" w14:textId="77777777" w:rsidR="00C5080E" w:rsidRPr="00C5080E" w:rsidRDefault="00C5080E" w:rsidP="00C5080E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1.000,00 eura za jednu novozaposlenu osobu koju zapošljava prvi puta sa područja Općine Lipovljani  sa stupnjem obrazovanja NKV i bez zanimanja.</w:t>
      </w:r>
    </w:p>
    <w:p w14:paraId="363A82E1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7DBBC581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Isti iznos prema stručnoj spremi primjenjuju se i kod sufinanciranja samozapošljavanja.</w:t>
      </w:r>
    </w:p>
    <w:p w14:paraId="2794E8EA" w14:textId="77777777" w:rsidR="00C5080E" w:rsidRPr="00C5080E" w:rsidRDefault="00C5080E" w:rsidP="00C5080E">
      <w:pPr>
        <w:rPr>
          <w:rFonts w:eastAsia="Times New Roman" w:cstheme="minorHAnsi"/>
          <w:noProof w:val="0"/>
          <w:lang w:eastAsia="hr-HR"/>
        </w:rPr>
      </w:pPr>
    </w:p>
    <w:p w14:paraId="16B82703" w14:textId="77777777" w:rsidR="00C5080E" w:rsidRPr="00C5080E" w:rsidRDefault="00C5080E" w:rsidP="00C5080E">
      <w:pPr>
        <w:jc w:val="center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VI.</w:t>
      </w:r>
    </w:p>
    <w:p w14:paraId="31BD54F0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47705387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Zahtjeve za sredstva po ovom Javnom pozivu Općinski načelnik će riješiti u roku od 30 dana od dana podnošenja istih i o istima donijeti Odluku.</w:t>
      </w:r>
    </w:p>
    <w:p w14:paraId="3B4141CD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5186348E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Sredstva se uplaćuju na žiro račun podnositelja zahtjeva u roku od 60 dana od dana donošenja pozitivne Odluke.</w:t>
      </w:r>
    </w:p>
    <w:p w14:paraId="249B18AF" w14:textId="77777777" w:rsidR="00C5080E" w:rsidRPr="00C5080E" w:rsidRDefault="00C5080E" w:rsidP="00C5080E">
      <w:pPr>
        <w:jc w:val="center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VII.</w:t>
      </w:r>
    </w:p>
    <w:p w14:paraId="6D0EB708" w14:textId="77777777" w:rsidR="00C5080E" w:rsidRPr="00C5080E" w:rsidRDefault="00C5080E" w:rsidP="00C5080E">
      <w:pPr>
        <w:jc w:val="center"/>
        <w:rPr>
          <w:rFonts w:eastAsia="Times New Roman" w:cstheme="minorHAnsi"/>
          <w:noProof w:val="0"/>
          <w:lang w:eastAsia="hr-HR"/>
        </w:rPr>
      </w:pPr>
    </w:p>
    <w:p w14:paraId="6890965B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Zahtjevi za dodjelu sredstava i pripadajuća dokumentacija dostavljaju se Jedinstvenom upravnom odjelu Općine Lipovljani, Trg hrvatskih branitelja 3, 44322 Lipovljani, putem pošte ili osobno.</w:t>
      </w:r>
    </w:p>
    <w:p w14:paraId="0DE502FE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25B08D43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Dodatne informacije mogu se dobiti u Jedinstvenom upravnom odjelu Općine Lipovljani ili na telefon 044/676-004, 044/676-933.</w:t>
      </w:r>
    </w:p>
    <w:p w14:paraId="012805A8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776DA7FD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 xml:space="preserve">Sve informacije u svezi Javnog poziva i Programa sufinanciranja novog zapošljavanja na području Općine Lipovljani u 2024. godini mogu se vidjeti na web stranici Općine Lipovljani </w:t>
      </w:r>
      <w:hyperlink r:id="rId7" w:history="1">
        <w:r w:rsidRPr="00C5080E">
          <w:rPr>
            <w:rFonts w:eastAsia="Times New Roman" w:cstheme="minorHAnsi"/>
            <w:noProof w:val="0"/>
            <w:color w:val="0000FF"/>
            <w:u w:val="single"/>
            <w:lang w:eastAsia="hr-HR"/>
          </w:rPr>
          <w:t>www.lipovljani.hr</w:t>
        </w:r>
      </w:hyperlink>
      <w:r w:rsidRPr="00C5080E">
        <w:rPr>
          <w:rFonts w:eastAsia="Times New Roman" w:cstheme="minorHAnsi"/>
          <w:noProof w:val="0"/>
          <w:lang w:eastAsia="hr-HR"/>
        </w:rPr>
        <w:t>.</w:t>
      </w:r>
    </w:p>
    <w:p w14:paraId="44D28A53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5C116971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>Ovaj Javni poziv ostaje otvoren do 30. studenog 2024. godine.</w:t>
      </w:r>
    </w:p>
    <w:p w14:paraId="23070558" w14:textId="77777777" w:rsidR="00C5080E" w:rsidRPr="00C5080E" w:rsidRDefault="00C5080E" w:rsidP="00C5080E">
      <w:pPr>
        <w:jc w:val="both"/>
        <w:rPr>
          <w:rFonts w:eastAsia="Times New Roman" w:cstheme="minorHAnsi"/>
          <w:noProof w:val="0"/>
          <w:lang w:eastAsia="hr-HR"/>
        </w:rPr>
      </w:pPr>
    </w:p>
    <w:p w14:paraId="5F64CD05" w14:textId="77777777" w:rsidR="00C5080E" w:rsidRPr="00C5080E" w:rsidRDefault="00C5080E" w:rsidP="00C5080E">
      <w:pPr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ab/>
      </w:r>
      <w:r w:rsidRPr="00C5080E">
        <w:rPr>
          <w:rFonts w:eastAsia="Times New Roman" w:cstheme="minorHAnsi"/>
          <w:noProof w:val="0"/>
          <w:lang w:eastAsia="hr-HR"/>
        </w:rPr>
        <w:tab/>
      </w:r>
      <w:r w:rsidRPr="00C5080E">
        <w:rPr>
          <w:rFonts w:eastAsia="Times New Roman" w:cstheme="minorHAnsi"/>
          <w:noProof w:val="0"/>
          <w:lang w:eastAsia="hr-HR"/>
        </w:rPr>
        <w:tab/>
      </w:r>
      <w:r w:rsidRPr="00C5080E">
        <w:rPr>
          <w:rFonts w:eastAsia="Times New Roman" w:cstheme="minorHAnsi"/>
          <w:noProof w:val="0"/>
          <w:lang w:eastAsia="hr-HR"/>
        </w:rPr>
        <w:tab/>
      </w:r>
      <w:r w:rsidRPr="00C5080E">
        <w:rPr>
          <w:rFonts w:eastAsia="Times New Roman" w:cstheme="minorHAnsi"/>
          <w:noProof w:val="0"/>
          <w:lang w:eastAsia="hr-HR"/>
        </w:rPr>
        <w:tab/>
      </w:r>
      <w:r w:rsidRPr="00C5080E">
        <w:rPr>
          <w:rFonts w:eastAsia="Times New Roman" w:cstheme="minorHAnsi"/>
          <w:noProof w:val="0"/>
          <w:lang w:eastAsia="hr-HR"/>
        </w:rPr>
        <w:tab/>
      </w:r>
    </w:p>
    <w:p w14:paraId="391A20AB" w14:textId="77777777" w:rsidR="00C5080E" w:rsidRPr="00C5080E" w:rsidRDefault="00C5080E" w:rsidP="00C5080E">
      <w:pPr>
        <w:rPr>
          <w:rFonts w:eastAsia="Times New Roman" w:cstheme="minorHAnsi"/>
          <w:noProof w:val="0"/>
          <w:lang w:eastAsia="hr-HR"/>
        </w:rPr>
      </w:pPr>
    </w:p>
    <w:p w14:paraId="3A641085" w14:textId="77777777" w:rsidR="00C5080E" w:rsidRPr="00C5080E" w:rsidRDefault="00C5080E" w:rsidP="00C5080E">
      <w:pPr>
        <w:rPr>
          <w:rFonts w:eastAsia="Times New Roman" w:cstheme="minorHAnsi"/>
          <w:noProof w:val="0"/>
          <w:lang w:eastAsia="hr-HR"/>
        </w:rPr>
      </w:pPr>
    </w:p>
    <w:p w14:paraId="2BDA9456" w14:textId="77777777" w:rsidR="00C5080E" w:rsidRPr="00C5080E" w:rsidRDefault="00C5080E" w:rsidP="00C5080E">
      <w:pPr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 xml:space="preserve">                                                                                                                Pročelnica:</w:t>
      </w:r>
    </w:p>
    <w:p w14:paraId="7B796ECC" w14:textId="77777777" w:rsidR="00C5080E" w:rsidRPr="00C5080E" w:rsidRDefault="00C5080E" w:rsidP="00C5080E">
      <w:pPr>
        <w:rPr>
          <w:rFonts w:eastAsia="Times New Roman" w:cstheme="minorHAnsi"/>
          <w:noProof w:val="0"/>
          <w:lang w:eastAsia="hr-HR"/>
        </w:rPr>
      </w:pPr>
      <w:r w:rsidRPr="00C5080E">
        <w:rPr>
          <w:rFonts w:eastAsia="Times New Roman" w:cstheme="minorHAnsi"/>
          <w:noProof w:val="0"/>
          <w:lang w:eastAsia="hr-HR"/>
        </w:rPr>
        <w:tab/>
      </w:r>
      <w:r w:rsidRPr="00C5080E">
        <w:rPr>
          <w:rFonts w:eastAsia="Times New Roman" w:cstheme="minorHAnsi"/>
          <w:noProof w:val="0"/>
          <w:lang w:eastAsia="hr-HR"/>
        </w:rPr>
        <w:tab/>
      </w:r>
      <w:r w:rsidRPr="00C5080E">
        <w:rPr>
          <w:rFonts w:eastAsia="Times New Roman" w:cstheme="minorHAnsi"/>
          <w:noProof w:val="0"/>
          <w:lang w:eastAsia="hr-HR"/>
        </w:rPr>
        <w:tab/>
      </w:r>
      <w:r w:rsidRPr="00C5080E">
        <w:rPr>
          <w:rFonts w:eastAsia="Times New Roman" w:cstheme="minorHAnsi"/>
          <w:noProof w:val="0"/>
          <w:lang w:eastAsia="hr-HR"/>
        </w:rPr>
        <w:tab/>
      </w:r>
      <w:r w:rsidRPr="00C5080E">
        <w:rPr>
          <w:rFonts w:eastAsia="Times New Roman" w:cstheme="minorHAnsi"/>
          <w:noProof w:val="0"/>
          <w:lang w:eastAsia="hr-HR"/>
        </w:rPr>
        <w:tab/>
        <w:t xml:space="preserve">                                          Danijela Matejaš, dipl. </w:t>
      </w:r>
      <w:proofErr w:type="spellStart"/>
      <w:r w:rsidRPr="00C5080E">
        <w:rPr>
          <w:rFonts w:eastAsia="Times New Roman" w:cstheme="minorHAnsi"/>
          <w:noProof w:val="0"/>
          <w:lang w:eastAsia="hr-HR"/>
        </w:rPr>
        <w:t>iur</w:t>
      </w:r>
      <w:proofErr w:type="spellEnd"/>
      <w:r w:rsidRPr="00C5080E">
        <w:rPr>
          <w:rFonts w:eastAsia="Times New Roman" w:cstheme="minorHAnsi"/>
          <w:noProof w:val="0"/>
          <w:lang w:eastAsia="hr-HR"/>
        </w:rPr>
        <w:t xml:space="preserve">. </w:t>
      </w:r>
    </w:p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Sect="00C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4FE"/>
    <w:multiLevelType w:val="hybridMultilevel"/>
    <w:tmpl w:val="A634925C"/>
    <w:lvl w:ilvl="0" w:tplc="A84258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6FE9"/>
    <w:multiLevelType w:val="hybridMultilevel"/>
    <w:tmpl w:val="72AEDBCA"/>
    <w:lvl w:ilvl="0" w:tplc="42367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7311C"/>
    <w:multiLevelType w:val="hybridMultilevel"/>
    <w:tmpl w:val="93441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71F0"/>
    <w:multiLevelType w:val="hybridMultilevel"/>
    <w:tmpl w:val="AD504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5080E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povljani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4B1E79C6-2B63-4C2E-866F-B8FB1A7FAF2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5</cp:revision>
  <cp:lastPrinted>2014-11-26T14:09:00Z</cp:lastPrinted>
  <dcterms:created xsi:type="dcterms:W3CDTF">2023-03-07T08:10:00Z</dcterms:created>
  <dcterms:modified xsi:type="dcterms:W3CDTF">2024-03-11T13:31:00Z</dcterms:modified>
</cp:coreProperties>
</file>