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86" w:rsidRPr="009F65FB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9F65FB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REPUBLIKA HRVATSKA</w:t>
      </w: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SISAČKO-MOSLAVAČKA ŽUPANIJA</w:t>
      </w: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OPĆINA LIPOVLJANI</w:t>
      </w: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OPĆINSKO VIJEĆE</w:t>
      </w:r>
    </w:p>
    <w:p w:rsidR="00711186" w:rsidRPr="009F65FB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9F65FB">
        <w:rPr>
          <w:rFonts w:ascii="Arial" w:eastAsia="Times New Roman" w:hAnsi="Arial" w:cs="Arial"/>
          <w:noProof/>
          <w:lang w:eastAsia="hr-HR"/>
        </w:rPr>
        <w:t>KLASA:</w:t>
      </w:r>
      <w:r w:rsidR="000E21C0">
        <w:rPr>
          <w:rFonts w:ascii="Arial" w:eastAsia="Times New Roman" w:hAnsi="Arial" w:cs="Arial"/>
          <w:noProof/>
          <w:lang w:eastAsia="hr-HR"/>
        </w:rPr>
        <w:t>363-02/23-01/03</w:t>
      </w:r>
    </w:p>
    <w:p w:rsidR="00711186" w:rsidRPr="009F65FB" w:rsidRDefault="008F0899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9F65FB">
        <w:rPr>
          <w:rFonts w:ascii="Arial" w:eastAsia="Times New Roman" w:hAnsi="Arial" w:cs="Arial"/>
          <w:noProof/>
          <w:lang w:eastAsia="hr-HR"/>
        </w:rPr>
        <w:t>UR.BROJ:2176-</w:t>
      </w:r>
      <w:r w:rsidR="006E3F30">
        <w:rPr>
          <w:rFonts w:ascii="Arial" w:eastAsia="Times New Roman" w:hAnsi="Arial" w:cs="Arial"/>
          <w:noProof/>
          <w:lang w:eastAsia="hr-HR"/>
        </w:rPr>
        <w:t>13-01-23</w:t>
      </w:r>
      <w:r w:rsidR="00711186" w:rsidRPr="009F65FB">
        <w:rPr>
          <w:rFonts w:ascii="Arial" w:eastAsia="Times New Roman" w:hAnsi="Arial" w:cs="Arial"/>
          <w:noProof/>
          <w:lang w:eastAsia="hr-HR"/>
        </w:rPr>
        <w:t>-01</w:t>
      </w:r>
    </w:p>
    <w:p w:rsidR="00835AEB" w:rsidRPr="005533D7" w:rsidRDefault="00A62DA6" w:rsidP="005533D7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9F65FB">
        <w:rPr>
          <w:rFonts w:ascii="Arial" w:eastAsia="Times New Roman" w:hAnsi="Arial" w:cs="Arial"/>
          <w:noProof/>
          <w:lang w:eastAsia="hr-HR"/>
        </w:rPr>
        <w:t xml:space="preserve">Lipovljani, </w:t>
      </w:r>
      <w:r w:rsidR="000E21C0">
        <w:rPr>
          <w:rFonts w:ascii="Arial" w:eastAsia="Times New Roman" w:hAnsi="Arial" w:cs="Arial"/>
          <w:noProof/>
          <w:lang w:eastAsia="hr-HR"/>
        </w:rPr>
        <w:t>28.</w:t>
      </w:r>
      <w:r w:rsidR="006E3F30">
        <w:rPr>
          <w:rFonts w:ascii="Arial" w:eastAsia="Times New Roman" w:hAnsi="Arial" w:cs="Arial"/>
          <w:noProof/>
          <w:lang w:eastAsia="hr-HR"/>
        </w:rPr>
        <w:t xml:space="preserve"> </w:t>
      </w:r>
      <w:r w:rsidR="00447D2D" w:rsidRPr="009F65FB">
        <w:rPr>
          <w:rFonts w:ascii="Arial" w:eastAsia="Times New Roman" w:hAnsi="Arial" w:cs="Arial"/>
          <w:noProof/>
          <w:lang w:eastAsia="hr-HR"/>
        </w:rPr>
        <w:t>lipanj</w:t>
      </w:r>
      <w:r w:rsidR="001C1FFF" w:rsidRPr="009F65FB">
        <w:rPr>
          <w:rFonts w:ascii="Arial" w:eastAsia="Times New Roman" w:hAnsi="Arial" w:cs="Arial"/>
          <w:noProof/>
          <w:lang w:eastAsia="hr-HR"/>
        </w:rPr>
        <w:t xml:space="preserve"> </w:t>
      </w:r>
      <w:r w:rsidR="00447D2D" w:rsidRPr="009F65FB">
        <w:rPr>
          <w:rFonts w:ascii="Arial" w:eastAsia="Times New Roman" w:hAnsi="Arial" w:cs="Arial"/>
          <w:noProof/>
          <w:lang w:eastAsia="hr-HR"/>
        </w:rPr>
        <w:t>2023</w:t>
      </w:r>
      <w:r w:rsidR="00711186" w:rsidRPr="009F65FB">
        <w:rPr>
          <w:rFonts w:ascii="Arial" w:eastAsia="Times New Roman" w:hAnsi="Arial" w:cs="Arial"/>
          <w:noProof/>
          <w:lang w:eastAsia="hr-HR"/>
        </w:rPr>
        <w:t>. godine</w:t>
      </w:r>
      <w:r w:rsidR="005533D7">
        <w:rPr>
          <w:rFonts w:ascii="Arial" w:eastAsia="Times New Roman" w:hAnsi="Arial" w:cs="Arial"/>
          <w:noProof/>
          <w:lang w:eastAsia="hr-HR"/>
        </w:rPr>
        <w:br/>
      </w:r>
    </w:p>
    <w:p w:rsidR="00C017E7" w:rsidRPr="009F65FB" w:rsidRDefault="00A47748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>Na temelju članka 67. stavka 1. Zakona o komunalnom gospodarstvu (Narodne novine br. 68/18</w:t>
      </w:r>
      <w:r w:rsidR="00403301" w:rsidRPr="009F65FB">
        <w:rPr>
          <w:rFonts w:ascii="Arial" w:hAnsi="Arial" w:cs="Arial"/>
        </w:rPr>
        <w:t>, 110/18</w:t>
      </w:r>
      <w:r w:rsidR="00D24431" w:rsidRPr="009F65FB">
        <w:rPr>
          <w:rFonts w:ascii="Arial" w:hAnsi="Arial" w:cs="Arial"/>
        </w:rPr>
        <w:t>, 32/20</w:t>
      </w:r>
      <w:r w:rsidRPr="009F65FB">
        <w:rPr>
          <w:rFonts w:ascii="Arial" w:hAnsi="Arial" w:cs="Arial"/>
        </w:rPr>
        <w:t xml:space="preserve">) i </w:t>
      </w:r>
      <w:r w:rsidR="00821AA0" w:rsidRPr="009F65FB">
        <w:rPr>
          <w:rFonts w:ascii="Arial" w:hAnsi="Arial" w:cs="Arial"/>
        </w:rPr>
        <w:t>članka 26</w:t>
      </w:r>
      <w:r w:rsidR="0069764E" w:rsidRPr="009F65FB">
        <w:rPr>
          <w:rFonts w:ascii="Arial" w:hAnsi="Arial" w:cs="Arial"/>
        </w:rPr>
        <w:t>. Statuta Općine Lipovlja</w:t>
      </w:r>
      <w:r w:rsidR="00A62DA6" w:rsidRPr="009F65FB">
        <w:rPr>
          <w:rFonts w:ascii="Arial" w:hAnsi="Arial" w:cs="Arial"/>
        </w:rPr>
        <w:t>ni (Službeni vjesnik, 14/21</w:t>
      </w:r>
      <w:r w:rsidR="0069764E" w:rsidRPr="009F65FB">
        <w:rPr>
          <w:rFonts w:ascii="Arial" w:hAnsi="Arial" w:cs="Arial"/>
        </w:rPr>
        <w:t>), Općinsko vijeće Općine Lipovljani</w:t>
      </w:r>
      <w:r w:rsidRPr="009F65FB">
        <w:rPr>
          <w:rFonts w:ascii="Arial" w:hAnsi="Arial" w:cs="Arial"/>
        </w:rPr>
        <w:t xml:space="preserve">, na </w:t>
      </w:r>
      <w:r w:rsidR="00447D2D" w:rsidRPr="009F65FB">
        <w:rPr>
          <w:rFonts w:ascii="Arial" w:hAnsi="Arial" w:cs="Arial"/>
        </w:rPr>
        <w:t>16</w:t>
      </w:r>
      <w:r w:rsidR="00DE4323" w:rsidRPr="009F65FB">
        <w:rPr>
          <w:rFonts w:ascii="Arial" w:hAnsi="Arial" w:cs="Arial"/>
        </w:rPr>
        <w:t>.</w:t>
      </w:r>
      <w:r w:rsidR="0069764E" w:rsidRPr="009F65FB">
        <w:rPr>
          <w:rFonts w:ascii="Arial" w:hAnsi="Arial" w:cs="Arial"/>
        </w:rPr>
        <w:t xml:space="preserve"> </w:t>
      </w:r>
      <w:r w:rsidRPr="009F65FB">
        <w:rPr>
          <w:rFonts w:ascii="Arial" w:hAnsi="Arial" w:cs="Arial"/>
        </w:rPr>
        <w:t>sjednici</w:t>
      </w:r>
      <w:r w:rsidR="0072285B" w:rsidRPr="009F65FB">
        <w:rPr>
          <w:rFonts w:ascii="Arial" w:hAnsi="Arial" w:cs="Arial"/>
        </w:rPr>
        <w:t xml:space="preserve"> održanoj dana </w:t>
      </w:r>
      <w:r w:rsidR="000E21C0">
        <w:rPr>
          <w:rFonts w:ascii="Arial" w:hAnsi="Arial" w:cs="Arial"/>
        </w:rPr>
        <w:t>28. lipanj</w:t>
      </w:r>
      <w:r w:rsidR="00447D2D" w:rsidRPr="009F65FB">
        <w:rPr>
          <w:rFonts w:ascii="Arial" w:hAnsi="Arial" w:cs="Arial"/>
        </w:rPr>
        <w:t xml:space="preserve"> 2023</w:t>
      </w:r>
      <w:r w:rsidRPr="009F65FB">
        <w:rPr>
          <w:rFonts w:ascii="Arial" w:hAnsi="Arial" w:cs="Arial"/>
        </w:rPr>
        <w:t>. godine donosi</w:t>
      </w:r>
    </w:p>
    <w:p w:rsidR="00BE622C" w:rsidRPr="009F65FB" w:rsidRDefault="005533D7" w:rsidP="005533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 IZMJENE I DOPUNE PROGRAMA</w:t>
      </w:r>
      <w:r>
        <w:rPr>
          <w:rFonts w:ascii="Arial" w:hAnsi="Arial" w:cs="Arial"/>
          <w:b/>
        </w:rPr>
        <w:br/>
      </w:r>
      <w:r w:rsidR="00BE622C" w:rsidRPr="009F65FB">
        <w:rPr>
          <w:rFonts w:ascii="Arial" w:hAnsi="Arial" w:cs="Arial"/>
          <w:b/>
        </w:rPr>
        <w:t>GRAĐENJA KOMUNALNE INFRASTRUKTURE  ZA 2023. GODINU</w:t>
      </w:r>
    </w:p>
    <w:p w:rsidR="00C017E7" w:rsidRPr="009F65FB" w:rsidRDefault="00A47748" w:rsidP="00BE622C">
      <w:pPr>
        <w:jc w:val="center"/>
        <w:rPr>
          <w:rFonts w:ascii="Arial" w:hAnsi="Arial" w:cs="Arial"/>
        </w:rPr>
      </w:pPr>
      <w:r w:rsidRPr="009F65FB">
        <w:rPr>
          <w:rFonts w:ascii="Arial" w:hAnsi="Arial" w:cs="Arial"/>
        </w:rPr>
        <w:t>Članak 1.</w:t>
      </w:r>
    </w:p>
    <w:p w:rsidR="00BE622C" w:rsidRPr="009F65FB" w:rsidRDefault="00BE622C" w:rsidP="00BE622C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 xml:space="preserve">Članak 2. Programa građenja </w:t>
      </w:r>
      <w:r w:rsidR="005533D7">
        <w:rPr>
          <w:rFonts w:ascii="Arial" w:hAnsi="Arial" w:cs="Arial"/>
        </w:rPr>
        <w:t>komunalne infrastrukture za 2023</w:t>
      </w:r>
      <w:r w:rsidRPr="009F65FB">
        <w:rPr>
          <w:rFonts w:ascii="Arial" w:hAnsi="Arial" w:cs="Arial"/>
        </w:rPr>
        <w:t xml:space="preserve">. godinu (Službeni vjesnik, </w:t>
      </w:r>
      <w:r w:rsidR="006E3F30" w:rsidRPr="006E3F30">
        <w:rPr>
          <w:rFonts w:ascii="Arial" w:hAnsi="Arial" w:cs="Arial"/>
        </w:rPr>
        <w:t>98/22</w:t>
      </w:r>
      <w:r w:rsidRPr="009F65FB">
        <w:rPr>
          <w:rFonts w:ascii="Arial" w:hAnsi="Arial" w:cs="Arial"/>
        </w:rPr>
        <w:t>) mijenja se i glasi:</w:t>
      </w:r>
    </w:p>
    <w:p w:rsidR="00711186" w:rsidRPr="009F65FB" w:rsidRDefault="00BE622C" w:rsidP="00BE622C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>Sadržaj programa prikazan je po zonama i vrsti komunalne infrastrukture:</w:t>
      </w:r>
    </w:p>
    <w:p w:rsidR="003879A2" w:rsidRPr="009F65FB" w:rsidRDefault="0069764E" w:rsidP="004F177E">
      <w:pPr>
        <w:rPr>
          <w:rFonts w:ascii="Arial" w:hAnsi="Arial" w:cs="Arial"/>
          <w:b/>
        </w:rPr>
      </w:pPr>
      <w:r w:rsidRPr="009F65FB">
        <w:rPr>
          <w:rFonts w:ascii="Arial" w:hAnsi="Arial" w:cs="Arial"/>
        </w:rPr>
        <w:t>1</w:t>
      </w:r>
      <w:r w:rsidR="004F177E" w:rsidRPr="009F65FB">
        <w:rPr>
          <w:rFonts w:ascii="Arial" w:hAnsi="Arial" w:cs="Arial"/>
        </w:rPr>
        <w:t xml:space="preserve">. </w:t>
      </w:r>
      <w:r w:rsidR="003879A2" w:rsidRPr="009F65FB">
        <w:rPr>
          <w:rFonts w:ascii="Arial" w:hAnsi="Arial" w:cs="Arial"/>
          <w:b/>
        </w:rPr>
        <w:t>GRAĐEVINE KOMUNALNE INFRASTRUKTURE KOJE ĆE SE GRADITI U UREĐENIM  DIJELOVIMA GRAĐEVINSKOG PODRUČJA</w:t>
      </w:r>
    </w:p>
    <w:p w:rsidR="00C017E7" w:rsidRPr="006E3F30" w:rsidRDefault="00A47748">
      <w:pPr>
        <w:rPr>
          <w:rFonts w:ascii="Arial" w:hAnsi="Arial" w:cs="Arial"/>
        </w:rPr>
      </w:pPr>
      <w:r w:rsidRPr="006E3F30">
        <w:rPr>
          <w:rFonts w:ascii="Arial" w:hAnsi="Arial" w:cs="Arial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E3F30" w:rsidRPr="006E3F30" w:rsidTr="00803992">
        <w:tc>
          <w:tcPr>
            <w:tcW w:w="1560" w:type="dxa"/>
          </w:tcPr>
          <w:p w:rsidR="003879A2" w:rsidRPr="006E3F30" w:rsidRDefault="003879A2" w:rsidP="00803992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6E3F30" w:rsidRDefault="003879A2" w:rsidP="00803992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3879A2" w:rsidRPr="006E3F30" w:rsidRDefault="003879A2" w:rsidP="00803992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Procjena troškova građenja</w:t>
            </w:r>
          </w:p>
        </w:tc>
      </w:tr>
      <w:tr w:rsidR="006E3F30" w:rsidRPr="006E3F30" w:rsidTr="00803992">
        <w:tc>
          <w:tcPr>
            <w:tcW w:w="1560" w:type="dxa"/>
          </w:tcPr>
          <w:p w:rsidR="003879A2" w:rsidRPr="006E3F30" w:rsidRDefault="003879A2" w:rsidP="00803992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3879A2" w:rsidRPr="006E3F30" w:rsidRDefault="001D0128" w:rsidP="00E307F5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Izgradnja nogostupa u ulici Braće Radić</w:t>
            </w:r>
          </w:p>
        </w:tc>
      </w:tr>
      <w:tr w:rsidR="006E3F30" w:rsidRPr="006E3F30" w:rsidTr="00803992">
        <w:tc>
          <w:tcPr>
            <w:tcW w:w="1560" w:type="dxa"/>
          </w:tcPr>
          <w:p w:rsidR="003879A2" w:rsidRPr="006E3F30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879A2" w:rsidRPr="006E3F30" w:rsidRDefault="00313E5A" w:rsidP="003879A2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6E3F30" w:rsidRDefault="0088022E" w:rsidP="00803992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258.000,00</w:t>
            </w:r>
          </w:p>
        </w:tc>
      </w:tr>
      <w:tr w:rsidR="006E3F30" w:rsidRPr="006E3F30" w:rsidTr="00803992">
        <w:tc>
          <w:tcPr>
            <w:tcW w:w="1560" w:type="dxa"/>
          </w:tcPr>
          <w:p w:rsidR="00313E5A" w:rsidRPr="006E3F30" w:rsidRDefault="00313E5A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13E5A" w:rsidRPr="006E3F30" w:rsidRDefault="00313E5A" w:rsidP="003879A2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313E5A" w:rsidRPr="006E3F30" w:rsidRDefault="0088022E" w:rsidP="00803992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7</w:t>
            </w:r>
            <w:r w:rsidR="0072285B" w:rsidRPr="006E3F30">
              <w:rPr>
                <w:rFonts w:ascii="Arial" w:hAnsi="Arial" w:cs="Arial"/>
              </w:rPr>
              <w:t>.000,00</w:t>
            </w:r>
          </w:p>
        </w:tc>
      </w:tr>
      <w:tr w:rsidR="006E3F30" w:rsidRPr="006E3F30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6E3F30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6E3F30" w:rsidRDefault="003879A2" w:rsidP="00803992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6E3F30" w:rsidRDefault="0088022E" w:rsidP="003879A2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265.000,00</w:t>
            </w:r>
            <w:r w:rsidR="00671473" w:rsidRPr="006E3F30">
              <w:rPr>
                <w:rFonts w:ascii="Arial" w:hAnsi="Arial" w:cs="Arial"/>
                <w:b/>
              </w:rPr>
              <w:t xml:space="preserve"> </w:t>
            </w:r>
            <w:r w:rsidR="0072285B" w:rsidRPr="006E3F30">
              <w:rPr>
                <w:rFonts w:ascii="Arial" w:hAnsi="Arial" w:cs="Arial"/>
                <w:b/>
              </w:rPr>
              <w:t>EUR</w:t>
            </w:r>
          </w:p>
        </w:tc>
      </w:tr>
      <w:tr w:rsidR="006E3F30" w:rsidRPr="006E3F30" w:rsidTr="00803992">
        <w:tc>
          <w:tcPr>
            <w:tcW w:w="9351" w:type="dxa"/>
            <w:gridSpan w:val="3"/>
          </w:tcPr>
          <w:p w:rsidR="003879A2" w:rsidRPr="006E3F30" w:rsidRDefault="003879A2" w:rsidP="00803992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Izvori financiranja:</w:t>
            </w:r>
          </w:p>
          <w:p w:rsidR="00E132CA" w:rsidRPr="006E3F30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Kapitalne pomoći iz državnog proraču</w:t>
            </w:r>
            <w:r w:rsidR="0072285B" w:rsidRPr="006E3F30">
              <w:rPr>
                <w:rFonts w:ascii="Arial" w:hAnsi="Arial" w:cs="Arial"/>
              </w:rPr>
              <w:t xml:space="preserve">na                              </w:t>
            </w:r>
            <w:r w:rsidR="00671473" w:rsidRPr="006E3F30">
              <w:rPr>
                <w:rFonts w:ascii="Arial" w:hAnsi="Arial" w:cs="Arial"/>
              </w:rPr>
              <w:t xml:space="preserve"> </w:t>
            </w:r>
            <w:r w:rsidR="0072285B" w:rsidRPr="006E3F30">
              <w:rPr>
                <w:rFonts w:ascii="Arial" w:hAnsi="Arial" w:cs="Arial"/>
              </w:rPr>
              <w:t>79.634</w:t>
            </w:r>
            <w:r w:rsidR="00E132CA" w:rsidRPr="006E3F30">
              <w:rPr>
                <w:rFonts w:ascii="Arial" w:hAnsi="Arial" w:cs="Arial"/>
              </w:rPr>
              <w:t>,00</w:t>
            </w:r>
          </w:p>
          <w:p w:rsidR="0072285B" w:rsidRPr="006E3F30" w:rsidRDefault="0088022E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Opći prihodi i primici</w:t>
            </w:r>
            <w:r w:rsidR="003B017E" w:rsidRPr="006E3F30">
              <w:rPr>
                <w:rFonts w:ascii="Arial" w:hAnsi="Arial" w:cs="Arial"/>
              </w:rPr>
              <w:t xml:space="preserve">      </w:t>
            </w:r>
            <w:r w:rsidR="00671473" w:rsidRPr="006E3F30">
              <w:rPr>
                <w:rFonts w:ascii="Arial" w:hAnsi="Arial" w:cs="Arial"/>
              </w:rPr>
              <w:t xml:space="preserve">                        </w:t>
            </w:r>
            <w:r w:rsidRPr="006E3F30">
              <w:rPr>
                <w:rFonts w:ascii="Arial" w:hAnsi="Arial" w:cs="Arial"/>
              </w:rPr>
              <w:t xml:space="preserve">                                 56.787,00</w:t>
            </w:r>
          </w:p>
          <w:p w:rsidR="003B017E" w:rsidRPr="006E3F30" w:rsidRDefault="003B017E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Prihodi od imovine                                           </w:t>
            </w:r>
            <w:r w:rsidR="0088022E" w:rsidRPr="006E3F30">
              <w:rPr>
                <w:rFonts w:ascii="Arial" w:hAnsi="Arial" w:cs="Arial"/>
              </w:rPr>
              <w:t xml:space="preserve">                        4.911,00</w:t>
            </w:r>
          </w:p>
          <w:p w:rsidR="002147A3" w:rsidRPr="006E3F30" w:rsidRDefault="003B017E" w:rsidP="002147A3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Šumski doprinos                                    </w:t>
            </w:r>
            <w:r w:rsidR="0088022E" w:rsidRPr="006E3F30">
              <w:rPr>
                <w:rFonts w:ascii="Arial" w:hAnsi="Arial" w:cs="Arial"/>
              </w:rPr>
              <w:t xml:space="preserve">                              123.668,00</w:t>
            </w:r>
          </w:p>
          <w:p w:rsidR="003879A2" w:rsidRPr="006E3F30" w:rsidRDefault="004F177E" w:rsidP="00803992">
            <w:pPr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</w:rPr>
              <w:t xml:space="preserve">           </w:t>
            </w:r>
            <w:r w:rsidR="003879A2" w:rsidRPr="006E3F30">
              <w:rPr>
                <w:rFonts w:ascii="Arial" w:hAnsi="Arial" w:cs="Arial"/>
                <w:b/>
              </w:rPr>
              <w:t xml:space="preserve">UKUPNO        </w:t>
            </w:r>
            <w:r w:rsidRPr="006E3F30"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FC10A7" w:rsidRPr="006E3F30">
              <w:rPr>
                <w:rFonts w:ascii="Arial" w:hAnsi="Arial" w:cs="Arial"/>
                <w:b/>
              </w:rPr>
              <w:t>265.000,00</w:t>
            </w:r>
            <w:r w:rsidR="002147A3" w:rsidRPr="006E3F30">
              <w:rPr>
                <w:rFonts w:ascii="Arial" w:hAnsi="Arial" w:cs="Arial"/>
                <w:b/>
              </w:rPr>
              <w:t xml:space="preserve"> </w:t>
            </w:r>
            <w:r w:rsidR="002508D3" w:rsidRPr="006E3F30">
              <w:rPr>
                <w:rFonts w:ascii="Arial" w:hAnsi="Arial" w:cs="Arial"/>
                <w:b/>
              </w:rPr>
              <w:t>EUR</w:t>
            </w:r>
          </w:p>
        </w:tc>
      </w:tr>
    </w:tbl>
    <w:p w:rsidR="00E307F5" w:rsidRPr="006E3F30" w:rsidRDefault="00E307F5" w:rsidP="00E307F5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E3F30" w:rsidRPr="006E3F30" w:rsidTr="00640771">
        <w:tc>
          <w:tcPr>
            <w:tcW w:w="1560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Procjena troškova građenja</w:t>
            </w:r>
          </w:p>
        </w:tc>
      </w:tr>
      <w:tr w:rsidR="006E3F30" w:rsidRPr="006E3F30" w:rsidTr="00640771">
        <w:tc>
          <w:tcPr>
            <w:tcW w:w="1560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:rsidR="00E307F5" w:rsidRPr="006E3F30" w:rsidRDefault="005B7F91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Rekonstrukcija </w:t>
            </w:r>
            <w:r w:rsidR="001D0128" w:rsidRPr="006E3F30">
              <w:rPr>
                <w:rFonts w:ascii="Arial" w:hAnsi="Arial" w:cs="Arial"/>
              </w:rPr>
              <w:t xml:space="preserve"> nogostupa u Sajmišnoj ulici</w:t>
            </w:r>
          </w:p>
        </w:tc>
      </w:tr>
      <w:tr w:rsidR="006E3F30" w:rsidRPr="006E3F30" w:rsidTr="00640771">
        <w:tc>
          <w:tcPr>
            <w:tcW w:w="1560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6E3F30" w:rsidRDefault="00647697" w:rsidP="00640771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81.375</w:t>
            </w:r>
            <w:r w:rsidR="00FC10A7" w:rsidRPr="006E3F30">
              <w:rPr>
                <w:rFonts w:ascii="Arial" w:hAnsi="Arial" w:cs="Arial"/>
              </w:rPr>
              <w:t>,00.</w:t>
            </w:r>
          </w:p>
        </w:tc>
      </w:tr>
      <w:tr w:rsidR="006E3F30" w:rsidRPr="006E3F30" w:rsidTr="00640771">
        <w:tc>
          <w:tcPr>
            <w:tcW w:w="1560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E307F5" w:rsidRPr="006E3F30" w:rsidRDefault="00647697" w:rsidP="00647697">
            <w:pPr>
              <w:jc w:val="center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                          1.625</w:t>
            </w:r>
            <w:r w:rsidR="00FC10A7" w:rsidRPr="006E3F30">
              <w:rPr>
                <w:rFonts w:ascii="Arial" w:hAnsi="Arial" w:cs="Arial"/>
              </w:rPr>
              <w:t>,00</w:t>
            </w:r>
          </w:p>
          <w:p w:rsidR="00647697" w:rsidRPr="006E3F30" w:rsidRDefault="00647697" w:rsidP="00640771">
            <w:pPr>
              <w:jc w:val="right"/>
              <w:rPr>
                <w:rFonts w:ascii="Arial" w:hAnsi="Arial" w:cs="Arial"/>
              </w:rPr>
            </w:pPr>
          </w:p>
        </w:tc>
      </w:tr>
      <w:tr w:rsidR="006E3F30" w:rsidRPr="006E3F30" w:rsidTr="00640771">
        <w:tc>
          <w:tcPr>
            <w:tcW w:w="1560" w:type="dxa"/>
            <w:tcBorders>
              <w:bottom w:val="single" w:sz="4" w:space="0" w:color="auto"/>
            </w:tcBorders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6E3F30" w:rsidRDefault="00E307F5" w:rsidP="00640771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6E3F30" w:rsidRDefault="00FC10A7" w:rsidP="00640771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83.000,00</w:t>
            </w:r>
            <w:r w:rsidR="005B7F91" w:rsidRPr="006E3F30">
              <w:rPr>
                <w:rFonts w:ascii="Arial" w:hAnsi="Arial" w:cs="Arial"/>
                <w:b/>
              </w:rPr>
              <w:t xml:space="preserve"> EUR</w:t>
            </w:r>
          </w:p>
        </w:tc>
      </w:tr>
      <w:tr w:rsidR="006E3F30" w:rsidRPr="006E3F30" w:rsidTr="00640771">
        <w:tc>
          <w:tcPr>
            <w:tcW w:w="9351" w:type="dxa"/>
            <w:gridSpan w:val="3"/>
          </w:tcPr>
          <w:p w:rsidR="00E307F5" w:rsidRPr="006E3F30" w:rsidRDefault="00E307F5" w:rsidP="00640771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Izvori financiranja:</w:t>
            </w:r>
          </w:p>
          <w:p w:rsidR="00E307F5" w:rsidRPr="006E3F30" w:rsidRDefault="002147A3" w:rsidP="002147A3">
            <w:pPr>
              <w:ind w:left="360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1. </w:t>
            </w:r>
            <w:r w:rsidR="00E307F5" w:rsidRPr="006E3F30">
              <w:rPr>
                <w:rFonts w:ascii="Arial" w:hAnsi="Arial" w:cs="Arial"/>
              </w:rPr>
              <w:t>Kapitalne pomoći iz državnog prora</w:t>
            </w:r>
            <w:r w:rsidR="005B7F91" w:rsidRPr="006E3F30">
              <w:rPr>
                <w:rFonts w:ascii="Arial" w:hAnsi="Arial" w:cs="Arial"/>
              </w:rPr>
              <w:t>čuna                            13.273,00</w:t>
            </w:r>
          </w:p>
          <w:p w:rsidR="005B7F91" w:rsidRPr="006E3F30" w:rsidRDefault="005B7F91" w:rsidP="002147A3">
            <w:pPr>
              <w:ind w:left="360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2. Šumski doprinos                                           </w:t>
            </w:r>
            <w:r w:rsidR="00647697" w:rsidRPr="006E3F30">
              <w:rPr>
                <w:rFonts w:ascii="Arial" w:hAnsi="Arial" w:cs="Arial"/>
              </w:rPr>
              <w:t xml:space="preserve">                       69.727,00</w:t>
            </w:r>
          </w:p>
          <w:p w:rsidR="005B7F91" w:rsidRPr="006E3F30" w:rsidRDefault="005B7F91" w:rsidP="002147A3">
            <w:pPr>
              <w:ind w:left="360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 xml:space="preserve">     UKUPNO                                                                            </w:t>
            </w:r>
            <w:r w:rsidR="00647697" w:rsidRPr="006E3F30">
              <w:rPr>
                <w:rFonts w:ascii="Arial" w:hAnsi="Arial" w:cs="Arial"/>
                <w:b/>
              </w:rPr>
              <w:t>83.000,00</w:t>
            </w:r>
            <w:r w:rsidRPr="006E3F30">
              <w:rPr>
                <w:rFonts w:ascii="Arial" w:hAnsi="Arial" w:cs="Arial"/>
                <w:b/>
              </w:rPr>
              <w:t xml:space="preserve"> EUR</w:t>
            </w:r>
          </w:p>
          <w:p w:rsidR="00E307F5" w:rsidRPr="006E3F30" w:rsidRDefault="00E307F5" w:rsidP="002147A3">
            <w:pPr>
              <w:rPr>
                <w:rFonts w:ascii="Arial" w:hAnsi="Arial" w:cs="Arial"/>
              </w:rPr>
            </w:pPr>
          </w:p>
        </w:tc>
      </w:tr>
    </w:tbl>
    <w:p w:rsidR="00647697" w:rsidRPr="006E3F30" w:rsidRDefault="00647697" w:rsidP="00647697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E3F30" w:rsidRPr="006E3F30" w:rsidTr="004E7DFC">
        <w:tc>
          <w:tcPr>
            <w:tcW w:w="1560" w:type="dxa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Procjena troškova građenja</w:t>
            </w:r>
          </w:p>
        </w:tc>
      </w:tr>
      <w:tr w:rsidR="006E3F30" w:rsidRPr="006E3F30" w:rsidTr="004E7DFC">
        <w:tc>
          <w:tcPr>
            <w:tcW w:w="1560" w:type="dxa"/>
          </w:tcPr>
          <w:p w:rsidR="00647697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3</w:t>
            </w:r>
            <w:r w:rsidR="00647697" w:rsidRPr="006E3F30">
              <w:rPr>
                <w:rFonts w:ascii="Arial" w:hAnsi="Arial" w:cs="Arial"/>
              </w:rPr>
              <w:t>.</w:t>
            </w:r>
          </w:p>
        </w:tc>
        <w:tc>
          <w:tcPr>
            <w:tcW w:w="7791" w:type="dxa"/>
            <w:gridSpan w:val="2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Rekonstrukcija </w:t>
            </w:r>
            <w:r w:rsidR="00B53248" w:rsidRPr="006E3F30">
              <w:rPr>
                <w:rFonts w:ascii="Arial" w:hAnsi="Arial" w:cs="Arial"/>
              </w:rPr>
              <w:t xml:space="preserve"> stubišta u parku</w:t>
            </w:r>
          </w:p>
        </w:tc>
      </w:tr>
      <w:tr w:rsidR="006E3F30" w:rsidRPr="006E3F30" w:rsidTr="004E7DFC">
        <w:tc>
          <w:tcPr>
            <w:tcW w:w="1560" w:type="dxa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647697" w:rsidRPr="006E3F30" w:rsidRDefault="00B53248" w:rsidP="004E7DFC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12.000,00</w:t>
            </w:r>
            <w:r w:rsidR="00647697" w:rsidRPr="006E3F30">
              <w:rPr>
                <w:rFonts w:ascii="Arial" w:hAnsi="Arial" w:cs="Arial"/>
              </w:rPr>
              <w:t>.</w:t>
            </w:r>
          </w:p>
        </w:tc>
      </w:tr>
      <w:tr w:rsidR="006E3F30" w:rsidRPr="006E3F30" w:rsidTr="004E7DFC">
        <w:tc>
          <w:tcPr>
            <w:tcW w:w="1560" w:type="dxa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47697" w:rsidRPr="006E3F30" w:rsidRDefault="00647697" w:rsidP="004E7DFC">
            <w:pPr>
              <w:jc w:val="right"/>
              <w:rPr>
                <w:rFonts w:ascii="Arial" w:hAnsi="Arial" w:cs="Arial"/>
              </w:rPr>
            </w:pPr>
          </w:p>
        </w:tc>
      </w:tr>
      <w:tr w:rsidR="006E3F30" w:rsidRPr="006E3F30" w:rsidTr="004E7DFC">
        <w:tc>
          <w:tcPr>
            <w:tcW w:w="1560" w:type="dxa"/>
            <w:tcBorders>
              <w:bottom w:val="single" w:sz="4" w:space="0" w:color="auto"/>
            </w:tcBorders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47697" w:rsidRPr="006E3F30" w:rsidRDefault="00647697" w:rsidP="004E7DFC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47697" w:rsidRPr="006E3F30" w:rsidRDefault="00B53248" w:rsidP="004E7DFC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12.000,00</w:t>
            </w:r>
            <w:r w:rsidR="00647697" w:rsidRPr="006E3F30">
              <w:rPr>
                <w:rFonts w:ascii="Arial" w:hAnsi="Arial" w:cs="Arial"/>
                <w:b/>
              </w:rPr>
              <w:t xml:space="preserve"> EUR</w:t>
            </w:r>
          </w:p>
        </w:tc>
      </w:tr>
      <w:tr w:rsidR="006E3F30" w:rsidRPr="006E3F30" w:rsidTr="004E7DFC">
        <w:tc>
          <w:tcPr>
            <w:tcW w:w="9351" w:type="dxa"/>
            <w:gridSpan w:val="3"/>
          </w:tcPr>
          <w:p w:rsidR="00647697" w:rsidRPr="006E3F30" w:rsidRDefault="00647697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Izvori financiranja:</w:t>
            </w:r>
          </w:p>
          <w:p w:rsidR="00647697" w:rsidRPr="006E3F30" w:rsidRDefault="00647697" w:rsidP="004E7DFC">
            <w:pPr>
              <w:ind w:left="360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1. Kapitalne pomoći iz državnog proračuna                            </w:t>
            </w:r>
            <w:r w:rsidR="00B53248" w:rsidRPr="006E3F30">
              <w:rPr>
                <w:rFonts w:ascii="Arial" w:hAnsi="Arial" w:cs="Arial"/>
              </w:rPr>
              <w:t>12.000,00</w:t>
            </w:r>
          </w:p>
          <w:p w:rsidR="00647697" w:rsidRPr="006E3F30" w:rsidRDefault="00647697" w:rsidP="004E7DFC">
            <w:pPr>
              <w:ind w:left="360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 xml:space="preserve">     UKUPNO                                                                            </w:t>
            </w:r>
            <w:r w:rsidR="00B53248" w:rsidRPr="006E3F30">
              <w:rPr>
                <w:rFonts w:ascii="Arial" w:hAnsi="Arial" w:cs="Arial"/>
                <w:b/>
              </w:rPr>
              <w:t>12.000,00</w:t>
            </w:r>
            <w:r w:rsidRPr="006E3F30">
              <w:rPr>
                <w:rFonts w:ascii="Arial" w:hAnsi="Arial" w:cs="Arial"/>
                <w:b/>
              </w:rPr>
              <w:t xml:space="preserve"> EUR</w:t>
            </w:r>
          </w:p>
          <w:p w:rsidR="00647697" w:rsidRPr="006E3F30" w:rsidRDefault="00647697" w:rsidP="004E7DFC">
            <w:pPr>
              <w:rPr>
                <w:rFonts w:ascii="Arial" w:hAnsi="Arial" w:cs="Arial"/>
              </w:rPr>
            </w:pPr>
          </w:p>
        </w:tc>
      </w:tr>
    </w:tbl>
    <w:p w:rsidR="00B53248" w:rsidRPr="006E3F30" w:rsidRDefault="00B53248" w:rsidP="00B53248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E3F30" w:rsidRPr="006E3F30" w:rsidTr="004E7DFC">
        <w:tc>
          <w:tcPr>
            <w:tcW w:w="1560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Procjena troškova građenja</w:t>
            </w:r>
          </w:p>
        </w:tc>
      </w:tr>
      <w:tr w:rsidR="006E3F30" w:rsidRPr="006E3F30" w:rsidTr="004E7DFC">
        <w:tc>
          <w:tcPr>
            <w:tcW w:w="1560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4.</w:t>
            </w:r>
          </w:p>
        </w:tc>
        <w:tc>
          <w:tcPr>
            <w:tcW w:w="7791" w:type="dxa"/>
            <w:gridSpan w:val="2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Izgradnja nogostupa u Ulici Josipa Kozarca</w:t>
            </w:r>
          </w:p>
        </w:tc>
      </w:tr>
      <w:tr w:rsidR="006E3F30" w:rsidRPr="006E3F30" w:rsidTr="004E7DFC">
        <w:tc>
          <w:tcPr>
            <w:tcW w:w="1560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B53248" w:rsidRPr="006E3F30" w:rsidRDefault="00B53248" w:rsidP="004E7DFC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4.375,00</w:t>
            </w:r>
          </w:p>
        </w:tc>
      </w:tr>
      <w:tr w:rsidR="006E3F30" w:rsidRPr="006E3F30" w:rsidTr="004E7DFC">
        <w:tc>
          <w:tcPr>
            <w:tcW w:w="1560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B53248" w:rsidRPr="006E3F30" w:rsidRDefault="00B53248" w:rsidP="004E7DFC">
            <w:pPr>
              <w:jc w:val="right"/>
              <w:rPr>
                <w:rFonts w:ascii="Arial" w:hAnsi="Arial" w:cs="Arial"/>
              </w:rPr>
            </w:pPr>
          </w:p>
        </w:tc>
      </w:tr>
      <w:tr w:rsidR="006E3F30" w:rsidRPr="006E3F30" w:rsidTr="004E7DFC">
        <w:tc>
          <w:tcPr>
            <w:tcW w:w="1560" w:type="dxa"/>
            <w:tcBorders>
              <w:bottom w:val="single" w:sz="4" w:space="0" w:color="auto"/>
            </w:tcBorders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53248" w:rsidRPr="006E3F30" w:rsidRDefault="00B53248" w:rsidP="004E7DFC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53248" w:rsidRPr="006E3F30" w:rsidRDefault="00B53248" w:rsidP="004E7DFC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4.375,00 EUR</w:t>
            </w:r>
          </w:p>
        </w:tc>
      </w:tr>
      <w:tr w:rsidR="006E3F30" w:rsidRPr="006E3F30" w:rsidTr="004E7DFC">
        <w:tc>
          <w:tcPr>
            <w:tcW w:w="9351" w:type="dxa"/>
            <w:gridSpan w:val="3"/>
          </w:tcPr>
          <w:p w:rsidR="00B53248" w:rsidRPr="006E3F30" w:rsidRDefault="00B53248" w:rsidP="004E7DFC">
            <w:pPr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Izvori financiranja:</w:t>
            </w:r>
          </w:p>
          <w:p w:rsidR="00B53248" w:rsidRPr="006E3F30" w:rsidRDefault="00B53248" w:rsidP="004E7DFC">
            <w:pPr>
              <w:ind w:left="360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1. Opći prihodi i primici                                                              4.375,00                                                     </w:t>
            </w:r>
          </w:p>
          <w:p w:rsidR="00B53248" w:rsidRPr="006E3F30" w:rsidRDefault="00B53248" w:rsidP="004E7DFC">
            <w:pPr>
              <w:ind w:left="360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 xml:space="preserve">     UKUPNO                                                                              4.375,00 EUR</w:t>
            </w:r>
          </w:p>
          <w:p w:rsidR="00B53248" w:rsidRPr="006E3F30" w:rsidRDefault="00B53248" w:rsidP="004E7DFC">
            <w:pPr>
              <w:rPr>
                <w:rFonts w:ascii="Arial" w:hAnsi="Arial" w:cs="Arial"/>
              </w:rPr>
            </w:pPr>
          </w:p>
        </w:tc>
      </w:tr>
    </w:tbl>
    <w:p w:rsidR="00BE622C" w:rsidRPr="006E3F30" w:rsidRDefault="00BE622C" w:rsidP="00BE622C">
      <w:pPr>
        <w:rPr>
          <w:rFonts w:ascii="Arial" w:hAnsi="Arial" w:cs="Arial"/>
        </w:rPr>
      </w:pPr>
      <w:bookmarkStart w:id="0" w:name="_GoBack"/>
      <w:bookmarkEnd w:id="0"/>
    </w:p>
    <w:p w:rsidR="00BE622C" w:rsidRPr="006E3F30" w:rsidRDefault="00BE622C" w:rsidP="00BE622C">
      <w:pPr>
        <w:jc w:val="center"/>
        <w:rPr>
          <w:rFonts w:ascii="Arial" w:hAnsi="Arial" w:cs="Arial"/>
        </w:rPr>
      </w:pPr>
      <w:r w:rsidRPr="006E3F30">
        <w:rPr>
          <w:rFonts w:ascii="Arial" w:hAnsi="Arial" w:cs="Arial"/>
        </w:rPr>
        <w:t>Članak 2.</w:t>
      </w:r>
    </w:p>
    <w:p w:rsidR="00BE622C" w:rsidRPr="006E3F30" w:rsidRDefault="00BE622C" w:rsidP="00BE622C">
      <w:pPr>
        <w:jc w:val="both"/>
        <w:rPr>
          <w:rFonts w:ascii="Arial" w:hAnsi="Arial" w:cs="Arial"/>
        </w:rPr>
      </w:pPr>
      <w:r w:rsidRPr="006E3F30">
        <w:rPr>
          <w:rFonts w:ascii="Arial" w:hAnsi="Arial" w:cs="Arial"/>
        </w:rPr>
        <w:t>Članak 3.  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E3F30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:rsidR="00BE622C" w:rsidRPr="006E3F30" w:rsidRDefault="009F65FB" w:rsidP="00BE622C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104.907,00</w:t>
            </w:r>
          </w:p>
        </w:tc>
      </w:tr>
      <w:tr w:rsidR="006E3F30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Šumski doprinos </w:t>
            </w:r>
          </w:p>
        </w:tc>
        <w:tc>
          <w:tcPr>
            <w:tcW w:w="2830" w:type="dxa"/>
          </w:tcPr>
          <w:p w:rsidR="00BE622C" w:rsidRPr="006E3F30" w:rsidRDefault="009F65FB" w:rsidP="00BE622C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193.395,00</w:t>
            </w:r>
          </w:p>
        </w:tc>
      </w:tr>
      <w:tr w:rsidR="006E3F30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Prihod od imovine </w:t>
            </w:r>
          </w:p>
        </w:tc>
        <w:tc>
          <w:tcPr>
            <w:tcW w:w="2830" w:type="dxa"/>
          </w:tcPr>
          <w:p w:rsidR="00BE622C" w:rsidRPr="006E3F30" w:rsidRDefault="009F65FB" w:rsidP="00BE622C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4.911</w:t>
            </w:r>
            <w:r w:rsidR="00BE622C" w:rsidRPr="006E3F30">
              <w:rPr>
                <w:rFonts w:ascii="Arial" w:hAnsi="Arial" w:cs="Arial"/>
              </w:rPr>
              <w:t>,00</w:t>
            </w:r>
          </w:p>
        </w:tc>
      </w:tr>
      <w:tr w:rsidR="006E3F30" w:rsidRPr="006E3F30" w:rsidTr="006259E7">
        <w:tc>
          <w:tcPr>
            <w:tcW w:w="6232" w:type="dxa"/>
          </w:tcPr>
          <w:p w:rsidR="00BE622C" w:rsidRPr="006E3F30" w:rsidRDefault="009F65FB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Opći prihodi i primici</w:t>
            </w:r>
            <w:r w:rsidR="00BE622C" w:rsidRPr="006E3F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0" w:type="dxa"/>
          </w:tcPr>
          <w:p w:rsidR="00BE622C" w:rsidRPr="006E3F30" w:rsidRDefault="009F65FB" w:rsidP="00BE622C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61.162</w:t>
            </w:r>
            <w:r w:rsidR="00BE622C" w:rsidRPr="006E3F30">
              <w:rPr>
                <w:rFonts w:ascii="Arial" w:hAnsi="Arial" w:cs="Arial"/>
              </w:rPr>
              <w:t>,00</w:t>
            </w:r>
          </w:p>
        </w:tc>
      </w:tr>
      <w:tr w:rsidR="00BE622C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  <w:b/>
              </w:rPr>
            </w:pPr>
          </w:p>
          <w:p w:rsidR="00BE622C" w:rsidRPr="006E3F30" w:rsidRDefault="00BE622C" w:rsidP="00BE622C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830" w:type="dxa"/>
          </w:tcPr>
          <w:p w:rsidR="00BE622C" w:rsidRPr="006E3F30" w:rsidRDefault="00BE622C" w:rsidP="00BE622C">
            <w:pPr>
              <w:jc w:val="right"/>
              <w:rPr>
                <w:rFonts w:ascii="Arial" w:hAnsi="Arial" w:cs="Arial"/>
                <w:b/>
              </w:rPr>
            </w:pPr>
          </w:p>
          <w:p w:rsidR="00BE622C" w:rsidRPr="006E3F30" w:rsidRDefault="009F65FB" w:rsidP="00BE622C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364.375,00</w:t>
            </w:r>
            <w:r w:rsidR="00BE622C" w:rsidRPr="006E3F30">
              <w:rPr>
                <w:rFonts w:ascii="Arial" w:hAnsi="Arial" w:cs="Arial"/>
                <w:b/>
              </w:rPr>
              <w:t xml:space="preserve"> EUR</w:t>
            </w:r>
          </w:p>
        </w:tc>
      </w:tr>
    </w:tbl>
    <w:p w:rsidR="00BE622C" w:rsidRPr="006E3F30" w:rsidRDefault="00BE622C" w:rsidP="00BE622C">
      <w:pPr>
        <w:rPr>
          <w:rFonts w:ascii="Arial" w:hAnsi="Arial" w:cs="Arial"/>
        </w:rPr>
      </w:pPr>
    </w:p>
    <w:p w:rsidR="00BE622C" w:rsidRPr="006E3F30" w:rsidRDefault="00BE622C" w:rsidP="00BE622C">
      <w:pPr>
        <w:rPr>
          <w:rFonts w:ascii="Arial" w:hAnsi="Arial" w:cs="Arial"/>
        </w:rPr>
      </w:pPr>
    </w:p>
    <w:p w:rsidR="00BE622C" w:rsidRPr="006E3F30" w:rsidRDefault="00BE622C" w:rsidP="00BE622C">
      <w:pPr>
        <w:rPr>
          <w:rFonts w:ascii="Arial" w:hAnsi="Arial" w:cs="Arial"/>
        </w:rPr>
      </w:pPr>
    </w:p>
    <w:p w:rsidR="00BE622C" w:rsidRPr="009F65FB" w:rsidRDefault="00BE622C" w:rsidP="00BE622C">
      <w:pPr>
        <w:jc w:val="center"/>
        <w:rPr>
          <w:rFonts w:ascii="Arial" w:hAnsi="Arial" w:cs="Arial"/>
        </w:rPr>
      </w:pPr>
      <w:r w:rsidRPr="009F65FB">
        <w:rPr>
          <w:rFonts w:ascii="Arial" w:hAnsi="Arial" w:cs="Arial"/>
        </w:rPr>
        <w:t>Članak 3</w:t>
      </w:r>
    </w:p>
    <w:p w:rsidR="00BE622C" w:rsidRPr="009F65FB" w:rsidRDefault="00BE622C" w:rsidP="00BE622C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>Ove Izmjene i dopune Programa stupaju na snagu osmi dan od dana objave u Službenom vjesniku .</w:t>
      </w:r>
    </w:p>
    <w:p w:rsidR="00BE622C" w:rsidRPr="009F65FB" w:rsidRDefault="00BE622C" w:rsidP="00BE622C">
      <w:pPr>
        <w:jc w:val="both"/>
        <w:rPr>
          <w:rFonts w:ascii="Arial" w:hAnsi="Arial" w:cs="Arial"/>
        </w:rPr>
      </w:pPr>
    </w:p>
    <w:p w:rsidR="00015884" w:rsidRPr="009F65FB" w:rsidRDefault="00015884" w:rsidP="00015884">
      <w:pPr>
        <w:jc w:val="both"/>
        <w:rPr>
          <w:rFonts w:ascii="Arial" w:hAnsi="Arial" w:cs="Arial"/>
        </w:rPr>
      </w:pPr>
    </w:p>
    <w:p w:rsidR="00D60CCD" w:rsidRDefault="000E21C0" w:rsidP="000158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Potpredsjednica</w:t>
      </w:r>
    </w:p>
    <w:p w:rsidR="000E21C0" w:rsidRPr="009F65FB" w:rsidRDefault="000E21C0" w:rsidP="000158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Ljiljana Tomić</w:t>
      </w:r>
    </w:p>
    <w:p w:rsidR="00C017E7" w:rsidRPr="00AE7843" w:rsidRDefault="00C017E7" w:rsidP="00015884">
      <w:pPr>
        <w:jc w:val="right"/>
        <w:rPr>
          <w:rFonts w:ascii="Arial" w:hAnsi="Arial" w:cs="Arial"/>
          <w:sz w:val="24"/>
          <w:szCs w:val="24"/>
        </w:rPr>
      </w:pP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0D" w:rsidRDefault="0074290D" w:rsidP="00F15A58">
      <w:pPr>
        <w:spacing w:after="0" w:line="240" w:lineRule="auto"/>
      </w:pPr>
      <w:r>
        <w:separator/>
      </w:r>
    </w:p>
  </w:endnote>
  <w:endnote w:type="continuationSeparator" w:id="0">
    <w:p w:rsidR="0074290D" w:rsidRDefault="0074290D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0D" w:rsidRDefault="0074290D" w:rsidP="00F15A58">
      <w:pPr>
        <w:spacing w:after="0" w:line="240" w:lineRule="auto"/>
      </w:pPr>
      <w:r>
        <w:separator/>
      </w:r>
    </w:p>
  </w:footnote>
  <w:footnote w:type="continuationSeparator" w:id="0">
    <w:p w:rsidR="0074290D" w:rsidRDefault="0074290D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A15FF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20"/>
  </w:num>
  <w:num w:numId="9">
    <w:abstractNumId w:val="6"/>
  </w:num>
  <w:num w:numId="10">
    <w:abstractNumId w:val="10"/>
  </w:num>
  <w:num w:numId="11">
    <w:abstractNumId w:val="19"/>
  </w:num>
  <w:num w:numId="12">
    <w:abstractNumId w:val="26"/>
  </w:num>
  <w:num w:numId="13">
    <w:abstractNumId w:val="5"/>
  </w:num>
  <w:num w:numId="14">
    <w:abstractNumId w:val="14"/>
  </w:num>
  <w:num w:numId="15">
    <w:abstractNumId w:val="23"/>
  </w:num>
  <w:num w:numId="16">
    <w:abstractNumId w:val="7"/>
  </w:num>
  <w:num w:numId="17">
    <w:abstractNumId w:val="9"/>
  </w:num>
  <w:num w:numId="18">
    <w:abstractNumId w:val="4"/>
  </w:num>
  <w:num w:numId="19">
    <w:abstractNumId w:val="25"/>
  </w:num>
  <w:num w:numId="20">
    <w:abstractNumId w:val="12"/>
  </w:num>
  <w:num w:numId="21">
    <w:abstractNumId w:val="22"/>
  </w:num>
  <w:num w:numId="22">
    <w:abstractNumId w:val="21"/>
  </w:num>
  <w:num w:numId="23">
    <w:abstractNumId w:val="11"/>
  </w:num>
  <w:num w:numId="24">
    <w:abstractNumId w:val="3"/>
  </w:num>
  <w:num w:numId="25">
    <w:abstractNumId w:val="15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07340"/>
    <w:rsid w:val="00015884"/>
    <w:rsid w:val="00053D29"/>
    <w:rsid w:val="00093878"/>
    <w:rsid w:val="000A62C5"/>
    <w:rsid w:val="000C7AAA"/>
    <w:rsid w:val="000E21C0"/>
    <w:rsid w:val="000E7108"/>
    <w:rsid w:val="00132117"/>
    <w:rsid w:val="00176718"/>
    <w:rsid w:val="001C1FFF"/>
    <w:rsid w:val="001D0128"/>
    <w:rsid w:val="002147A3"/>
    <w:rsid w:val="0021731E"/>
    <w:rsid w:val="002508D3"/>
    <w:rsid w:val="00254A22"/>
    <w:rsid w:val="00261160"/>
    <w:rsid w:val="00281D19"/>
    <w:rsid w:val="002B534E"/>
    <w:rsid w:val="002C027A"/>
    <w:rsid w:val="002C5A20"/>
    <w:rsid w:val="002E2657"/>
    <w:rsid w:val="00300110"/>
    <w:rsid w:val="00312679"/>
    <w:rsid w:val="00313E5A"/>
    <w:rsid w:val="00314A95"/>
    <w:rsid w:val="00360F0F"/>
    <w:rsid w:val="003712F0"/>
    <w:rsid w:val="003879A2"/>
    <w:rsid w:val="00396CBC"/>
    <w:rsid w:val="003B017E"/>
    <w:rsid w:val="003B36D9"/>
    <w:rsid w:val="003C5769"/>
    <w:rsid w:val="003E1BBE"/>
    <w:rsid w:val="00401E27"/>
    <w:rsid w:val="00403301"/>
    <w:rsid w:val="00403D53"/>
    <w:rsid w:val="0041163C"/>
    <w:rsid w:val="00411B72"/>
    <w:rsid w:val="00420BDF"/>
    <w:rsid w:val="00423F3B"/>
    <w:rsid w:val="00447D2D"/>
    <w:rsid w:val="00464FD2"/>
    <w:rsid w:val="004B6FBE"/>
    <w:rsid w:val="004D1CBA"/>
    <w:rsid w:val="004F177E"/>
    <w:rsid w:val="00514537"/>
    <w:rsid w:val="0053010A"/>
    <w:rsid w:val="0053103A"/>
    <w:rsid w:val="005533D7"/>
    <w:rsid w:val="0059363A"/>
    <w:rsid w:val="005B7F0D"/>
    <w:rsid w:val="005B7F91"/>
    <w:rsid w:val="005C4266"/>
    <w:rsid w:val="005E01E7"/>
    <w:rsid w:val="005E1348"/>
    <w:rsid w:val="00627655"/>
    <w:rsid w:val="00640771"/>
    <w:rsid w:val="00647697"/>
    <w:rsid w:val="00671473"/>
    <w:rsid w:val="006826A7"/>
    <w:rsid w:val="006961C4"/>
    <w:rsid w:val="0069764E"/>
    <w:rsid w:val="006B6C8E"/>
    <w:rsid w:val="006D1952"/>
    <w:rsid w:val="006E3F30"/>
    <w:rsid w:val="00711186"/>
    <w:rsid w:val="0072285B"/>
    <w:rsid w:val="00726796"/>
    <w:rsid w:val="00731DA6"/>
    <w:rsid w:val="0074290D"/>
    <w:rsid w:val="00760536"/>
    <w:rsid w:val="00787380"/>
    <w:rsid w:val="00793DFB"/>
    <w:rsid w:val="007A5CB8"/>
    <w:rsid w:val="007C1E71"/>
    <w:rsid w:val="007C6DC6"/>
    <w:rsid w:val="007D5026"/>
    <w:rsid w:val="007E0F17"/>
    <w:rsid w:val="00803992"/>
    <w:rsid w:val="00821AA0"/>
    <w:rsid w:val="00835AEB"/>
    <w:rsid w:val="00851D48"/>
    <w:rsid w:val="00853B49"/>
    <w:rsid w:val="00870485"/>
    <w:rsid w:val="00871445"/>
    <w:rsid w:val="00875C7C"/>
    <w:rsid w:val="0088022E"/>
    <w:rsid w:val="008A53B4"/>
    <w:rsid w:val="008A7C23"/>
    <w:rsid w:val="008F0899"/>
    <w:rsid w:val="009042A5"/>
    <w:rsid w:val="00966A5A"/>
    <w:rsid w:val="009975D2"/>
    <w:rsid w:val="009A5AA9"/>
    <w:rsid w:val="009A69D6"/>
    <w:rsid w:val="009C56F1"/>
    <w:rsid w:val="009C59AC"/>
    <w:rsid w:val="009E2D37"/>
    <w:rsid w:val="009E34A9"/>
    <w:rsid w:val="009E5F99"/>
    <w:rsid w:val="009F65FB"/>
    <w:rsid w:val="00A015F7"/>
    <w:rsid w:val="00A12D42"/>
    <w:rsid w:val="00A20C11"/>
    <w:rsid w:val="00A47748"/>
    <w:rsid w:val="00A62DA6"/>
    <w:rsid w:val="00A908B1"/>
    <w:rsid w:val="00A966D8"/>
    <w:rsid w:val="00AA0E45"/>
    <w:rsid w:val="00AC0922"/>
    <w:rsid w:val="00AD36AF"/>
    <w:rsid w:val="00AD7088"/>
    <w:rsid w:val="00AE7843"/>
    <w:rsid w:val="00B05693"/>
    <w:rsid w:val="00B345C2"/>
    <w:rsid w:val="00B35DE3"/>
    <w:rsid w:val="00B445F6"/>
    <w:rsid w:val="00B53248"/>
    <w:rsid w:val="00B5443D"/>
    <w:rsid w:val="00BB45CA"/>
    <w:rsid w:val="00BE622C"/>
    <w:rsid w:val="00BF271B"/>
    <w:rsid w:val="00BF5A04"/>
    <w:rsid w:val="00C017E7"/>
    <w:rsid w:val="00C66BF3"/>
    <w:rsid w:val="00CA618A"/>
    <w:rsid w:val="00CD09AE"/>
    <w:rsid w:val="00CE05AA"/>
    <w:rsid w:val="00CE1032"/>
    <w:rsid w:val="00D21295"/>
    <w:rsid w:val="00D24431"/>
    <w:rsid w:val="00D37D4D"/>
    <w:rsid w:val="00D60CCD"/>
    <w:rsid w:val="00D6687F"/>
    <w:rsid w:val="00DA3115"/>
    <w:rsid w:val="00DC19D8"/>
    <w:rsid w:val="00DC2C67"/>
    <w:rsid w:val="00DE03AC"/>
    <w:rsid w:val="00DE4323"/>
    <w:rsid w:val="00DE56A5"/>
    <w:rsid w:val="00E132CA"/>
    <w:rsid w:val="00E2389A"/>
    <w:rsid w:val="00E307F5"/>
    <w:rsid w:val="00E313DD"/>
    <w:rsid w:val="00E44931"/>
    <w:rsid w:val="00E6733C"/>
    <w:rsid w:val="00E74265"/>
    <w:rsid w:val="00E76244"/>
    <w:rsid w:val="00E83C57"/>
    <w:rsid w:val="00E97FEE"/>
    <w:rsid w:val="00EA0A73"/>
    <w:rsid w:val="00EA2585"/>
    <w:rsid w:val="00EA40B1"/>
    <w:rsid w:val="00EA6FD4"/>
    <w:rsid w:val="00EB3271"/>
    <w:rsid w:val="00EB679F"/>
    <w:rsid w:val="00EF6229"/>
    <w:rsid w:val="00F15A58"/>
    <w:rsid w:val="00F171C5"/>
    <w:rsid w:val="00F221B2"/>
    <w:rsid w:val="00F30F35"/>
    <w:rsid w:val="00F50A3E"/>
    <w:rsid w:val="00F600F9"/>
    <w:rsid w:val="00F74695"/>
    <w:rsid w:val="00FA2FFA"/>
    <w:rsid w:val="00FB5552"/>
    <w:rsid w:val="00FC10A7"/>
    <w:rsid w:val="00FC3BA5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5BCD-88BD-4AA9-8483-029550B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Korisnik</cp:lastModifiedBy>
  <cp:revision>9</cp:revision>
  <cp:lastPrinted>2023-07-03T09:51:00Z</cp:lastPrinted>
  <dcterms:created xsi:type="dcterms:W3CDTF">2020-11-05T17:16:00Z</dcterms:created>
  <dcterms:modified xsi:type="dcterms:W3CDTF">2023-07-03T10:01:00Z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