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3A97" w14:textId="77777777" w:rsidR="004A607C" w:rsidRDefault="004A607C" w:rsidP="004A607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F45972" w14:textId="280A0C3C" w:rsidR="004A607C" w:rsidRDefault="004A607C" w:rsidP="004A607C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 wp14:anchorId="77C94D1D" wp14:editId="10EE7BA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32CC" w14:textId="77777777" w:rsidR="004A607C" w:rsidRPr="00796AFA" w:rsidRDefault="004A607C" w:rsidP="004A607C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REPUBLIKA HRVATSKA</w:t>
      </w:r>
    </w:p>
    <w:p w14:paraId="35618CEC" w14:textId="77777777" w:rsidR="004A607C" w:rsidRPr="00796AFA" w:rsidRDefault="004A607C" w:rsidP="004A607C">
      <w:pPr>
        <w:jc w:val="both"/>
        <w:rPr>
          <w:rFonts w:ascii="Arial" w:hAnsi="Arial" w:cs="Arial"/>
          <w:b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SISAČKO MOSLAVAČKA ŽUPANIJA</w:t>
      </w:r>
    </w:p>
    <w:p w14:paraId="7A67FC91" w14:textId="77777777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OPĆINA LIPOVLJANI</w:t>
      </w:r>
    </w:p>
    <w:p w14:paraId="025147C8" w14:textId="77777777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OPĆINSKO  VIJEĆE</w:t>
      </w:r>
    </w:p>
    <w:p w14:paraId="033B75F0" w14:textId="17DDDB62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KLASA: </w:t>
      </w:r>
      <w:r w:rsidR="003C785C">
        <w:rPr>
          <w:rFonts w:ascii="Arial" w:hAnsi="Arial" w:cs="Arial"/>
          <w:sz w:val="22"/>
          <w:szCs w:val="22"/>
        </w:rPr>
        <w:t>120-01/22-01/02</w:t>
      </w:r>
    </w:p>
    <w:p w14:paraId="1B282719" w14:textId="27B33C4A" w:rsidR="004A607C" w:rsidRPr="00796AFA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URBROJ: 2176</w:t>
      </w:r>
      <w:r w:rsidR="00796AFA" w:rsidRPr="00796AFA">
        <w:rPr>
          <w:rFonts w:ascii="Arial" w:hAnsi="Arial" w:cs="Arial"/>
          <w:sz w:val="22"/>
          <w:szCs w:val="22"/>
        </w:rPr>
        <w:t>-</w:t>
      </w:r>
      <w:r w:rsidRPr="00796AFA">
        <w:rPr>
          <w:rFonts w:ascii="Arial" w:hAnsi="Arial" w:cs="Arial"/>
          <w:sz w:val="22"/>
          <w:szCs w:val="22"/>
        </w:rPr>
        <w:t>13-01-2</w:t>
      </w:r>
      <w:r w:rsidR="00796AFA" w:rsidRPr="00796AFA">
        <w:rPr>
          <w:rFonts w:ascii="Arial" w:hAnsi="Arial" w:cs="Arial"/>
          <w:sz w:val="22"/>
          <w:szCs w:val="22"/>
        </w:rPr>
        <w:t>2</w:t>
      </w:r>
      <w:r w:rsidRPr="00796AFA">
        <w:rPr>
          <w:rFonts w:ascii="Arial" w:hAnsi="Arial" w:cs="Arial"/>
          <w:sz w:val="22"/>
          <w:szCs w:val="22"/>
        </w:rPr>
        <w:t>-01</w:t>
      </w:r>
    </w:p>
    <w:p w14:paraId="6E70A950" w14:textId="27006972" w:rsidR="004A607C" w:rsidRDefault="004A607C" w:rsidP="004A607C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Lipovljani, </w:t>
      </w:r>
      <w:r w:rsidR="003C785C">
        <w:rPr>
          <w:rFonts w:ascii="Arial" w:hAnsi="Arial" w:cs="Arial"/>
          <w:sz w:val="22"/>
          <w:szCs w:val="22"/>
        </w:rPr>
        <w:t xml:space="preserve">14. </w:t>
      </w:r>
      <w:r w:rsidR="00796AFA" w:rsidRPr="00796AFA">
        <w:rPr>
          <w:rFonts w:ascii="Arial" w:hAnsi="Arial" w:cs="Arial"/>
          <w:sz w:val="22"/>
          <w:szCs w:val="22"/>
        </w:rPr>
        <w:t xml:space="preserve">prosinca </w:t>
      </w:r>
      <w:r w:rsidRPr="00796AFA">
        <w:rPr>
          <w:rFonts w:ascii="Arial" w:hAnsi="Arial" w:cs="Arial"/>
          <w:sz w:val="22"/>
          <w:szCs w:val="22"/>
        </w:rPr>
        <w:t>202</w:t>
      </w:r>
      <w:r w:rsidR="00796AFA" w:rsidRPr="00796AFA">
        <w:rPr>
          <w:rFonts w:ascii="Arial" w:hAnsi="Arial" w:cs="Arial"/>
          <w:sz w:val="22"/>
          <w:szCs w:val="22"/>
        </w:rPr>
        <w:t>2</w:t>
      </w:r>
      <w:r w:rsidRPr="00796AFA">
        <w:rPr>
          <w:rFonts w:ascii="Arial" w:hAnsi="Arial" w:cs="Arial"/>
          <w:sz w:val="22"/>
          <w:szCs w:val="22"/>
        </w:rPr>
        <w:t xml:space="preserve">. godine  </w:t>
      </w:r>
    </w:p>
    <w:p w14:paraId="2BFC67D1" w14:textId="77777777" w:rsidR="00796AFA" w:rsidRPr="00796AFA" w:rsidRDefault="00796AFA" w:rsidP="004A607C">
      <w:pPr>
        <w:rPr>
          <w:rFonts w:ascii="Arial" w:hAnsi="Arial" w:cs="Arial"/>
          <w:sz w:val="22"/>
          <w:szCs w:val="22"/>
        </w:rPr>
      </w:pPr>
    </w:p>
    <w:p w14:paraId="2E979728" w14:textId="31334871" w:rsidR="001A55FA" w:rsidRPr="00796AFA" w:rsidRDefault="001A55FA">
      <w:pPr>
        <w:rPr>
          <w:rFonts w:ascii="Arial" w:hAnsi="Arial" w:cs="Arial"/>
          <w:sz w:val="22"/>
          <w:szCs w:val="22"/>
        </w:rPr>
      </w:pPr>
    </w:p>
    <w:p w14:paraId="176EE0DC" w14:textId="4162F9C9" w:rsidR="004A607C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Na temelju članka 10. stavka 1. Zakona o plaćama u lokalnoj i područnoj (regionalnoj) samoupravi (Narodne novine, broj: 28/10) i članka 26. Statuta Općine Lipovljani (Službeni vjesnik, broj: 14/21) Općinsko vijeće Općine Lipovljani na </w:t>
      </w:r>
      <w:r w:rsidR="00796AFA" w:rsidRPr="00796AFA">
        <w:rPr>
          <w:rFonts w:ascii="Arial" w:hAnsi="Arial" w:cs="Arial"/>
          <w:sz w:val="22"/>
          <w:szCs w:val="22"/>
        </w:rPr>
        <w:t>13</w:t>
      </w:r>
      <w:r w:rsidRPr="00796AFA">
        <w:rPr>
          <w:rFonts w:ascii="Arial" w:hAnsi="Arial" w:cs="Arial"/>
          <w:sz w:val="22"/>
          <w:szCs w:val="22"/>
        </w:rPr>
        <w:t xml:space="preserve">. sjednici održanoj </w:t>
      </w:r>
      <w:r w:rsidR="00AE4BF7">
        <w:rPr>
          <w:rFonts w:ascii="Arial" w:hAnsi="Arial" w:cs="Arial"/>
          <w:sz w:val="22"/>
          <w:szCs w:val="22"/>
        </w:rPr>
        <w:t xml:space="preserve">14. </w:t>
      </w:r>
      <w:r w:rsidR="00796AFA" w:rsidRPr="00796AFA">
        <w:rPr>
          <w:rFonts w:ascii="Arial" w:hAnsi="Arial" w:cs="Arial"/>
          <w:sz w:val="22"/>
          <w:szCs w:val="22"/>
        </w:rPr>
        <w:t xml:space="preserve">prosinca </w:t>
      </w:r>
      <w:r w:rsidRPr="00796AFA">
        <w:rPr>
          <w:rFonts w:ascii="Arial" w:hAnsi="Arial" w:cs="Arial"/>
          <w:sz w:val="22"/>
          <w:szCs w:val="22"/>
        </w:rPr>
        <w:t>202</w:t>
      </w:r>
      <w:r w:rsidR="00796AFA" w:rsidRPr="00796AFA">
        <w:rPr>
          <w:rFonts w:ascii="Arial" w:hAnsi="Arial" w:cs="Arial"/>
          <w:sz w:val="22"/>
          <w:szCs w:val="22"/>
        </w:rPr>
        <w:t>2</w:t>
      </w:r>
      <w:r w:rsidRPr="00796AFA">
        <w:rPr>
          <w:rFonts w:ascii="Arial" w:hAnsi="Arial" w:cs="Arial"/>
          <w:sz w:val="22"/>
          <w:szCs w:val="22"/>
        </w:rPr>
        <w:t>. godine donijelo je</w:t>
      </w:r>
    </w:p>
    <w:p w14:paraId="142A9B13" w14:textId="418BEFFC" w:rsidR="0014789F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</w:p>
    <w:p w14:paraId="30826659" w14:textId="47A2E096" w:rsidR="0014789F" w:rsidRPr="00794067" w:rsidRDefault="0014789F" w:rsidP="00796A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4067">
        <w:rPr>
          <w:rFonts w:ascii="Arial" w:hAnsi="Arial" w:cs="Arial"/>
          <w:b/>
          <w:bCs/>
          <w:sz w:val="22"/>
          <w:szCs w:val="22"/>
        </w:rPr>
        <w:t>O D L U K U</w:t>
      </w:r>
    </w:p>
    <w:p w14:paraId="7A2D3D40" w14:textId="6C226D3D" w:rsidR="0014789F" w:rsidRDefault="00796AFA" w:rsidP="00796AFA">
      <w:pPr>
        <w:jc w:val="center"/>
        <w:rPr>
          <w:rFonts w:ascii="Arial" w:hAnsi="Arial" w:cs="Arial"/>
          <w:sz w:val="22"/>
          <w:szCs w:val="22"/>
        </w:rPr>
      </w:pPr>
      <w:r w:rsidRPr="00794067">
        <w:rPr>
          <w:rFonts w:ascii="Arial" w:hAnsi="Arial" w:cs="Arial"/>
          <w:sz w:val="22"/>
          <w:szCs w:val="22"/>
        </w:rPr>
        <w:t>o</w:t>
      </w:r>
      <w:r w:rsidR="0014789F" w:rsidRPr="00794067">
        <w:rPr>
          <w:rFonts w:ascii="Arial" w:hAnsi="Arial" w:cs="Arial"/>
          <w:sz w:val="22"/>
          <w:szCs w:val="22"/>
        </w:rPr>
        <w:t xml:space="preserve"> izmjenama i dopunama Odluke o određivanju koeficijenata za obračun plaće službenika i namještenika u Jedinstvenom upravnom odjelu Općine Lipovljani</w:t>
      </w:r>
    </w:p>
    <w:p w14:paraId="7FC59FB0" w14:textId="77777777" w:rsidR="00794067" w:rsidRPr="00794067" w:rsidRDefault="00794067" w:rsidP="00796AFA">
      <w:pPr>
        <w:jc w:val="center"/>
        <w:rPr>
          <w:rFonts w:ascii="Arial" w:hAnsi="Arial" w:cs="Arial"/>
          <w:sz w:val="22"/>
          <w:szCs w:val="22"/>
        </w:rPr>
      </w:pPr>
    </w:p>
    <w:p w14:paraId="372353AA" w14:textId="614D69E3" w:rsidR="0014789F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</w:p>
    <w:p w14:paraId="71E40E17" w14:textId="40A38EF5" w:rsidR="0014789F" w:rsidRPr="00796AFA" w:rsidRDefault="0014789F" w:rsidP="0014789F">
      <w:pPr>
        <w:jc w:val="center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Članak 1.</w:t>
      </w:r>
    </w:p>
    <w:p w14:paraId="03680E77" w14:textId="7C833699" w:rsidR="00996DFA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U Odluci o određivanju koeficijenata za obračun plaće službenika i namještenika u Jedinstvenom upravnom odjelu Općine Lipovljani (Službeni vjesnik, broj: 5/20</w:t>
      </w:r>
      <w:r w:rsidR="00796AFA" w:rsidRPr="00796AFA">
        <w:rPr>
          <w:rFonts w:ascii="Arial" w:hAnsi="Arial" w:cs="Arial"/>
          <w:sz w:val="22"/>
          <w:szCs w:val="22"/>
        </w:rPr>
        <w:t>, 36/21</w:t>
      </w:r>
      <w:r w:rsidRPr="00796AFA">
        <w:rPr>
          <w:rFonts w:ascii="Arial" w:hAnsi="Arial" w:cs="Arial"/>
          <w:sz w:val="22"/>
          <w:szCs w:val="22"/>
        </w:rPr>
        <w:t>)</w:t>
      </w:r>
      <w:r w:rsidR="00996DFA" w:rsidRPr="00796AFA">
        <w:rPr>
          <w:rFonts w:ascii="Arial" w:hAnsi="Arial" w:cs="Arial"/>
          <w:sz w:val="22"/>
          <w:szCs w:val="22"/>
        </w:rPr>
        <w:t>:</w:t>
      </w:r>
    </w:p>
    <w:p w14:paraId="70BCFD4D" w14:textId="7777777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3B7DD607" w14:textId="438091FF" w:rsidR="00796AFA" w:rsidRPr="00796AFA" w:rsidRDefault="00996DFA" w:rsidP="00996DFA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-</w:t>
      </w:r>
      <w:r w:rsidR="0014789F" w:rsidRPr="00796AFA">
        <w:rPr>
          <w:rFonts w:ascii="Arial" w:hAnsi="Arial" w:cs="Arial"/>
          <w:sz w:val="22"/>
          <w:szCs w:val="22"/>
        </w:rPr>
        <w:t xml:space="preserve"> u članku 4. stavku 1. točka </w:t>
      </w:r>
      <w:r w:rsidR="00796AFA" w:rsidRPr="00796AFA">
        <w:rPr>
          <w:rFonts w:ascii="Arial" w:hAnsi="Arial" w:cs="Arial"/>
          <w:sz w:val="22"/>
          <w:szCs w:val="22"/>
        </w:rPr>
        <w:t>3</w:t>
      </w:r>
      <w:r w:rsidR="00DC6155">
        <w:rPr>
          <w:rFonts w:ascii="Arial" w:hAnsi="Arial" w:cs="Arial"/>
          <w:sz w:val="22"/>
          <w:szCs w:val="22"/>
        </w:rPr>
        <w:t>. „Stručni suradnik za upravne  poslove i društvene djelatnosti</w:t>
      </w:r>
      <w:r w:rsidR="008570CA">
        <w:rPr>
          <w:rFonts w:ascii="Arial" w:hAnsi="Arial" w:cs="Arial"/>
          <w:sz w:val="22"/>
          <w:szCs w:val="22"/>
        </w:rPr>
        <w:t xml:space="preserve"> koeficijent 2,39</w:t>
      </w:r>
      <w:r w:rsidR="00DC6155">
        <w:rPr>
          <w:rFonts w:ascii="Arial" w:hAnsi="Arial" w:cs="Arial"/>
          <w:sz w:val="22"/>
          <w:szCs w:val="22"/>
        </w:rPr>
        <w:t xml:space="preserve">“ </w:t>
      </w:r>
      <w:r w:rsidR="00796AFA" w:rsidRPr="00796AFA">
        <w:rPr>
          <w:rFonts w:ascii="Arial" w:hAnsi="Arial" w:cs="Arial"/>
          <w:sz w:val="22"/>
          <w:szCs w:val="22"/>
        </w:rPr>
        <w:t>briše se.</w:t>
      </w:r>
      <w:r w:rsidR="00794067">
        <w:rPr>
          <w:rFonts w:ascii="Arial" w:hAnsi="Arial" w:cs="Arial"/>
          <w:sz w:val="22"/>
          <w:szCs w:val="22"/>
        </w:rPr>
        <w:t xml:space="preserve"> </w:t>
      </w:r>
    </w:p>
    <w:p w14:paraId="33DB4052" w14:textId="7777777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4F270686" w14:textId="777FB12F" w:rsidR="0014789F" w:rsidRPr="00796AFA" w:rsidRDefault="0014789F" w:rsidP="0014789F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 xml:space="preserve">Točka </w:t>
      </w:r>
      <w:r w:rsidR="00796AFA" w:rsidRPr="00796AFA">
        <w:rPr>
          <w:rFonts w:ascii="Arial" w:hAnsi="Arial" w:cs="Arial"/>
          <w:sz w:val="22"/>
          <w:szCs w:val="22"/>
        </w:rPr>
        <w:t>4</w:t>
      </w:r>
      <w:r w:rsidRPr="00796AFA">
        <w:rPr>
          <w:rFonts w:ascii="Arial" w:hAnsi="Arial" w:cs="Arial"/>
          <w:sz w:val="22"/>
          <w:szCs w:val="22"/>
        </w:rPr>
        <w:t xml:space="preserve">. </w:t>
      </w:r>
      <w:r w:rsidR="00796AFA" w:rsidRPr="00796AFA">
        <w:rPr>
          <w:rFonts w:ascii="Arial" w:hAnsi="Arial" w:cs="Arial"/>
          <w:sz w:val="22"/>
          <w:szCs w:val="22"/>
        </w:rPr>
        <w:t xml:space="preserve">postaje točka 3. </w:t>
      </w:r>
      <w:r w:rsidR="00794067">
        <w:rPr>
          <w:rFonts w:ascii="Arial" w:hAnsi="Arial" w:cs="Arial"/>
          <w:sz w:val="22"/>
          <w:szCs w:val="22"/>
        </w:rPr>
        <w:t xml:space="preserve">te se </w:t>
      </w:r>
      <w:r w:rsidRPr="00796AFA">
        <w:rPr>
          <w:rFonts w:ascii="Arial" w:hAnsi="Arial" w:cs="Arial"/>
          <w:sz w:val="22"/>
          <w:szCs w:val="22"/>
        </w:rPr>
        <w:t xml:space="preserve">mijenja i glasi: </w:t>
      </w:r>
      <w:r w:rsidR="00DC6155">
        <w:rPr>
          <w:rFonts w:ascii="Arial" w:hAnsi="Arial" w:cs="Arial"/>
          <w:sz w:val="22"/>
          <w:szCs w:val="22"/>
        </w:rPr>
        <w:t>„</w:t>
      </w:r>
      <w:r w:rsidRPr="00796AFA">
        <w:rPr>
          <w:rFonts w:ascii="Arial" w:hAnsi="Arial" w:cs="Arial"/>
          <w:sz w:val="22"/>
          <w:szCs w:val="22"/>
        </w:rPr>
        <w:t>Viši referent -</w:t>
      </w:r>
      <w:r w:rsidR="00DC6155">
        <w:rPr>
          <w:rFonts w:ascii="Arial" w:hAnsi="Arial" w:cs="Arial"/>
          <w:sz w:val="22"/>
          <w:szCs w:val="22"/>
        </w:rPr>
        <w:t xml:space="preserve"> </w:t>
      </w:r>
      <w:r w:rsidRPr="00796AFA">
        <w:rPr>
          <w:rFonts w:ascii="Arial" w:hAnsi="Arial" w:cs="Arial"/>
          <w:sz w:val="22"/>
          <w:szCs w:val="22"/>
        </w:rPr>
        <w:t xml:space="preserve">administrativni djelatnik </w:t>
      </w:r>
      <w:r w:rsidR="005401EE">
        <w:rPr>
          <w:rFonts w:ascii="Arial" w:hAnsi="Arial" w:cs="Arial"/>
          <w:sz w:val="22"/>
          <w:szCs w:val="22"/>
        </w:rPr>
        <w:t>za</w:t>
      </w:r>
      <w:r w:rsidRPr="00796AFA">
        <w:rPr>
          <w:rFonts w:ascii="Arial" w:hAnsi="Arial" w:cs="Arial"/>
          <w:sz w:val="22"/>
          <w:szCs w:val="22"/>
        </w:rPr>
        <w:t xml:space="preserve"> projekt</w:t>
      </w:r>
      <w:r w:rsidR="005401EE">
        <w:rPr>
          <w:rFonts w:ascii="Arial" w:hAnsi="Arial" w:cs="Arial"/>
          <w:sz w:val="22"/>
          <w:szCs w:val="22"/>
        </w:rPr>
        <w:t>e</w:t>
      </w:r>
      <w:r w:rsidR="00796AFA" w:rsidRPr="00796AFA">
        <w:rPr>
          <w:rFonts w:ascii="Arial" w:hAnsi="Arial" w:cs="Arial"/>
          <w:sz w:val="22"/>
          <w:szCs w:val="22"/>
        </w:rPr>
        <w:t xml:space="preserve"> </w:t>
      </w:r>
      <w:r w:rsidRPr="00796AFA">
        <w:rPr>
          <w:rFonts w:ascii="Arial" w:hAnsi="Arial" w:cs="Arial"/>
          <w:sz w:val="22"/>
          <w:szCs w:val="22"/>
        </w:rPr>
        <w:t xml:space="preserve">koeficijent </w:t>
      </w:r>
      <w:r w:rsidR="00996DFA" w:rsidRPr="00796AFA">
        <w:rPr>
          <w:rFonts w:ascii="Arial" w:hAnsi="Arial" w:cs="Arial"/>
          <w:sz w:val="22"/>
          <w:szCs w:val="22"/>
        </w:rPr>
        <w:t>2,00</w:t>
      </w:r>
      <w:r w:rsidR="008570CA">
        <w:rPr>
          <w:rFonts w:ascii="Arial" w:hAnsi="Arial" w:cs="Arial"/>
          <w:sz w:val="22"/>
          <w:szCs w:val="22"/>
        </w:rPr>
        <w:t>“</w:t>
      </w:r>
      <w:r w:rsidR="00996DFA" w:rsidRPr="00796AFA">
        <w:rPr>
          <w:rFonts w:ascii="Arial" w:hAnsi="Arial" w:cs="Arial"/>
          <w:sz w:val="22"/>
          <w:szCs w:val="22"/>
        </w:rPr>
        <w:t>.</w:t>
      </w:r>
    </w:p>
    <w:p w14:paraId="44FBB3A7" w14:textId="77777777" w:rsidR="00796AFA" w:rsidRPr="00796AFA" w:rsidRDefault="00796AFA" w:rsidP="0014789F">
      <w:pPr>
        <w:jc w:val="both"/>
        <w:rPr>
          <w:rFonts w:ascii="Arial" w:hAnsi="Arial" w:cs="Arial"/>
          <w:sz w:val="22"/>
          <w:szCs w:val="22"/>
        </w:rPr>
      </w:pPr>
    </w:p>
    <w:p w14:paraId="3CEF9E9B" w14:textId="64062234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Točke 5.,6.,7., 8.,</w:t>
      </w:r>
      <w:r w:rsidR="00796AFA" w:rsidRPr="00796AFA">
        <w:rPr>
          <w:rFonts w:ascii="Arial" w:hAnsi="Arial" w:cs="Arial"/>
          <w:sz w:val="22"/>
          <w:szCs w:val="22"/>
        </w:rPr>
        <w:t xml:space="preserve">9. </w:t>
      </w:r>
      <w:r w:rsidRPr="00796AFA">
        <w:rPr>
          <w:rFonts w:ascii="Arial" w:hAnsi="Arial" w:cs="Arial"/>
          <w:sz w:val="22"/>
          <w:szCs w:val="22"/>
        </w:rPr>
        <w:t xml:space="preserve"> postaju točkama </w:t>
      </w:r>
      <w:r w:rsidR="00796AFA" w:rsidRPr="00796AFA">
        <w:rPr>
          <w:rFonts w:ascii="Arial" w:hAnsi="Arial" w:cs="Arial"/>
          <w:sz w:val="22"/>
          <w:szCs w:val="22"/>
        </w:rPr>
        <w:t>4., 5., 6., 7., 8.</w:t>
      </w:r>
    </w:p>
    <w:p w14:paraId="6657B9CC" w14:textId="4E7FAAD7" w:rsidR="00996DFA" w:rsidRPr="00796AFA" w:rsidRDefault="00996DFA" w:rsidP="0014789F">
      <w:pPr>
        <w:jc w:val="both"/>
        <w:rPr>
          <w:rFonts w:ascii="Arial" w:hAnsi="Arial" w:cs="Arial"/>
          <w:sz w:val="22"/>
          <w:szCs w:val="22"/>
        </w:rPr>
      </w:pPr>
    </w:p>
    <w:p w14:paraId="12C9CAE2" w14:textId="740A9D18" w:rsidR="00996DFA" w:rsidRPr="00796AFA" w:rsidRDefault="00996DFA" w:rsidP="00996DFA">
      <w:pPr>
        <w:jc w:val="center"/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Članak 2.</w:t>
      </w:r>
    </w:p>
    <w:p w14:paraId="563986B9" w14:textId="2FFC01F6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>Ova Odluka stupa na snagu osmog dana od dana objave u Službenom vjesniku.</w:t>
      </w:r>
    </w:p>
    <w:p w14:paraId="71E3FD47" w14:textId="52786E80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7133F8F1" w14:textId="71E22A96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0C88B235" w14:textId="73295C83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14CF15D0" w14:textId="1747869A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  <w:t>Predsjednik</w:t>
      </w:r>
    </w:p>
    <w:p w14:paraId="2E03793E" w14:textId="0AA48E0D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</w:r>
      <w:r w:rsidRPr="00796AFA">
        <w:rPr>
          <w:rFonts w:ascii="Arial" w:hAnsi="Arial" w:cs="Arial"/>
          <w:sz w:val="22"/>
          <w:szCs w:val="22"/>
        </w:rPr>
        <w:tab/>
        <w:t>Tomislav Lukšić dipl. ing. šum.</w:t>
      </w:r>
    </w:p>
    <w:p w14:paraId="04B40D94" w14:textId="0A79ACAD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p w14:paraId="78E22E61" w14:textId="77777777" w:rsidR="00996DFA" w:rsidRPr="00796AFA" w:rsidRDefault="00996DFA" w:rsidP="00996DFA">
      <w:pPr>
        <w:rPr>
          <w:rFonts w:ascii="Arial" w:hAnsi="Arial" w:cs="Arial"/>
          <w:sz w:val="22"/>
          <w:szCs w:val="22"/>
        </w:rPr>
      </w:pPr>
    </w:p>
    <w:sectPr w:rsidR="00996DFA" w:rsidRPr="0079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6020" w14:textId="77777777" w:rsidR="00D93B6F" w:rsidRDefault="00D93B6F" w:rsidP="002B4F6F">
      <w:r>
        <w:separator/>
      </w:r>
    </w:p>
  </w:endnote>
  <w:endnote w:type="continuationSeparator" w:id="0">
    <w:p w14:paraId="40983915" w14:textId="77777777" w:rsidR="00D93B6F" w:rsidRDefault="00D93B6F" w:rsidP="002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41C7" w14:textId="77777777" w:rsidR="00D93B6F" w:rsidRDefault="00D93B6F" w:rsidP="002B4F6F">
      <w:r>
        <w:separator/>
      </w:r>
    </w:p>
  </w:footnote>
  <w:footnote w:type="continuationSeparator" w:id="0">
    <w:p w14:paraId="2D4DFF10" w14:textId="77777777" w:rsidR="00D93B6F" w:rsidRDefault="00D93B6F" w:rsidP="002B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3F56"/>
    <w:multiLevelType w:val="hybridMultilevel"/>
    <w:tmpl w:val="941ED49A"/>
    <w:lvl w:ilvl="0" w:tplc="0EA89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4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C"/>
    <w:rsid w:val="0014789F"/>
    <w:rsid w:val="00154917"/>
    <w:rsid w:val="001A55FA"/>
    <w:rsid w:val="00294AF4"/>
    <w:rsid w:val="002B4F6F"/>
    <w:rsid w:val="003C785C"/>
    <w:rsid w:val="004A607C"/>
    <w:rsid w:val="004D73C6"/>
    <w:rsid w:val="005401EE"/>
    <w:rsid w:val="005F034F"/>
    <w:rsid w:val="00794067"/>
    <w:rsid w:val="00796AFA"/>
    <w:rsid w:val="007C507A"/>
    <w:rsid w:val="008570CA"/>
    <w:rsid w:val="009421BE"/>
    <w:rsid w:val="00996DFA"/>
    <w:rsid w:val="00AE4BF7"/>
    <w:rsid w:val="00D93B6F"/>
    <w:rsid w:val="00D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3753"/>
  <w15:chartTrackingRefBased/>
  <w15:docId w15:val="{9D163E5C-A3B2-486C-98D8-A70D271C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F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B4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F6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Danijela</cp:lastModifiedBy>
  <cp:revision>8</cp:revision>
  <cp:lastPrinted>2022-12-07T13:20:00Z</cp:lastPrinted>
  <dcterms:created xsi:type="dcterms:W3CDTF">2022-12-07T13:51:00Z</dcterms:created>
  <dcterms:modified xsi:type="dcterms:W3CDTF">2022-12-15T10:26:00Z</dcterms:modified>
</cp:coreProperties>
</file>