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EndPr/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6894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AF3709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22316E04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Bilješke uz</w:t>
                </w:r>
                <w:r w:rsidR="00AB2767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 G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odišnji izvještaj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4CA6DAE1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Izvršenje financijskog plana za razdoblje od 1.1.-3</w:t>
                </w:r>
                <w:r w:rsidR="00AB2767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AB2767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093B66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FC5288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FC5288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3856B8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EndPr/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3856B8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F3106A7" w14:textId="53A53BFF" w:rsidR="00C35BE9" w:rsidRPr="0050552E" w:rsidRDefault="00546224" w:rsidP="0050552E">
      <w:pPr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Arial" w:hAnsi="Arial" w:cs="Arial"/>
        </w:rPr>
        <w:lastRenderedPageBreak/>
        <w:t xml:space="preserve">Sukladno </w:t>
      </w:r>
      <w:r w:rsidR="00EE3808" w:rsidRPr="00EE3808">
        <w:rPr>
          <w:rFonts w:ascii="Arial" w:hAnsi="Arial" w:cs="Arial"/>
        </w:rPr>
        <w:t>Pravilnik o financijskom izvještavanju u proračunskom računovodstvu – pročišćeni tekst (Narodne novine, br. 3/15, 93/15, 135/15, 2/17, 28/17, 112/18, 126/19, 145/20 i 3</w:t>
      </w:r>
      <w:r w:rsidR="00AF3709">
        <w:rPr>
          <w:rFonts w:ascii="Arial" w:hAnsi="Arial" w:cs="Arial"/>
        </w:rPr>
        <w:t>2</w:t>
      </w:r>
      <w:r w:rsidR="00EE3808" w:rsidRPr="00EE3808">
        <w:rPr>
          <w:rFonts w:ascii="Arial" w:hAnsi="Arial" w:cs="Arial"/>
        </w:rPr>
        <w:t>/21)</w:t>
      </w:r>
      <w:r w:rsidR="00EE3808" w:rsidRPr="00ED50C2">
        <w:rPr>
          <w:rFonts w:ascii="Arial" w:hAnsi="Arial" w:cs="Arial"/>
        </w:rPr>
        <w:t xml:space="preserve"> </w:t>
      </w:r>
    </w:p>
    <w:p w14:paraId="66D8EA2A" w14:textId="33EE9795" w:rsidR="009D62EF" w:rsidRDefault="00546224" w:rsidP="00ED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Bilješke uz </w:t>
      </w:r>
      <w:r w:rsidR="009D62EF">
        <w:rPr>
          <w:rFonts w:ascii="Arial" w:hAnsi="Arial" w:cs="Arial"/>
        </w:rPr>
        <w:t>godišnje izvršenje financijskog plana za 20</w:t>
      </w:r>
      <w:r>
        <w:rPr>
          <w:rFonts w:ascii="Arial" w:hAnsi="Arial" w:cs="Arial"/>
        </w:rPr>
        <w:t>2</w:t>
      </w:r>
      <w:r w:rsidR="00EE73A7">
        <w:rPr>
          <w:rFonts w:ascii="Arial" w:hAnsi="Arial" w:cs="Arial"/>
        </w:rPr>
        <w:t>1</w:t>
      </w:r>
      <w:r w:rsidR="009D62EF">
        <w:rPr>
          <w:rFonts w:ascii="Arial" w:hAnsi="Arial" w:cs="Arial"/>
        </w:rPr>
        <w:t xml:space="preserve">.g. 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305"/>
        <w:gridCol w:w="3527"/>
        <w:gridCol w:w="1158"/>
        <w:gridCol w:w="1318"/>
        <w:gridCol w:w="1318"/>
        <w:gridCol w:w="1068"/>
        <w:gridCol w:w="855"/>
      </w:tblGrid>
      <w:tr w:rsidR="00EE73A7" w:rsidRPr="00EE73A7" w14:paraId="72AD9B0C" w14:textId="77777777" w:rsidTr="00EE73A7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BD52577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B0B094A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1704B86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Izvršenje 2020.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C0E463E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Izvorni plan 2021.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AA9AE50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Izvršenje 2021.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90FB38" w14:textId="77777777" w:rsidR="00EE73A7" w:rsidRPr="00EE73A7" w:rsidRDefault="00EE73A7" w:rsidP="00EE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Index 2021./2020.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7026A1D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Index</w:t>
            </w:r>
          </w:p>
        </w:tc>
      </w:tr>
      <w:tr w:rsidR="00EE73A7" w:rsidRPr="00EE73A7" w14:paraId="58BFE9C0" w14:textId="77777777" w:rsidTr="00EE73A7">
        <w:trPr>
          <w:trHeight w:val="250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220443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0A3D34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DADCF1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5AD681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E3DB3E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5EC533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E73A7" w:rsidRPr="00EE73A7" w14:paraId="3F4F202F" w14:textId="77777777" w:rsidTr="00EE73A7">
        <w:trPr>
          <w:trHeight w:val="2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BBE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5E90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2A6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966.643,02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593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1.135.943,00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3FE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1.068.226,13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AE3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110.51%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AB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94.04%</w:t>
            </w:r>
          </w:p>
        </w:tc>
      </w:tr>
      <w:tr w:rsidR="00EE73A7" w:rsidRPr="00EE73A7" w14:paraId="0ED95971" w14:textId="77777777" w:rsidTr="00EE73A7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EBC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FCF5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AF8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82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285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D5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561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EE73A7" w:rsidRPr="00EE73A7" w14:paraId="64A01DB5" w14:textId="77777777" w:rsidTr="00EE73A7">
        <w:trPr>
          <w:trHeight w:val="2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74D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4281A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33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966.088,07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8A0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1.060.370,00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ECF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1.011.917,00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843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104.74%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3F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95.43%</w:t>
            </w:r>
          </w:p>
        </w:tc>
      </w:tr>
      <w:tr w:rsidR="00EE73A7" w:rsidRPr="00EE73A7" w14:paraId="0180AA7E" w14:textId="77777777" w:rsidTr="00EE73A7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6EE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F42B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EB44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5AC8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4A6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72.562,20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D8D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B5E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82.46%</w:t>
            </w:r>
          </w:p>
        </w:tc>
      </w:tr>
      <w:tr w:rsidR="00EE73A7" w:rsidRPr="00EE73A7" w14:paraId="79E9EFDE" w14:textId="77777777" w:rsidTr="00EE73A7">
        <w:trPr>
          <w:trHeight w:val="2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245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2823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RAZLIKA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83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554,95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34A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-12.427,00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3E6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-16.253,07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C7A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-2928.74%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9B5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130.79%</w:t>
            </w:r>
          </w:p>
        </w:tc>
      </w:tr>
      <w:tr w:rsidR="00EE73A7" w:rsidRPr="00EE73A7" w14:paraId="6FCFBF4A" w14:textId="77777777" w:rsidTr="00EE73A7">
        <w:trPr>
          <w:trHeight w:val="250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A423EB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02A30C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35D16F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B07382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4BF029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4915A2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E73A7" w:rsidRPr="00EE73A7" w14:paraId="3B36B385" w14:textId="77777777" w:rsidTr="00EE73A7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91D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117F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054F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F2D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545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C5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83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EE73A7" w:rsidRPr="00EE73A7" w14:paraId="1A1918A5" w14:textId="77777777" w:rsidTr="00EE73A7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ABD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81D6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CC06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7DB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1D5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7D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652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EE73A7" w:rsidRPr="00EE73A7" w14:paraId="02A94EB0" w14:textId="77777777" w:rsidTr="00EE73A7">
        <w:trPr>
          <w:trHeight w:val="2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5E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617" w14:textId="77777777" w:rsidR="00EE73A7" w:rsidRPr="00EE73A7" w:rsidRDefault="00EE73A7" w:rsidP="00EE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521" w14:textId="77777777" w:rsidR="00EE73A7" w:rsidRPr="00EE73A7" w:rsidRDefault="00EE73A7" w:rsidP="00EE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77BB" w14:textId="77777777" w:rsidR="00EE73A7" w:rsidRPr="00EE73A7" w:rsidRDefault="00EE73A7" w:rsidP="00EE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B7B" w14:textId="77777777" w:rsidR="00EE73A7" w:rsidRPr="00EE73A7" w:rsidRDefault="00EE73A7" w:rsidP="00EE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2C4" w14:textId="77777777" w:rsidR="00EE73A7" w:rsidRPr="00EE73A7" w:rsidRDefault="00EE73A7" w:rsidP="00EE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DF4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E73A7" w:rsidRPr="00EE73A7" w14:paraId="1402E04C" w14:textId="77777777" w:rsidTr="00EE73A7">
        <w:trPr>
          <w:trHeight w:val="10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FA2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6E74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VIŠAK/MANJAK + NETO ZADUŽIVANJA/FINANCIRANJA + RASPOLOŽIVA SREDSTVA IZ PRETHODNIH GODINA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F07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11.871,74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93CB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12.427,00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472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12.426,69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371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-2928.74%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A5A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130.79%</w:t>
            </w:r>
          </w:p>
        </w:tc>
      </w:tr>
      <w:tr w:rsidR="00EE73A7" w:rsidRPr="00EE73A7" w14:paraId="58975F7E" w14:textId="77777777" w:rsidTr="00EE73A7">
        <w:trPr>
          <w:trHeight w:val="2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FAB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C577" w14:textId="77777777" w:rsidR="00EE73A7" w:rsidRPr="00EE73A7" w:rsidRDefault="00EE73A7" w:rsidP="00EE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REZULTAT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57F9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12.426,69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B1A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7DF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EE73A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-3.826,07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090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9A40" w14:textId="77777777" w:rsidR="00EE73A7" w:rsidRPr="00EE73A7" w:rsidRDefault="00EE73A7" w:rsidP="00EE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7CC7701D" w14:textId="77777777" w:rsidR="00EE73A7" w:rsidRDefault="00EE73A7" w:rsidP="00ED50C2">
      <w:pPr>
        <w:rPr>
          <w:rFonts w:ascii="Arial" w:hAnsi="Arial" w:cs="Arial"/>
        </w:rPr>
      </w:pPr>
    </w:p>
    <w:p w14:paraId="51220C3E" w14:textId="0A24F2B6" w:rsidR="002457F1" w:rsidRDefault="002457F1" w:rsidP="00ED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OPĆI DIO </w:t>
      </w:r>
    </w:p>
    <w:p w14:paraId="3F87239B" w14:textId="5B5643AD" w:rsidR="00093B66" w:rsidRPr="00872F1D" w:rsidRDefault="00093B66" w:rsidP="00872F1D">
      <w:pPr>
        <w:pStyle w:val="Odlomakpopisa"/>
        <w:numPr>
          <w:ilvl w:val="0"/>
          <w:numId w:val="12"/>
        </w:numPr>
        <w:rPr>
          <w:rFonts w:ascii="Arial" w:hAnsi="Arial" w:cs="Arial"/>
          <w:b/>
        </w:rPr>
      </w:pPr>
      <w:r w:rsidRPr="00872F1D">
        <w:rPr>
          <w:rFonts w:ascii="Arial" w:hAnsi="Arial" w:cs="Arial"/>
          <w:b/>
        </w:rPr>
        <w:t>Prihodi</w:t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572"/>
        <w:gridCol w:w="5727"/>
        <w:gridCol w:w="1265"/>
        <w:gridCol w:w="1151"/>
        <w:gridCol w:w="759"/>
      </w:tblGrid>
      <w:tr w:rsidR="00872F1D" w:rsidRPr="00872F1D" w14:paraId="0B4A17C7" w14:textId="77777777" w:rsidTr="00872F1D">
        <w:trPr>
          <w:trHeight w:val="240"/>
        </w:trPr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8EC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SVEUKUPNO PRIHODI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7D1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1.148.370,00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DD9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1.068.226,13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E44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93.02%</w:t>
            </w:r>
          </w:p>
        </w:tc>
      </w:tr>
      <w:tr w:rsidR="00872F1D" w:rsidRPr="00872F1D" w14:paraId="5518D276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DD7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636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788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1F0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C62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11.040,00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E48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56.33%</w:t>
            </w:r>
          </w:p>
        </w:tc>
      </w:tr>
      <w:tr w:rsidR="00872F1D" w:rsidRPr="00872F1D" w14:paraId="1901C39B" w14:textId="77777777" w:rsidTr="00872F1D">
        <w:trPr>
          <w:trHeight w:val="4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EB2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6361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26BC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C7E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194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11.040,00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281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56.33%</w:t>
            </w:r>
          </w:p>
        </w:tc>
      </w:tr>
      <w:tr w:rsidR="00872F1D" w:rsidRPr="00872F1D" w14:paraId="25AC3947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4A2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641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4F3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FE9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B1F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70F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872F1D" w:rsidRPr="00872F1D" w14:paraId="16A97CC5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F90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6413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FF0D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Kamate na oročena sredstva i depozite po viđenju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33E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9E0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A44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872F1D" w:rsidRPr="00872F1D" w14:paraId="4970AF2C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5D3E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652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EE6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C45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E2E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209.778,83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FC0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96.23%</w:t>
            </w:r>
          </w:p>
        </w:tc>
      </w:tr>
      <w:tr w:rsidR="00872F1D" w:rsidRPr="00872F1D" w14:paraId="4ED59724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FBB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6526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6D1E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CFA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4F0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209.778,83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72A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96.23%</w:t>
            </w:r>
          </w:p>
        </w:tc>
      </w:tr>
      <w:tr w:rsidR="00872F1D" w:rsidRPr="00872F1D" w14:paraId="61AA4968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498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663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739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739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6AA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33E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872F1D" w:rsidRPr="00872F1D" w14:paraId="677ED243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C99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6631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200D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Tekuće donacije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DB9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B98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396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872F1D" w:rsidRPr="00872F1D" w14:paraId="4A0C1ABF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D34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6D7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Prihodi iz nadležnog proračuna za financiranje redovne djelatnosti proračunskih korisnika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3BA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893.343,00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686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842.407,30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EE3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94.3%</w:t>
            </w:r>
          </w:p>
        </w:tc>
      </w:tr>
      <w:tr w:rsidR="00872F1D" w:rsidRPr="00872F1D" w14:paraId="44FEF125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AE3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6711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7A6B7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290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893.343,00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E1D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842.407,30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32C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94.3%</w:t>
            </w:r>
          </w:p>
        </w:tc>
      </w:tr>
      <w:tr w:rsidR="00872F1D" w:rsidRPr="00872F1D" w14:paraId="6BE8240A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132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922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8C17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FA7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12.427,00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F5C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DE9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872F1D" w:rsidRPr="00872F1D" w14:paraId="37A9BCF9" w14:textId="77777777" w:rsidTr="00872F1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004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9221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B103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Višak prihoda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57A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12.427,00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470" w14:textId="77777777" w:rsidR="00872F1D" w:rsidRPr="00872F1D" w:rsidRDefault="00872F1D" w:rsidP="00872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299" w14:textId="77777777" w:rsidR="00872F1D" w:rsidRPr="00872F1D" w:rsidRDefault="00872F1D" w:rsidP="00872F1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72F1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</w:tbl>
    <w:p w14:paraId="43ACE83D" w14:textId="1F61A37C" w:rsidR="00872F1D" w:rsidRDefault="00872F1D" w:rsidP="00872F1D">
      <w:pPr>
        <w:rPr>
          <w:rFonts w:ascii="Arial" w:hAnsi="Arial" w:cs="Arial"/>
          <w:b/>
        </w:rPr>
      </w:pPr>
    </w:p>
    <w:p w14:paraId="7FC98C1B" w14:textId="77777777" w:rsidR="00872F1D" w:rsidRPr="00872F1D" w:rsidRDefault="00872F1D" w:rsidP="00872F1D">
      <w:pPr>
        <w:rPr>
          <w:rFonts w:ascii="Arial" w:hAnsi="Arial" w:cs="Arial"/>
          <w:b/>
        </w:rPr>
      </w:pPr>
    </w:p>
    <w:p w14:paraId="5B627C85" w14:textId="54A229BA" w:rsidR="00EE73A7" w:rsidRPr="00EE73A7" w:rsidRDefault="00EE73A7" w:rsidP="00EE73A7">
      <w:pPr>
        <w:rPr>
          <w:rFonts w:ascii="Arial" w:hAnsi="Arial" w:cs="Arial"/>
        </w:rPr>
      </w:pPr>
      <w:r w:rsidRPr="00EE73A7">
        <w:rPr>
          <w:rFonts w:ascii="Arial" w:hAnsi="Arial" w:cs="Arial"/>
        </w:rPr>
        <w:t>Prihodi poslovanja iznose =1.068.226</w:t>
      </w:r>
      <w:r>
        <w:rPr>
          <w:rFonts w:ascii="Arial" w:hAnsi="Arial" w:cs="Arial"/>
        </w:rPr>
        <w:t>,13</w:t>
      </w:r>
      <w:r w:rsidRPr="00EE73A7">
        <w:rPr>
          <w:rFonts w:ascii="Arial" w:hAnsi="Arial" w:cs="Arial"/>
        </w:rPr>
        <w:t xml:space="preserve">kn, 10,5% veća realizacija u odnosu na prethodnu godinu istog obračunskog razdoblja razlog je prihod od nadležnog proračuna radi prijenosa </w:t>
      </w:r>
      <w:r w:rsidRPr="00EE73A7">
        <w:rPr>
          <w:rFonts w:ascii="Arial" w:hAnsi="Arial" w:cs="Arial"/>
        </w:rPr>
        <w:lastRenderedPageBreak/>
        <w:t xml:space="preserve">sredstava od Središnjeg državnog ureda za demografiju a na temelju odobrenih sredstava po natječaju za plaće i materijalne rashode.  </w:t>
      </w:r>
    </w:p>
    <w:p w14:paraId="6C4FE05E" w14:textId="15BC7BDF" w:rsidR="00EE73A7" w:rsidRPr="00EE73A7" w:rsidRDefault="00EE73A7" w:rsidP="00EE73A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E73A7">
        <w:rPr>
          <w:rFonts w:ascii="Arial" w:hAnsi="Arial" w:cs="Arial"/>
        </w:rPr>
        <w:t>ačuni skupine 63- Pomoći iz inozemstva i od subjekata unutar općeg proračuna =11.040kn</w:t>
      </w:r>
    </w:p>
    <w:p w14:paraId="4F5F5F1F" w14:textId="77777777" w:rsidR="00EE73A7" w:rsidRPr="00EE73A7" w:rsidRDefault="00EE73A7" w:rsidP="00EE73A7">
      <w:pPr>
        <w:rPr>
          <w:rFonts w:ascii="Arial" w:hAnsi="Arial" w:cs="Arial"/>
        </w:rPr>
      </w:pPr>
      <w:r w:rsidRPr="00EE73A7">
        <w:rPr>
          <w:rFonts w:ascii="Arial" w:hAnsi="Arial" w:cs="Arial"/>
        </w:rPr>
        <w:t xml:space="preserve">Prihod je manji u odnosu na prethodnu godinu iz razloga što je u 2020.g.bio prihod od HZZ-a za pripravnicu ili stručno osposobljavanje. </w:t>
      </w:r>
    </w:p>
    <w:p w14:paraId="18D11489" w14:textId="3D053501" w:rsidR="00EE73A7" w:rsidRPr="00EE73A7" w:rsidRDefault="00EE73A7" w:rsidP="00EE73A7">
      <w:pPr>
        <w:rPr>
          <w:rFonts w:ascii="Arial" w:hAnsi="Arial" w:cs="Arial"/>
        </w:rPr>
      </w:pPr>
      <w:r w:rsidRPr="00EE73A7">
        <w:rPr>
          <w:rFonts w:ascii="Arial" w:hAnsi="Arial" w:cs="Arial"/>
        </w:rPr>
        <w:t>Pomoći proračunskim korisnicima iz proračuna koji im nije nadležan =11.040kn</w:t>
      </w:r>
    </w:p>
    <w:p w14:paraId="10270853" w14:textId="77777777" w:rsidR="00823287" w:rsidRDefault="00EE73A7" w:rsidP="00823287">
      <w:pPr>
        <w:rPr>
          <w:rFonts w:ascii="Arial" w:hAnsi="Arial" w:cs="Arial"/>
        </w:rPr>
      </w:pPr>
      <w:r w:rsidRPr="00D628FB">
        <w:rPr>
          <w:rFonts w:ascii="Arial" w:hAnsi="Arial" w:cs="Arial"/>
        </w:rPr>
        <w:t xml:space="preserve">Sredstva su od Ministarstva obrazovanja za programe sukladno odluci o rasporedu sredstava programa javnih potreba u predškolskom odgoju ,te po programu predškolskog odgoja djece predškolske dobi s teškoćama. Indeks izvršenja je 44% manji u odnosu na prethodnu godinu iz razloga što je izostala tekuća pomoć od SMŽ. </w:t>
      </w:r>
    </w:p>
    <w:p w14:paraId="3AA9A7FD" w14:textId="7D15F664" w:rsidR="00EE73A7" w:rsidRPr="00823287" w:rsidRDefault="00EE73A7" w:rsidP="00823287">
      <w:pPr>
        <w:rPr>
          <w:rFonts w:ascii="Arial" w:hAnsi="Arial" w:cs="Arial"/>
        </w:rPr>
      </w:pPr>
      <w:r w:rsidRPr="00823287">
        <w:rPr>
          <w:rFonts w:ascii="Arial" w:hAnsi="Arial" w:cs="Arial"/>
        </w:rPr>
        <w:t>Prihodi od upravnih i administrativnih pristojbi =209.779kn</w:t>
      </w:r>
      <w:r w:rsidR="00823287">
        <w:rPr>
          <w:rFonts w:ascii="Arial" w:hAnsi="Arial" w:cs="Arial"/>
        </w:rPr>
        <w:t xml:space="preserve"> </w:t>
      </w:r>
      <w:r w:rsidRPr="00823287">
        <w:rPr>
          <w:rFonts w:ascii="Arial" w:hAnsi="Arial" w:cs="Arial"/>
        </w:rPr>
        <w:t xml:space="preserve">Prihod je od uplate roditelja, realizacija je veća za 2,2% u odnosu na prethodnu godinu ,razlog je prošlogodišnji manji prihod radi epidemije </w:t>
      </w:r>
    </w:p>
    <w:p w14:paraId="6E564A0F" w14:textId="36376089" w:rsidR="00EE73A7" w:rsidRPr="00823287" w:rsidRDefault="00823287" w:rsidP="0082328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E73A7" w:rsidRPr="00823287">
        <w:rPr>
          <w:rFonts w:ascii="Arial" w:hAnsi="Arial" w:cs="Arial"/>
        </w:rPr>
        <w:t>ačuni skupine 66 -Prihodi od prodaje proizvoda i robe te pruženih usluga i prihodi od donacija =5.000kn</w:t>
      </w:r>
      <w:r>
        <w:rPr>
          <w:rFonts w:ascii="Arial" w:hAnsi="Arial" w:cs="Arial"/>
        </w:rPr>
        <w:t xml:space="preserve"> </w:t>
      </w:r>
      <w:r w:rsidR="00EE73A7" w:rsidRPr="00823287">
        <w:rPr>
          <w:rFonts w:ascii="Arial" w:hAnsi="Arial" w:cs="Arial"/>
        </w:rPr>
        <w:t xml:space="preserve">Donacije od pravnih i fizičkih osoba izvan općeg proračuna -donacija od INA d.d. za nabavu didaktike </w:t>
      </w:r>
    </w:p>
    <w:p w14:paraId="293518B4" w14:textId="1C29CD57" w:rsidR="00786059" w:rsidRDefault="00EE73A7" w:rsidP="00823287">
      <w:pPr>
        <w:rPr>
          <w:rFonts w:ascii="Arial" w:hAnsi="Arial" w:cs="Arial"/>
        </w:rPr>
      </w:pPr>
      <w:r w:rsidRPr="00823287">
        <w:rPr>
          <w:rFonts w:ascii="Arial" w:hAnsi="Arial" w:cs="Arial"/>
        </w:rPr>
        <w:t xml:space="preserve">Prihodi iz nadležnog proračuna =842.407kn   </w:t>
      </w:r>
      <w:r w:rsidRPr="00EE73A7">
        <w:rPr>
          <w:rFonts w:ascii="Arial" w:hAnsi="Arial" w:cs="Arial"/>
        </w:rPr>
        <w:t>Prihodi iz nadležnog proračuna za financiranje rashoda poslovanja su veći  za 14,5% radi prijenosa sredstava od Središnjeg državnog ureda za demografiju 220.000kn iz kojih su se financirale plaće i nabava nove opreme za sobe boravaka i garderobu.</w:t>
      </w:r>
    </w:p>
    <w:p w14:paraId="7E163028" w14:textId="1B2DD3F3" w:rsidR="00A47D90" w:rsidRDefault="004C083E" w:rsidP="00BA239A">
      <w:pPr>
        <w:pStyle w:val="Odlomakpopisa"/>
        <w:numPr>
          <w:ilvl w:val="0"/>
          <w:numId w:val="12"/>
        </w:numPr>
        <w:rPr>
          <w:rFonts w:ascii="Arial" w:hAnsi="Arial" w:cs="Arial"/>
          <w:b/>
        </w:rPr>
      </w:pPr>
      <w:r w:rsidRPr="004C083E">
        <w:rPr>
          <w:rFonts w:ascii="Arial" w:hAnsi="Arial" w:cs="Arial"/>
          <w:b/>
        </w:rPr>
        <w:t xml:space="preserve">Rashodi poslovanja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572"/>
        <w:gridCol w:w="4528"/>
        <w:gridCol w:w="1569"/>
        <w:gridCol w:w="1338"/>
        <w:gridCol w:w="937"/>
      </w:tblGrid>
      <w:tr w:rsidR="00BA239A" w:rsidRPr="00BA239A" w14:paraId="35F0DFED" w14:textId="77777777" w:rsidTr="00BA239A">
        <w:trPr>
          <w:trHeight w:val="248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D6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SVEUKUPNO RASHODI / IZDACI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A1B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1.148.370,00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C67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1.084.479,20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928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94.44%</w:t>
            </w:r>
          </w:p>
        </w:tc>
      </w:tr>
      <w:tr w:rsidR="00BA239A" w:rsidRPr="00BA239A" w14:paraId="1B26017C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A0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BE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30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445.193,00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EB6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500.348,40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CA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112.39%</w:t>
            </w:r>
          </w:p>
        </w:tc>
      </w:tr>
      <w:tr w:rsidR="00BA239A" w:rsidRPr="00BA239A" w14:paraId="5A9CB11C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47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992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69D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445.193,00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C461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500.348,40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41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112.39%</w:t>
            </w:r>
          </w:p>
        </w:tc>
      </w:tr>
      <w:tr w:rsidR="00BA239A" w:rsidRPr="00BA239A" w14:paraId="466FB91F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3F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6E1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B45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0E4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30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63.77%</w:t>
            </w:r>
          </w:p>
        </w:tc>
      </w:tr>
      <w:tr w:rsidR="00BA239A" w:rsidRPr="00BA239A" w14:paraId="47B49A1B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01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066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5CB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08D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8F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63.77%</w:t>
            </w:r>
          </w:p>
        </w:tc>
      </w:tr>
      <w:tr w:rsidR="00BA239A" w:rsidRPr="00BA239A" w14:paraId="2EB765C3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77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D3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86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299.748,00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184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228.284,24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85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76.16%</w:t>
            </w:r>
          </w:p>
        </w:tc>
      </w:tr>
      <w:tr w:rsidR="00BA239A" w:rsidRPr="00BA239A" w14:paraId="2FD6B382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75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958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B2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165.070,00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7E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125.087,27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AD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75.78%</w:t>
            </w:r>
          </w:p>
        </w:tc>
      </w:tr>
      <w:tr w:rsidR="00BA239A" w:rsidRPr="00BA239A" w14:paraId="1909F60C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BC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05E9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0F4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134.678,00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3EF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103.196,97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C08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76.62%</w:t>
            </w:r>
          </w:p>
        </w:tc>
      </w:tr>
      <w:tr w:rsidR="00BA239A" w:rsidRPr="00BA239A" w14:paraId="413326F6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464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657D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8F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45.996,00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DD0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36.823,20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E7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80.06%</w:t>
            </w:r>
          </w:p>
        </w:tc>
      </w:tr>
      <w:tr w:rsidR="00BA239A" w:rsidRPr="00BA239A" w14:paraId="6B15C89F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0A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CA34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05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3.082,00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C4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2.340,00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76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75.92%</w:t>
            </w:r>
          </w:p>
        </w:tc>
      </w:tr>
      <w:tr w:rsidR="00BA239A" w:rsidRPr="00BA239A" w14:paraId="4A07EE1D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F1D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3F0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C1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42.714,00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1D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34.483,20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A0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80.73%</w:t>
            </w:r>
          </w:p>
        </w:tc>
      </w:tr>
      <w:tr w:rsidR="00BA239A" w:rsidRPr="00BA239A" w14:paraId="26C1D362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CC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B099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332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60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EE1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BA239A" w:rsidRPr="00BA239A" w14:paraId="68D8E716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1AD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EA3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635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126.044,00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9DC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133.263,91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018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105.73%</w:t>
            </w:r>
          </w:p>
        </w:tc>
      </w:tr>
      <w:tr w:rsidR="00BA239A" w:rsidRPr="00BA239A" w14:paraId="28947289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62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C83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E7F4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14.511,00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18D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10.789,11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3C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74.35%</w:t>
            </w:r>
          </w:p>
        </w:tc>
      </w:tr>
      <w:tr w:rsidR="00BA239A" w:rsidRPr="00BA239A" w14:paraId="5FF2888E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A911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CCF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6C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91.623,00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82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101.801,08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7F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111.11%</w:t>
            </w:r>
          </w:p>
        </w:tc>
      </w:tr>
      <w:tr w:rsidR="00BA239A" w:rsidRPr="00BA239A" w14:paraId="60FCA88B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359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7F8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AA0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8E4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14.796,92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15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82.21%</w:t>
            </w:r>
          </w:p>
        </w:tc>
      </w:tr>
      <w:tr w:rsidR="00BA239A" w:rsidRPr="00BA239A" w14:paraId="5372C8C5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95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3225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CDBD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00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426,00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377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4.319,90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B8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1014.06%</w:t>
            </w:r>
          </w:p>
        </w:tc>
      </w:tr>
      <w:tr w:rsidR="00BA239A" w:rsidRPr="00BA239A" w14:paraId="6C4E1A78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D0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88C1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B68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1.484,00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FB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1.556,90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52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104.91%</w:t>
            </w:r>
          </w:p>
        </w:tc>
      </w:tr>
      <w:tr w:rsidR="00BA239A" w:rsidRPr="00BA239A" w14:paraId="19A95406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45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D2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FB2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77.296,00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0E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67.386,12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55F4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87.18%</w:t>
            </w:r>
          </w:p>
        </w:tc>
      </w:tr>
      <w:tr w:rsidR="00BA239A" w:rsidRPr="00BA239A" w14:paraId="44D3E8DE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09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C6F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41F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32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3.694,65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53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86.93%</w:t>
            </w:r>
          </w:p>
        </w:tc>
      </w:tr>
      <w:tr w:rsidR="00BA239A" w:rsidRPr="00BA239A" w14:paraId="41F091C6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4B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59B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5E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3.211,00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3F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694,09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360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21.62%</w:t>
            </w:r>
          </w:p>
        </w:tc>
      </w:tr>
      <w:tr w:rsidR="00BA239A" w:rsidRPr="00BA239A" w14:paraId="14B43F27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FBD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F621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A5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9.172,00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DF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5.486,23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4C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59.81%</w:t>
            </w:r>
          </w:p>
        </w:tc>
      </w:tr>
      <w:tr w:rsidR="00BA239A" w:rsidRPr="00BA239A" w14:paraId="62474A3C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640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3236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901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9A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9.940,00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61E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2.540,00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D1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25.55%</w:t>
            </w:r>
          </w:p>
        </w:tc>
      </w:tr>
      <w:tr w:rsidR="00BA239A" w:rsidRPr="00BA239A" w14:paraId="68042CAA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50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848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8D7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50.723,00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DFF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54.971,15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AD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108.38%</w:t>
            </w:r>
          </w:p>
        </w:tc>
      </w:tr>
      <w:tr w:rsidR="00BA239A" w:rsidRPr="00BA239A" w14:paraId="62052F55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1B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EA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5F1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28.639,00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E45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20.720,03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050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72.35%</w:t>
            </w:r>
          </w:p>
        </w:tc>
      </w:tr>
      <w:tr w:rsidR="00BA239A" w:rsidRPr="00BA239A" w14:paraId="05C44535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AA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6C4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1A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4.405,00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A06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4.558,95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74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103.49%</w:t>
            </w:r>
          </w:p>
        </w:tc>
      </w:tr>
      <w:tr w:rsidR="00BA239A" w:rsidRPr="00BA239A" w14:paraId="06CD166A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E1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8A1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F7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70A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2A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BA239A" w:rsidRPr="00BA239A" w14:paraId="21136EA3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2E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99B4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AA9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23.234,00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14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16.161,08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34E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69.56%</w:t>
            </w:r>
          </w:p>
        </w:tc>
      </w:tr>
      <w:tr w:rsidR="00BA239A" w:rsidRPr="00BA239A" w14:paraId="2B6B4410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FA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AE8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870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40A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3.091,10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E4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104.64%</w:t>
            </w:r>
          </w:p>
        </w:tc>
      </w:tr>
      <w:tr w:rsidR="00BA239A" w:rsidRPr="00BA239A" w14:paraId="744C4BCD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1DC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3431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5B9A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94F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A6A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3.091,10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F9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104.64%</w:t>
            </w:r>
          </w:p>
        </w:tc>
      </w:tr>
      <w:tr w:rsidR="00BA239A" w:rsidRPr="00BA239A" w14:paraId="68D7AC23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DE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0EF0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160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E97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65.224,70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1F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81.53%</w:t>
            </w:r>
          </w:p>
        </w:tc>
      </w:tr>
      <w:tr w:rsidR="00BA239A" w:rsidRPr="00BA239A" w14:paraId="4559B1D0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AC6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4221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728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B4B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334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5.849,70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7C2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BA239A" w:rsidRPr="00BA239A" w14:paraId="005AE2D5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537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4227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21DA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DFD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BED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4D8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74.22%</w:t>
            </w:r>
          </w:p>
        </w:tc>
      </w:tr>
      <w:tr w:rsidR="00BA239A" w:rsidRPr="00BA239A" w14:paraId="3E073054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91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665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12C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C77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603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91.72%</w:t>
            </w:r>
          </w:p>
        </w:tc>
      </w:tr>
      <w:tr w:rsidR="00BA239A" w:rsidRPr="00BA239A" w14:paraId="0F4A42A9" w14:textId="77777777" w:rsidTr="00BA239A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C0B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4511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408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A45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503" w14:textId="77777777" w:rsidR="00BA239A" w:rsidRPr="00BA239A" w:rsidRDefault="00BA239A" w:rsidP="00BA2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38F" w14:textId="77777777" w:rsidR="00BA239A" w:rsidRPr="00BA239A" w:rsidRDefault="00BA239A" w:rsidP="00BA239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A239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91.72%</w:t>
            </w:r>
          </w:p>
        </w:tc>
      </w:tr>
    </w:tbl>
    <w:p w14:paraId="36955D6C" w14:textId="77777777" w:rsidR="00BA239A" w:rsidRPr="00BA239A" w:rsidRDefault="00BA239A" w:rsidP="00BA239A">
      <w:pPr>
        <w:rPr>
          <w:rFonts w:ascii="Arial" w:hAnsi="Arial" w:cs="Arial"/>
          <w:b/>
        </w:rPr>
      </w:pPr>
    </w:p>
    <w:p w14:paraId="0D052937" w14:textId="51015752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Rashodi poslovanja su izvršeni u iznosu od =1.011.91</w:t>
      </w:r>
      <w:r w:rsidR="00872F1D">
        <w:rPr>
          <w:rFonts w:ascii="Arial" w:hAnsi="Arial" w:cs="Arial"/>
          <w:bCs/>
        </w:rPr>
        <w:t>7,00</w:t>
      </w:r>
      <w:r w:rsidRPr="00823287">
        <w:rPr>
          <w:rFonts w:ascii="Arial" w:hAnsi="Arial" w:cs="Arial"/>
          <w:bCs/>
        </w:rPr>
        <w:t xml:space="preserve"> kn </w:t>
      </w:r>
    </w:p>
    <w:p w14:paraId="1A0AE957" w14:textId="1483EA00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Rashodi za zaposlene u iznosu od =500.348kn izvršeni su za 0,5%  više u odnosu na prethodnu godinu za 6 zaposlenih na neodređeno vrijeme, unatoč većoj osnovici razlika nije puno veća iz razloga što je u 2020.g. jedna odgajateljica prekinula radni odnos prelaskom u drugu ustanovu. </w:t>
      </w:r>
    </w:p>
    <w:p w14:paraId="2FA67796" w14:textId="46B2E32B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Doprinosi na plaće 228.284kn izvršeni su za 4,0%više nego u  prethodnoj godini istog obračunskog razdoblja sukladno novoj osnovici </w:t>
      </w:r>
    </w:p>
    <w:p w14:paraId="20468C30" w14:textId="6C1BD4EF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Materijalni rashodi-računi skupine 32-  =264.043kn izvršenje je 24,3% više u odnosu na 2020.g. </w:t>
      </w:r>
    </w:p>
    <w:p w14:paraId="4D7CC6FB" w14:textId="36374BD6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Naknade troškova zaposlenima 36.823kn to je 15,8% manje izvršenje , odnosi se na službena putovanja u smislu troškova za </w:t>
      </w:r>
      <w:proofErr w:type="spellStart"/>
      <w:r w:rsidRPr="00823287">
        <w:rPr>
          <w:rFonts w:ascii="Arial" w:hAnsi="Arial" w:cs="Arial"/>
          <w:bCs/>
        </w:rPr>
        <w:t>loko</w:t>
      </w:r>
      <w:proofErr w:type="spellEnd"/>
      <w:r w:rsidRPr="00823287">
        <w:rPr>
          <w:rFonts w:ascii="Arial" w:hAnsi="Arial" w:cs="Arial"/>
          <w:bCs/>
        </w:rPr>
        <w:t xml:space="preserve"> vožnju prilikom obavljanja redovnih obveza i nabava u </w:t>
      </w:r>
      <w:proofErr w:type="spellStart"/>
      <w:r w:rsidRPr="00823287">
        <w:rPr>
          <w:rFonts w:ascii="Arial" w:hAnsi="Arial" w:cs="Arial"/>
          <w:bCs/>
        </w:rPr>
        <w:t>Novskoj</w:t>
      </w:r>
      <w:proofErr w:type="spellEnd"/>
      <w:r w:rsidRPr="00823287">
        <w:rPr>
          <w:rFonts w:ascii="Arial" w:hAnsi="Arial" w:cs="Arial"/>
          <w:bCs/>
        </w:rPr>
        <w:t xml:space="preserve"> ili Kutini , te mjesečnih radnih sastanaka ravnateljice DV u MUP-u , te naknade za prijevoz za dolazak na posao i odlazak s posla </w:t>
      </w:r>
    </w:p>
    <w:p w14:paraId="46EA7834" w14:textId="434F5BEA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Rashodi za materijal i energiju =133.264kn znatno je veće izvršenje u odnosu prethodnu godinu za 28,9%</w:t>
      </w:r>
    </w:p>
    <w:p w14:paraId="2C1247BF" w14:textId="25A18021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Uredski materijal i ostali materijalni rashodi 10.789kn -5,8%</w:t>
      </w:r>
    </w:p>
    <w:p w14:paraId="54573098" w14:textId="114A9B1C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Materijal i sirovine 101.801kn –veće izvršenje u odnosu na prethodnu godinu za 30,1% radi povećanja cijena roba i usluga - rashodi se odnose na nabavku namirnica za kuhinju. Prilikom adaptacije zgrade Dječjeg vrtića svježe namirnice se nisu mogle nabavljati i skladištiti a niti zaleđene namirnice, nabava se vršila na dnevnoj bazi što je uvijek skuplje ,s toga su računi bili veći.  </w:t>
      </w:r>
    </w:p>
    <w:p w14:paraId="2FF018A0" w14:textId="45739A8A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Energija, električna energija i plin =14.797 kn index veći za 10,1% radi povećanja cijena energenata  </w:t>
      </w:r>
    </w:p>
    <w:p w14:paraId="28ED9110" w14:textId="1F3FF5AA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Sitni inventar =4.320 kn, nabava nove posteljine i usisavača</w:t>
      </w:r>
    </w:p>
    <w:p w14:paraId="3CE2CB9C" w14:textId="5E590F62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Službena odjeća i obuća ,nabava radne obuće za zaposlene  =1.557kn</w:t>
      </w:r>
    </w:p>
    <w:p w14:paraId="63A9ED5F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</w:p>
    <w:p w14:paraId="09043D37" w14:textId="6E497EB1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Rashodi za usluge =67.386kn,izvršenje je veće za 64,8% razlog je sklapanje ugovora o djelu za odgajateljicu za rad sa djecom s posebnim potrebama </w:t>
      </w:r>
    </w:p>
    <w:p w14:paraId="02AD2972" w14:textId="587CC742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Usluga telefona, pošte i prijevoza 3.695kn - izvršenje je manje za 10% u odnosu na prethodnu godinu radi umanjene tarife</w:t>
      </w:r>
    </w:p>
    <w:p w14:paraId="481BB24F" w14:textId="359929FB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Usluge tekućeg i investicijskog održavanja 694kn –usluge su redovnog servisa bojlera   </w:t>
      </w:r>
    </w:p>
    <w:p w14:paraId="69946DDF" w14:textId="5C3EE86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Komunalne usluge 5.486kn , usluge su vodoopskrbe i iznošenja i odvoza komunalnog otpada te usluge deratizacije, dezinfekcije i dezinsekcije</w:t>
      </w:r>
    </w:p>
    <w:p w14:paraId="7E47E770" w14:textId="72288765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Zdravstvene i veterinarske usluge 2.540kn, usluge su za mikrobiološki preglede sukladno </w:t>
      </w:r>
      <w:r w:rsidR="00493408">
        <w:rPr>
          <w:rFonts w:ascii="Arial" w:hAnsi="Arial" w:cs="Arial"/>
          <w:bCs/>
        </w:rPr>
        <w:t>z</w:t>
      </w:r>
      <w:r w:rsidRPr="00823287">
        <w:rPr>
          <w:rFonts w:ascii="Arial" w:hAnsi="Arial" w:cs="Arial"/>
          <w:bCs/>
        </w:rPr>
        <w:t>akonskim obvezama i standarda rada Dječjeg vrtića</w:t>
      </w:r>
    </w:p>
    <w:p w14:paraId="2786B551" w14:textId="43379D11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Intelektualne i osobne usluge 54.971kn, rashodi su za usluge obavljanja poslova zaštite na radu sukladno zakonskim propisima. Uslijed nedostatka zaposlenih odgojitelja pristupilo se sklapanju  ugovora o djelu sa odgajateljicom za rad sa djecom koja imaju poteškoće sa govorom i motorikom , pripremanje radionica na otvorenom za roditelje i djecu </w:t>
      </w:r>
    </w:p>
    <w:p w14:paraId="75E6A131" w14:textId="6DE5DABA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Ostali nespomenuti rashodi poslovanja =20.720kn indeks 43,9% veći u odnosu na prethodnu godinu </w:t>
      </w:r>
    </w:p>
    <w:p w14:paraId="2BC2BA8E" w14:textId="24EB17E0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lastRenderedPageBreak/>
        <w:t xml:space="preserve">Premije osiguranja 4.559 kn –police osiguranja sklopljene su za osiguranje djece, zaposlenih , te imovine </w:t>
      </w:r>
    </w:p>
    <w:p w14:paraId="687BA6D6" w14:textId="3494260B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Ostali nespomenuti rashodi poslovanja 22.011kn- RTV pristojbe, usluge korištenja </w:t>
      </w:r>
      <w:proofErr w:type="spellStart"/>
      <w:r w:rsidRPr="00823287">
        <w:rPr>
          <w:rFonts w:ascii="Arial" w:hAnsi="Arial" w:cs="Arial"/>
          <w:bCs/>
        </w:rPr>
        <w:t>eservisa</w:t>
      </w:r>
      <w:proofErr w:type="spellEnd"/>
      <w:r w:rsidRPr="00823287">
        <w:rPr>
          <w:rFonts w:ascii="Arial" w:hAnsi="Arial" w:cs="Arial"/>
          <w:bCs/>
        </w:rPr>
        <w:t xml:space="preserve"> FINA-e , nabava didaktike za boravak i igralište  </w:t>
      </w:r>
    </w:p>
    <w:p w14:paraId="6ABC43FE" w14:textId="659AE4F1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Financijski rashodi =3.091kn bankarske su usluge platnog prometa, nema razlike u indexima</w:t>
      </w:r>
    </w:p>
    <w:p w14:paraId="538968D3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</w:p>
    <w:p w14:paraId="598742AA" w14:textId="5FF79725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Rashodi za nabavu nefinancijske imovine 72.563</w:t>
      </w:r>
    </w:p>
    <w:p w14:paraId="35154FB2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Nabava nove opreme - nakon adaptacije zgrade dječjeg vrtića interijera i eksterijera stara oprema više od 30 godina se likvidirala a novi interijer se namjestio novom opremom   </w:t>
      </w:r>
    </w:p>
    <w:p w14:paraId="0D9F34A3" w14:textId="6D6CF3AF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Rashodi za nabavu proizvedene dugotrajne imovine 65.225- </w:t>
      </w:r>
    </w:p>
    <w:p w14:paraId="2FB303F1" w14:textId="3FB8759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Uredska oprema  5.850kn nabava stolnog računala sa popratnom opremom </w:t>
      </w:r>
    </w:p>
    <w:p w14:paraId="01AB0D45" w14:textId="6A652C15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Oprema za ostale namjene 59.375kn nabava nove opreme za sobe dnevnog boravka za djecu i garderobu -krevetići ,stolice i garderobni ormari sa popratnom opremom </w:t>
      </w:r>
    </w:p>
    <w:p w14:paraId="1A28C5F1" w14:textId="4B22478C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 xml:space="preserve">Dodatna ulaganja na građevinskim objektima 7.338kn – elektroinstalacijski radovi u veljači 2021.g. nakon inspekcijskog nalaza a prije odobrenog projekta za adaptaciju zgrade </w:t>
      </w:r>
    </w:p>
    <w:p w14:paraId="4E4B241A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</w:p>
    <w:p w14:paraId="33B4C86C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</w:p>
    <w:p w14:paraId="39799BF2" w14:textId="77777777" w:rsidR="00823287" w:rsidRPr="00823287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•</w:t>
      </w:r>
      <w:r w:rsidRPr="00823287">
        <w:rPr>
          <w:rFonts w:ascii="Arial" w:hAnsi="Arial" w:cs="Arial"/>
          <w:bCs/>
        </w:rPr>
        <w:tab/>
        <w:t xml:space="preserve">Rezultat poslovanja ; </w:t>
      </w:r>
      <w:r w:rsidRPr="00823287">
        <w:rPr>
          <w:rFonts w:ascii="Arial" w:hAnsi="Arial" w:cs="Arial"/>
          <w:bCs/>
        </w:rPr>
        <w:tab/>
      </w:r>
    </w:p>
    <w:p w14:paraId="21EC2E99" w14:textId="09605C0C" w:rsidR="001B4A0A" w:rsidRDefault="00823287" w:rsidP="00823287">
      <w:pPr>
        <w:spacing w:after="0" w:line="240" w:lineRule="auto"/>
        <w:rPr>
          <w:rFonts w:ascii="Arial" w:hAnsi="Arial" w:cs="Arial"/>
          <w:bCs/>
        </w:rPr>
      </w:pPr>
      <w:r w:rsidRPr="00823287">
        <w:rPr>
          <w:rFonts w:ascii="Arial" w:hAnsi="Arial" w:cs="Arial"/>
          <w:bCs/>
        </w:rPr>
        <w:t>Sučeljavanjem ostvarenih prihoda od 1.068.226kn i izvršenih rashoda od 1.084.479kn te prenijetog viška prihoda iz 2020.g. poslovna 2021.g. završava sa manjkom prihoda od  3.826kuna. koji će se pokriti u mjesecu siječnju 2022.g. uplatama roditelja /potraživanjima prihoda nastalih u 2021.g.</w:t>
      </w:r>
    </w:p>
    <w:p w14:paraId="65E29514" w14:textId="77777777" w:rsidR="004C0369" w:rsidRDefault="004C0369" w:rsidP="00E25D0C">
      <w:pPr>
        <w:spacing w:after="0" w:line="240" w:lineRule="auto"/>
        <w:rPr>
          <w:rFonts w:ascii="Arial" w:hAnsi="Arial" w:cs="Arial"/>
          <w:bCs/>
        </w:rPr>
      </w:pPr>
    </w:p>
    <w:p w14:paraId="1790FAFB" w14:textId="407E1215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POSEBNI DIO </w:t>
      </w:r>
    </w:p>
    <w:p w14:paraId="3F888619" w14:textId="77777777" w:rsidR="004C0369" w:rsidRDefault="004C0369" w:rsidP="00E25D0C">
      <w:pPr>
        <w:spacing w:after="0" w:line="240" w:lineRule="auto"/>
        <w:rPr>
          <w:rFonts w:ascii="Arial" w:hAnsi="Arial" w:cs="Arial"/>
          <w:bCs/>
        </w:rPr>
      </w:pPr>
    </w:p>
    <w:p w14:paraId="3F589E2C" w14:textId="111C10AE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031"/>
        <w:gridCol w:w="774"/>
        <w:gridCol w:w="4348"/>
        <w:gridCol w:w="1304"/>
        <w:gridCol w:w="1263"/>
        <w:gridCol w:w="1000"/>
      </w:tblGrid>
      <w:tr w:rsidR="00234FDB" w:rsidRPr="00234FDB" w14:paraId="0E457AD0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09EA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Pozicija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2C60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Račun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42F8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Opis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4B8075" w14:textId="77777777" w:rsidR="00234FDB" w:rsidRPr="00234FDB" w:rsidRDefault="00234FDB" w:rsidP="0023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Izvorni plan 2021.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8BE066" w14:textId="77777777" w:rsidR="00234FDB" w:rsidRPr="00234FDB" w:rsidRDefault="00234FDB" w:rsidP="0023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Izvršenje 2021.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C5F0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Index</w:t>
            </w:r>
          </w:p>
        </w:tc>
      </w:tr>
      <w:tr w:rsidR="00234FDB" w:rsidRPr="00234FDB" w14:paraId="54AB569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20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SVEUKUPNO RASHODI / IZDACI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0F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1.148.370,00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54E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1.084.479,20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ED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94.44%</w:t>
            </w:r>
          </w:p>
        </w:tc>
      </w:tr>
      <w:tr w:rsidR="00234FDB" w:rsidRPr="00234FDB" w14:paraId="1F19867B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27070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45554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1.148.370,00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EE59EC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1.084.479,20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A08CFD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94.44%</w:t>
            </w:r>
          </w:p>
        </w:tc>
      </w:tr>
      <w:tr w:rsidR="00234FDB" w:rsidRPr="00234FDB" w14:paraId="5A5F24D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148D25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1B9E2D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1.148.370,00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33F40E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1.084.479,20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CA96A4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94.44%</w:t>
            </w:r>
          </w:p>
        </w:tc>
      </w:tr>
      <w:tr w:rsidR="00234FDB" w:rsidRPr="00234FDB" w14:paraId="3BAD7A7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0F165B4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GLAVNI PROGRAM A04 OBRAZOVANJE I ODGOJ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67B770B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1.148.370,00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036C7E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1.084.479,20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43F4E5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94.44%</w:t>
            </w:r>
          </w:p>
        </w:tc>
      </w:tr>
      <w:tr w:rsidR="00234FDB" w:rsidRPr="00234FDB" w14:paraId="51C18DB4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40ABE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PROGRAM 1002 PREDŠKOLSKI ODGOJ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0FBA5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1.148.370,00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6CC4B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1.084.479,20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C39F4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94.44%</w:t>
            </w:r>
          </w:p>
        </w:tc>
      </w:tr>
      <w:tr w:rsidR="00234FDB" w:rsidRPr="00234FDB" w14:paraId="6BDCA666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60D5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Aktivnost A100001 RASHODI ZA ZAPOSLENE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B232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812.795,00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0EA8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785.115,84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343C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96.59%</w:t>
            </w:r>
          </w:p>
        </w:tc>
      </w:tr>
      <w:tr w:rsidR="00234FDB" w:rsidRPr="00234FDB" w14:paraId="4F2BA0D1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E8873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1. TEKUĆE POMOĆI IZ PRORAČUNA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86C6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612.343,00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364F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592.115,84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51E6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234FDB" w:rsidRPr="00234FDB" w14:paraId="5D75581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55E7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1.1. PRIHODI IZ PRORAČUNA -OPĆINA LIPOVLJANI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70F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612.343,00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C266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592.115,84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B292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234FDB" w:rsidRPr="00234FDB" w14:paraId="6A9551E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C21FC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74B28C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612.343,00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9685FB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592.115,84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2DC2C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234FDB" w:rsidRPr="00234FDB" w14:paraId="5E7C7D5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75264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4A2D3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612.343,00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B54C1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592.115,84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35795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234FDB" w:rsidRPr="00234FDB" w14:paraId="11897A02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C5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D5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8F4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11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325.897,00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05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388.588,40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FB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119.24%</w:t>
            </w:r>
          </w:p>
        </w:tc>
      </w:tr>
      <w:tr w:rsidR="00234FDB" w:rsidRPr="00234FDB" w14:paraId="48D8676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5DE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R087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26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02A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Plaće za zaposlene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64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325.897,00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4B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388.588,40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48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119.24%</w:t>
            </w:r>
          </w:p>
        </w:tc>
      </w:tr>
      <w:tr w:rsidR="00234FDB" w:rsidRPr="00234FDB" w14:paraId="4DB853A3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7A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F9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F23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B1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DE5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10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27.78%</w:t>
            </w:r>
          </w:p>
        </w:tc>
      </w:tr>
      <w:tr w:rsidR="00234FDB" w:rsidRPr="00234FDB" w14:paraId="6365D15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DF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0E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E1F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Nagrade-Božićnica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1A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2D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BCE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0986330F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9D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R325A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CC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D7F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Jubilarna nagrada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FE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0B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5B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7EE58DB7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750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32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5E2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47E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233.684,00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F1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164.044,24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4B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70.2%</w:t>
            </w:r>
          </w:p>
        </w:tc>
      </w:tr>
      <w:tr w:rsidR="00234FDB" w:rsidRPr="00234FDB" w14:paraId="352D9CB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BC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R087A1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1C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B576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 za mirovinsko osiguranje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07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128.046,00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208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89.887,27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75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70.2%</w:t>
            </w:r>
          </w:p>
        </w:tc>
      </w:tr>
      <w:tr w:rsidR="00234FDB" w:rsidRPr="00234FDB" w14:paraId="59AE143C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CB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R084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C7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188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64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105.638,00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A4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74.156,97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B5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70.2%</w:t>
            </w:r>
          </w:p>
        </w:tc>
      </w:tr>
      <w:tr w:rsidR="00234FDB" w:rsidRPr="00234FDB" w14:paraId="7730B6D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6C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F1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3534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73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34.762,00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F7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34.483,20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AC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99.2%</w:t>
            </w:r>
          </w:p>
        </w:tc>
      </w:tr>
      <w:tr w:rsidR="00234FDB" w:rsidRPr="00234FDB" w14:paraId="66EE8CD1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E55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R183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F7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0452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posao i s posla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63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34.762,00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19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34.483,20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C8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99.2%</w:t>
            </w:r>
          </w:p>
        </w:tc>
      </w:tr>
      <w:tr w:rsidR="00234FDB" w:rsidRPr="00234FDB" w14:paraId="3186BC4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9D211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 POMOĆI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B502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0F28D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D670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595FBF48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2D5B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FE1A4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146.960,00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3B00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146.960,00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42F8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68A1FFD6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3A0F5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6A47F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111.760,00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5737F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111.760,00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00A5D1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431DCFF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E0B5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A7384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111.760,00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276BC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111.760,00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5EF65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12981DE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E1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56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2747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AC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111.760,00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B5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111.760,00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5F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624EA8F2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F5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R087C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F6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22B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Plaća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1D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111.760,00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D6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111.760,00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2D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0A2612F1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B439D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2.4.1 Tekuće pomoći iz državnog proračuna za PK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1B8C2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DB894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2D767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A0A2F0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B1500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57603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13628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B74CC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5F709C0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C437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741C9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79C54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91979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ADF732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FC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29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A1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E9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35.200,00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A6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35.200,00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1F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7679E58F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4A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R318B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DA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269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mirovinsko osiguranje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88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35.200,00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AD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35.200,00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06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25CD3F4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89B4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8F3A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7AB0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79EED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181101A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02042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2.6.1 Tekuće pomoći izvanproračunskih korisnika za PK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651E5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49937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AC493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5A57F303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F53A8D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80E91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77AFEF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94C50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53FF1840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12A6E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99226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CA0F2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B4326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25239011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FD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8E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EA7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80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AD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7E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1BADF5E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A0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DD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3B8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93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29.040,00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8E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29.040,00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95A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074CC50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C044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3. OSTALI PRIHODI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FEFD4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24.452,00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47C8A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8FD5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69.52%</w:t>
            </w:r>
          </w:p>
        </w:tc>
      </w:tr>
      <w:tr w:rsidR="00234FDB" w:rsidRPr="00234FDB" w14:paraId="142FF57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0960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3.8. VLASTITI PRIHODI  </w:t>
            </w:r>
            <w:proofErr w:type="spellStart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PRIHODI</w:t>
            </w:r>
            <w:proofErr w:type="spellEnd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KORISNIKA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98D7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24.452,00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5347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BC84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69.52%</w:t>
            </w:r>
          </w:p>
        </w:tc>
      </w:tr>
      <w:tr w:rsidR="00234FDB" w:rsidRPr="00234FDB" w14:paraId="6D7A99D0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E962D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81FFA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24.452,00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39042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603FC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69.52%</w:t>
            </w:r>
          </w:p>
        </w:tc>
      </w:tr>
      <w:tr w:rsidR="00234FDB" w:rsidRPr="00234FDB" w14:paraId="7524C3CB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6BC47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5BCA8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24.452,00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75DF6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08795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69.52%</w:t>
            </w:r>
          </w:p>
        </w:tc>
      </w:tr>
      <w:tr w:rsidR="00234FDB" w:rsidRPr="00234FDB" w14:paraId="7ED80B9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8E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E3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729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5A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EE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03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103.03%</w:t>
            </w:r>
          </w:p>
        </w:tc>
      </w:tr>
      <w:tr w:rsidR="00234FDB" w:rsidRPr="00234FDB" w14:paraId="6E68534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58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8C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79F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Nagrade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74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77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6B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103.23%</w:t>
            </w:r>
          </w:p>
        </w:tc>
      </w:tr>
      <w:tr w:rsidR="00234FDB" w:rsidRPr="00234FDB" w14:paraId="5D1D8C13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29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E5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3F1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Dar za djecu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DB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DB4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2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5DC17AC8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F3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43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E60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1E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7.952,00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EF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25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2406E96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01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R327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57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90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posao i s posla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E1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7.952,00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0A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6F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4D0AC5E9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5D29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BC19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273.002,00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EB18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239.102,21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E0CB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87.58%</w:t>
            </w:r>
          </w:p>
        </w:tc>
      </w:tr>
      <w:tr w:rsidR="00234FDB" w:rsidRPr="00234FDB" w14:paraId="6F6C8577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5758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1. TEKUĆE POMOĆI IZ PRORAČUNA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D91A5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D3BFC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22.712,50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26A7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49.38%</w:t>
            </w:r>
          </w:p>
        </w:tc>
      </w:tr>
      <w:tr w:rsidR="00234FDB" w:rsidRPr="00234FDB" w14:paraId="0728EDA6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925D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1.1. PRIHODI IZ PRORAČUNA -OPĆINA LIPOVLJANI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D431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43DC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22.712,50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029C0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49.38%</w:t>
            </w:r>
          </w:p>
        </w:tc>
      </w:tr>
      <w:tr w:rsidR="00234FDB" w:rsidRPr="00234FDB" w14:paraId="2091C5C7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31ADC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E3A4A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303E7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22.712,50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1D9EE2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49.38%</w:t>
            </w:r>
          </w:p>
        </w:tc>
      </w:tr>
      <w:tr w:rsidR="00234FDB" w:rsidRPr="00234FDB" w14:paraId="3E3C02C3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5D2FF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0540C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93521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22.712,50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C1D60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49.38%</w:t>
            </w:r>
          </w:p>
        </w:tc>
      </w:tr>
      <w:tr w:rsidR="00234FDB" w:rsidRPr="00234FDB" w14:paraId="1B8FE45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C3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1A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3C2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49C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E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8A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3566F945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C3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R278B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AF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34D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Ostale intelektualne usluge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621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5B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79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142FE7F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C3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7A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BC2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EF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28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15.375,00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5D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42.71%</w:t>
            </w:r>
          </w:p>
        </w:tc>
      </w:tr>
      <w:tr w:rsidR="00234FDB" w:rsidRPr="00234FDB" w14:paraId="0835315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E5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R273B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F6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4227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80DA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Oprema-krevetići i ormari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53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BF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15.375,00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51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42.71%</w:t>
            </w:r>
          </w:p>
        </w:tc>
      </w:tr>
      <w:tr w:rsidR="00234FDB" w:rsidRPr="00234FDB" w14:paraId="5A811CD0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A7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26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8F6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923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71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7.337,50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0CC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91.72%</w:t>
            </w:r>
          </w:p>
        </w:tc>
      </w:tr>
      <w:tr w:rsidR="00234FDB" w:rsidRPr="00234FDB" w14:paraId="07EEC4FA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E5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R278A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36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4511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6C3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Dodatna ulaganja na građevinskim objektima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24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96A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7.337,50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E3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91.72%</w:t>
            </w:r>
          </w:p>
        </w:tc>
      </w:tr>
      <w:tr w:rsidR="00234FDB" w:rsidRPr="00234FDB" w14:paraId="184BBA03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07520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 POMOĆI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E1F07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D3DCA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3D19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1748DBB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BD51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B931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61C1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F7BB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F8E1F83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122C27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8B432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29BBC3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9007F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40D8617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5BD8C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99263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5AC0A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9C950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4210C1C5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B6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8B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E57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C5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02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75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7802EA32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D7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R273C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CF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4227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C9E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Oprema-krevetići i ormari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44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44.000,00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CF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69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51AC5F19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F83F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3. OSTALI PRIHODI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D661A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178.002,00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6E774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167.426,71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3A13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94.06%</w:t>
            </w:r>
          </w:p>
        </w:tc>
      </w:tr>
      <w:tr w:rsidR="00234FDB" w:rsidRPr="00234FDB" w14:paraId="5CA0D5C8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921B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3.8. VLASTITI PRIHODI  </w:t>
            </w:r>
            <w:proofErr w:type="spellStart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PRIHODI</w:t>
            </w:r>
            <w:proofErr w:type="spellEnd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KORISNIKA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E547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178.002,00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A8EC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167.426,71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346D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94.06%</w:t>
            </w:r>
          </w:p>
        </w:tc>
      </w:tr>
      <w:tr w:rsidR="00234FDB" w:rsidRPr="00234FDB" w14:paraId="5E259784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363E4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004E3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178.002,00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C44ED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167.426,71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511924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94.06%</w:t>
            </w:r>
          </w:p>
        </w:tc>
      </w:tr>
      <w:tr w:rsidR="00234FDB" w:rsidRPr="00234FDB" w14:paraId="5C80E62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32881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9C55E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178.002,00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97DCC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167.426,71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FC923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94.06%</w:t>
            </w:r>
          </w:p>
        </w:tc>
      </w:tr>
      <w:tr w:rsidR="00234FDB" w:rsidRPr="00234FDB" w14:paraId="5B13F49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7C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F6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0E7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39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3.282,00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79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2.340,00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B0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71.3%</w:t>
            </w:r>
          </w:p>
        </w:tc>
      </w:tr>
      <w:tr w:rsidR="00234FDB" w:rsidRPr="00234FDB" w14:paraId="35868DAC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F3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95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B91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Dnevnice za službeni put u zemlji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F0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DB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C3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6ED865F9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45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B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A4A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997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2.932,00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12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2.340,00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D1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79.81%</w:t>
            </w:r>
          </w:p>
        </w:tc>
      </w:tr>
      <w:tr w:rsidR="00234FDB" w:rsidRPr="00234FDB" w14:paraId="26B4E243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5A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28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FCC6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Seminari, savjetovanja i simpoziji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9D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EC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30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1FCFAE4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91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1C6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7551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E2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126.044,00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49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133.263,91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EE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105.73%</w:t>
            </w:r>
          </w:p>
        </w:tc>
      </w:tr>
      <w:tr w:rsidR="00234FDB" w:rsidRPr="00234FDB" w14:paraId="0D0606C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C3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96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61D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BA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9.011,00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DF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8.179,45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14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90.77%</w:t>
            </w:r>
          </w:p>
        </w:tc>
      </w:tr>
      <w:tr w:rsidR="00234FDB" w:rsidRPr="00234FDB" w14:paraId="2271F5C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40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R268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F3B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247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Uredski materijal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F9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9C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2.096,65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70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59.9%</w:t>
            </w:r>
          </w:p>
        </w:tc>
      </w:tr>
      <w:tr w:rsidR="00234FDB" w:rsidRPr="00234FDB" w14:paraId="615FF39B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86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42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2C7F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Literatura (publikacije, časopisi, glasila, knjige i ostalo)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235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BD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513,01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2A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25.65%</w:t>
            </w:r>
          </w:p>
        </w:tc>
      </w:tr>
      <w:tr w:rsidR="00234FDB" w:rsidRPr="00234FDB" w14:paraId="1F7ABBB7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3B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80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D7D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Namirnice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5E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91.623,00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3B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101.801,08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24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111.11%</w:t>
            </w:r>
          </w:p>
        </w:tc>
      </w:tr>
      <w:tr w:rsidR="00234FDB" w:rsidRPr="00234FDB" w14:paraId="6E69E08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7D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F4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1653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Električna energija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368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4A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5.027,79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3A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91.41%</w:t>
            </w:r>
          </w:p>
        </w:tc>
      </w:tr>
      <w:tr w:rsidR="00234FDB" w:rsidRPr="00234FDB" w14:paraId="48A16A7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45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68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06D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Plin            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5E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27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9.769,13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CA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78.15%</w:t>
            </w:r>
          </w:p>
        </w:tc>
      </w:tr>
      <w:tr w:rsidR="00234FDB" w:rsidRPr="00234FDB" w14:paraId="1F5B1535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29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86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3225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A97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Sitni inventar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01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426,00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F1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4.319,90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CC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1014.06%</w:t>
            </w:r>
          </w:p>
        </w:tc>
      </w:tr>
      <w:tr w:rsidR="00234FDB" w:rsidRPr="00234FDB" w14:paraId="7289EF0C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58E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78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63FB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Službena, radna i zaštitna odjeća i obuća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42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1.484,00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7D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1.556,90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F2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104.91%</w:t>
            </w:r>
          </w:p>
        </w:tc>
      </w:tr>
      <w:tr w:rsidR="00234FDB" w:rsidRPr="00234FDB" w14:paraId="1BDA2ACE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71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34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E2B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71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32.323,00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99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17.364,97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6E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53.72%</w:t>
            </w:r>
          </w:p>
        </w:tc>
      </w:tr>
      <w:tr w:rsidR="00234FDB" w:rsidRPr="00234FDB" w14:paraId="75D213D2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25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61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8E8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Usluge telefona, telefaksa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BE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3.900,00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49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3.601,05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373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92.33%</w:t>
            </w:r>
          </w:p>
        </w:tc>
      </w:tr>
      <w:tr w:rsidR="00234FDB" w:rsidRPr="00234FDB" w14:paraId="47EC6CE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86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2B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413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Poštarina (pisma, tiskanice i sl.)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5C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A8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93,60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108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26.74%</w:t>
            </w:r>
          </w:p>
        </w:tc>
      </w:tr>
      <w:tr w:rsidR="00234FDB" w:rsidRPr="00234FDB" w14:paraId="5E60C165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90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DBD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BE40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tekućeg i investicijskog održavanja građevinskih </w:t>
            </w:r>
            <w:proofErr w:type="spellStart"/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objeata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80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1.211,00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D4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4B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4FA42E11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CB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6F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E4A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tekućeg i investicijskog održavanja postrojenja i </w:t>
            </w:r>
            <w:proofErr w:type="spellStart"/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oprme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F2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D3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694,09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FF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34.7%</w:t>
            </w:r>
          </w:p>
        </w:tc>
      </w:tr>
      <w:tr w:rsidR="00234FDB" w:rsidRPr="00234FDB" w14:paraId="27F3E136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9E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F3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05C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Iznošenje i odvoz smeća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D3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3.700,00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D3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2.775,00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E6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75.0%</w:t>
            </w:r>
          </w:p>
        </w:tc>
      </w:tr>
      <w:tr w:rsidR="00234FDB" w:rsidRPr="00234FDB" w14:paraId="02551E1E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CA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34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FA5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Opskrba vodom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70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3.972,00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E5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2.211,23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D9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55.67%</w:t>
            </w:r>
          </w:p>
        </w:tc>
      </w:tr>
      <w:tr w:rsidR="00234FDB" w:rsidRPr="00234FDB" w14:paraId="5CF3D6AE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19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CA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87C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Deratizacija i dezinsekcija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6B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C0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95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33.33%</w:t>
            </w:r>
          </w:p>
        </w:tc>
      </w:tr>
      <w:tr w:rsidR="00234FDB" w:rsidRPr="00234FDB" w14:paraId="1DBFD72A" w14:textId="77777777" w:rsidTr="00234FDB">
        <w:trPr>
          <w:trHeight w:val="5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F8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01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3236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5F3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25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9.940,00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AC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2.540,00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94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25.55%</w:t>
            </w:r>
          </w:p>
        </w:tc>
      </w:tr>
      <w:tr w:rsidR="00234FDB" w:rsidRPr="00234FDB" w14:paraId="0C970EC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F2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R284A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DF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DA3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Poslovi zaštite na radu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64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5.750,00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0B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4.950,00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974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86.09%</w:t>
            </w:r>
          </w:p>
        </w:tc>
      </w:tr>
      <w:tr w:rsidR="00234FDB" w:rsidRPr="00234FDB" w14:paraId="563814B6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62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4A4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23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2F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13.399,00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48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5.517,03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32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41.17%</w:t>
            </w:r>
          </w:p>
        </w:tc>
      </w:tr>
      <w:tr w:rsidR="00234FDB" w:rsidRPr="00234FDB" w14:paraId="77456132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7E0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2A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DB3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Premije osiguranja zaposlenih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E0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1.394,00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0F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680,22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82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48.8%</w:t>
            </w:r>
          </w:p>
        </w:tc>
      </w:tr>
      <w:tr w:rsidR="00234FDB" w:rsidRPr="00234FDB" w14:paraId="13148C01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3F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81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60D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Premije osiguranja djece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F8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1.800,00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84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1.983,83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00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110.21%</w:t>
            </w:r>
          </w:p>
        </w:tc>
      </w:tr>
      <w:tr w:rsidR="00234FDB" w:rsidRPr="00234FDB" w14:paraId="7241586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C9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7F2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047D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Premije osiguranja ostale imovine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32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1.211,00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B4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1.894,90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08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156.47%</w:t>
            </w:r>
          </w:p>
        </w:tc>
      </w:tr>
      <w:tr w:rsidR="00234FDB" w:rsidRPr="00234FDB" w14:paraId="519636D6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35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FF3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B9C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Reprezentacija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3D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FA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3B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61315C8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43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F41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CBB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Didaktika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4E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2.948,00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1C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EC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1E1D39F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90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1E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4F9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Ostali nespomenuti rashodi poslovanja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26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5.046,00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63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958,08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64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18.99%</w:t>
            </w:r>
          </w:p>
        </w:tc>
      </w:tr>
      <w:tr w:rsidR="00234FDB" w:rsidRPr="00234FDB" w14:paraId="482FBD2F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2E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D9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DBB9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46A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FD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3.091,10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EC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104.64%</w:t>
            </w:r>
          </w:p>
        </w:tc>
      </w:tr>
      <w:tr w:rsidR="00234FDB" w:rsidRPr="00234FDB" w14:paraId="06B5E3F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E5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69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AB25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Usluge banaka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6F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2.854,00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3F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2.753,40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21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96.48%</w:t>
            </w:r>
          </w:p>
        </w:tc>
      </w:tr>
      <w:tr w:rsidR="00234FDB" w:rsidRPr="00234FDB" w14:paraId="64BE13B0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79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EA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6D0C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Usluge banaka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C8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22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337,70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37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337.7%</w:t>
            </w:r>
          </w:p>
        </w:tc>
      </w:tr>
      <w:tr w:rsidR="00234FDB" w:rsidRPr="00234FDB" w14:paraId="539C62C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C0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09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23FB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5E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38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5.849,70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54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5982EEBC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2F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R432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95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4221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74B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Računala i računalna oprema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2A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DD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5.849,70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D8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14E61E3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0D847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9. OSTALI PRIHODI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9F2E0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B5C53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BC6C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99.26%</w:t>
            </w:r>
          </w:p>
        </w:tc>
      </w:tr>
      <w:tr w:rsidR="00234FDB" w:rsidRPr="00234FDB" w14:paraId="507762A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2980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9.1. DONACIJE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EE8C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623B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601F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99.26%</w:t>
            </w:r>
          </w:p>
        </w:tc>
      </w:tr>
      <w:tr w:rsidR="00234FDB" w:rsidRPr="00234FDB" w14:paraId="39B8446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11C59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9.1.1 Prihod od donacija  za PK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D7036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AA91C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A7A02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99.26%</w:t>
            </w:r>
          </w:p>
        </w:tc>
      </w:tr>
      <w:tr w:rsidR="00234FDB" w:rsidRPr="00234FDB" w14:paraId="4AFA47E8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25C2EB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B394F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66178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7A25DE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99.26%</w:t>
            </w:r>
          </w:p>
        </w:tc>
      </w:tr>
      <w:tr w:rsidR="00234FDB" w:rsidRPr="00234FDB" w14:paraId="40B3A9EB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A55DF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124F3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75579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ADB2D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99.26%</w:t>
            </w:r>
          </w:p>
        </w:tc>
      </w:tr>
      <w:tr w:rsidR="00234FDB" w:rsidRPr="00234FDB" w14:paraId="46129A0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9D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CA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FB5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93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AE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D7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99.26%</w:t>
            </w:r>
          </w:p>
        </w:tc>
      </w:tr>
      <w:tr w:rsidR="00234FDB" w:rsidRPr="00234FDB" w14:paraId="337947DB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58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R274A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FB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529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Didaktika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AF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1C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4.963,00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36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99.26%</w:t>
            </w:r>
          </w:p>
        </w:tc>
      </w:tr>
      <w:tr w:rsidR="00234FDB" w:rsidRPr="00234FDB" w14:paraId="783D7267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65C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A100004 PREDŠKOLA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F051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52.333,00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2F07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50.021,15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FC60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95.58%</w:t>
            </w:r>
          </w:p>
        </w:tc>
      </w:tr>
      <w:tr w:rsidR="00234FDB" w:rsidRPr="00234FDB" w14:paraId="0C07CD5D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5AD48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1. TEKUĆE POMOĆI IZ PRORAČUNA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98034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38D0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05CFF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50.53%</w:t>
            </w:r>
          </w:p>
        </w:tc>
      </w:tr>
      <w:tr w:rsidR="00234FDB" w:rsidRPr="00234FDB" w14:paraId="13EA1518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E16B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1.1. PRIHODI IZ PRORAČUNA -OPĆINA LIPOVLJANI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A519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8989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1F1E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50.53%</w:t>
            </w:r>
          </w:p>
        </w:tc>
      </w:tr>
      <w:tr w:rsidR="00234FDB" w:rsidRPr="00234FDB" w14:paraId="41F8DC5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37FBF6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CC9C65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3CBA7E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F4A20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50.53%</w:t>
            </w:r>
          </w:p>
        </w:tc>
      </w:tr>
      <w:tr w:rsidR="00234FDB" w:rsidRPr="00234FDB" w14:paraId="42FBFC3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29710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E23D0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4C692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6AB05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50.53%</w:t>
            </w:r>
          </w:p>
        </w:tc>
      </w:tr>
      <w:tr w:rsidR="00234FDB" w:rsidRPr="00234FDB" w14:paraId="0B2829EE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7B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BFE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DB2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58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AA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26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50.53%</w:t>
            </w:r>
          </w:p>
        </w:tc>
      </w:tr>
      <w:tr w:rsidR="00234FDB" w:rsidRPr="00234FDB" w14:paraId="728F8DF9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12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R297B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5F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5DF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Ugovori o djelu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56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3C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7.578,96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77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50.53%</w:t>
            </w:r>
          </w:p>
        </w:tc>
      </w:tr>
      <w:tr w:rsidR="00234FDB" w:rsidRPr="00234FDB" w14:paraId="0358B06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4684F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 POMOĆI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66D23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9B587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D372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234FDB" w:rsidRPr="00234FDB" w14:paraId="6DC46606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50B5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1800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9114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8222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234FDB" w:rsidRPr="00234FDB" w14:paraId="71BBA05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8AE54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2.5.1 Tekuće pomoći iz županijskog proračuna za PK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897F7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6EC19C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A5B27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234FDB" w:rsidRPr="00234FDB" w14:paraId="7901B67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04380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E5299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79A50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BBE9B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234FDB" w:rsidRPr="00234FDB" w14:paraId="325D1715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C2F5A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563D6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9.360,00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7EE51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28B96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234FDB" w:rsidRPr="00234FDB" w14:paraId="4940C3B5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DB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54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DBAE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D7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7.536,00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DF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80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3061DE07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C5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R152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04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F87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Plaće za </w:t>
            </w:r>
            <w:proofErr w:type="spellStart"/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zaposlene,Predškola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30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7.536,00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EC3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C3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71DFCEA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850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9F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968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5A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1.824,00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E68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6E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30D3DB11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D0F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R152B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5D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13B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Doprinosi za mirovinsko osiguranje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C8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1.824,00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9F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2E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234FDB" w:rsidRPr="00234FDB" w14:paraId="44081ADB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87E6C7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3. OSTALI PRIHODI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D44B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149C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E89E2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151.73%</w:t>
            </w:r>
          </w:p>
        </w:tc>
      </w:tr>
      <w:tr w:rsidR="00234FDB" w:rsidRPr="00234FDB" w14:paraId="5D05954D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B117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Izvor  3.8. VLASTITI PRIHODI  </w:t>
            </w:r>
            <w:proofErr w:type="spellStart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PRIHODI</w:t>
            </w:r>
            <w:proofErr w:type="spellEnd"/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KORISNIKA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A984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12B5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8AE5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151.73%</w:t>
            </w:r>
          </w:p>
        </w:tc>
      </w:tr>
      <w:tr w:rsidR="00234FDB" w:rsidRPr="00234FDB" w14:paraId="738E3FE3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3D8650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566EA5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FDFAA0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8997B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151.73%</w:t>
            </w:r>
          </w:p>
        </w:tc>
      </w:tr>
      <w:tr w:rsidR="00234FDB" w:rsidRPr="00234FDB" w14:paraId="0AF02634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35E3B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6D1AB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A71D1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14258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151.73%</w:t>
            </w:r>
          </w:p>
        </w:tc>
      </w:tr>
      <w:tr w:rsidR="00234FDB" w:rsidRPr="00234FDB" w14:paraId="0B5723ED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5E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EF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561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80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FD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5D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151.73%</w:t>
            </w:r>
          </w:p>
        </w:tc>
      </w:tr>
      <w:tr w:rsidR="00234FDB" w:rsidRPr="00234FDB" w14:paraId="624640F6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C23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R297A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7A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4381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Ugovori o djelu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15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27.973,00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F3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42.442,19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8F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151.73%</w:t>
            </w:r>
          </w:p>
        </w:tc>
      </w:tr>
      <w:tr w:rsidR="00234FDB" w:rsidRPr="00234FDB" w14:paraId="594D919E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70E49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Aktivnost A100005 IGRAONICA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BD61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12CC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0F61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303583FC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83C4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 POMOĆI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C6BFE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17DC1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26E7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47F18554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5147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F02BC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8902F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0232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09526E7F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94D28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Izvor  2.4.1 Tekuće pomoći iz državnog proračuna za PK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5CD41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424549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68D8D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2E55AEFB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65A3D4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Korisnik  016 DJEČJI VRTIĆ ISKRICA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4ABD8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54CE4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E79B65B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19BF4EDD" w14:textId="77777777" w:rsidTr="00234FDB">
        <w:trPr>
          <w:trHeight w:val="255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269892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B7D428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52E870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ABC55D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234FDB" w:rsidRPr="00234FDB" w14:paraId="71BBB81A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21A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3AA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D0E5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677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2B2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84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100.0%</w:t>
            </w:r>
          </w:p>
        </w:tc>
      </w:tr>
      <w:tr w:rsidR="00234FDB" w:rsidRPr="00234FDB" w14:paraId="5B8207DE" w14:textId="77777777" w:rsidTr="00234FDB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89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R153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F78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86AD" w14:textId="77777777" w:rsidR="00234FDB" w:rsidRPr="00234FDB" w:rsidRDefault="00234FDB" w:rsidP="00234F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Igraonica,didaktika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AA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6F1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DB6" w14:textId="77777777" w:rsidR="00234FDB" w:rsidRPr="00234FDB" w:rsidRDefault="00234FDB" w:rsidP="00234F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34FD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</w:tr>
    </w:tbl>
    <w:p w14:paraId="7CB8AF2F" w14:textId="5425A552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p w14:paraId="43440F62" w14:textId="77777777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p w14:paraId="04B073B1" w14:textId="77777777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p w14:paraId="6172EAAD" w14:textId="23A13A57" w:rsidR="00C709FA" w:rsidRPr="00BF73FE" w:rsidRDefault="00C709FA" w:rsidP="00587149">
      <w:pPr>
        <w:pStyle w:val="Odlomakpopis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8C4326">
        <w:rPr>
          <w:rFonts w:ascii="Arial" w:hAnsi="Arial" w:cs="Arial"/>
        </w:rPr>
        <w:t>Novčana sredstva</w:t>
      </w:r>
      <w:r w:rsidR="00BF73FE">
        <w:rPr>
          <w:rFonts w:ascii="Arial" w:hAnsi="Arial" w:cs="Arial"/>
        </w:rPr>
        <w:t xml:space="preserve">; </w:t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  <w:t xml:space="preserve"> </w:t>
      </w:r>
      <w:r w:rsidR="00BF73FE" w:rsidRPr="00BF73FE">
        <w:rPr>
          <w:rFonts w:ascii="Arial" w:hAnsi="Arial" w:cs="Arial"/>
          <w:sz w:val="16"/>
          <w:szCs w:val="16"/>
        </w:rPr>
        <w:t xml:space="preserve">2020.g.              </w:t>
      </w:r>
      <w:r w:rsidR="00BF73FE">
        <w:rPr>
          <w:rFonts w:ascii="Arial" w:hAnsi="Arial" w:cs="Arial"/>
          <w:sz w:val="16"/>
          <w:szCs w:val="16"/>
        </w:rPr>
        <w:t xml:space="preserve">       </w:t>
      </w:r>
      <w:r w:rsidR="00BF73FE" w:rsidRPr="00BF73FE">
        <w:rPr>
          <w:rFonts w:ascii="Arial" w:hAnsi="Arial" w:cs="Arial"/>
          <w:sz w:val="16"/>
          <w:szCs w:val="16"/>
        </w:rPr>
        <w:t xml:space="preserve"> 2021.g. </w:t>
      </w:r>
    </w:p>
    <w:tbl>
      <w:tblPr>
        <w:tblStyle w:val="Svijetlatablicareetke1"/>
        <w:tblW w:w="9356" w:type="dxa"/>
        <w:tblLook w:val="04A0" w:firstRow="1" w:lastRow="0" w:firstColumn="1" w:lastColumn="0" w:noHBand="0" w:noVBand="1"/>
      </w:tblPr>
      <w:tblGrid>
        <w:gridCol w:w="970"/>
        <w:gridCol w:w="2564"/>
        <w:gridCol w:w="1359"/>
        <w:gridCol w:w="949"/>
        <w:gridCol w:w="769"/>
        <w:gridCol w:w="949"/>
        <w:gridCol w:w="845"/>
        <w:gridCol w:w="951"/>
      </w:tblGrid>
      <w:tr w:rsidR="0053778A" w:rsidRPr="0053778A" w14:paraId="0580D022" w14:textId="77777777" w:rsidTr="0053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C4A807B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564" w:type="dxa"/>
            <w:hideMark/>
          </w:tcPr>
          <w:p w14:paraId="212FB09F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59" w:type="dxa"/>
            <w:noWrap/>
            <w:hideMark/>
          </w:tcPr>
          <w:p w14:paraId="3D97979B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Početno stanje</w:t>
            </w:r>
          </w:p>
        </w:tc>
        <w:tc>
          <w:tcPr>
            <w:tcW w:w="949" w:type="dxa"/>
            <w:noWrap/>
            <w:hideMark/>
          </w:tcPr>
          <w:p w14:paraId="7B9FF8F6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31EE589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Promet</w:t>
            </w:r>
          </w:p>
        </w:tc>
        <w:tc>
          <w:tcPr>
            <w:tcW w:w="949" w:type="dxa"/>
            <w:noWrap/>
            <w:hideMark/>
          </w:tcPr>
          <w:p w14:paraId="13588F77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478481C6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Saldo</w:t>
            </w:r>
          </w:p>
        </w:tc>
        <w:tc>
          <w:tcPr>
            <w:tcW w:w="949" w:type="dxa"/>
            <w:noWrap/>
            <w:hideMark/>
          </w:tcPr>
          <w:p w14:paraId="417375F3" w14:textId="77777777" w:rsidR="00C9087A" w:rsidRPr="00C9087A" w:rsidRDefault="00C9087A" w:rsidP="00C9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3778A" w:rsidRPr="0053778A" w14:paraId="6708CE35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9BD6E8F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Broj računa</w:t>
            </w:r>
          </w:p>
        </w:tc>
        <w:tc>
          <w:tcPr>
            <w:tcW w:w="2564" w:type="dxa"/>
            <w:hideMark/>
          </w:tcPr>
          <w:p w14:paraId="3347455B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Naziv računa</w:t>
            </w:r>
          </w:p>
        </w:tc>
        <w:tc>
          <w:tcPr>
            <w:tcW w:w="1359" w:type="dxa"/>
            <w:noWrap/>
            <w:hideMark/>
          </w:tcPr>
          <w:p w14:paraId="503C92FE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49" w:type="dxa"/>
            <w:noWrap/>
            <w:hideMark/>
          </w:tcPr>
          <w:p w14:paraId="3EDFF96F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769" w:type="dxa"/>
            <w:noWrap/>
            <w:hideMark/>
          </w:tcPr>
          <w:p w14:paraId="3170E507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49" w:type="dxa"/>
            <w:noWrap/>
            <w:hideMark/>
          </w:tcPr>
          <w:p w14:paraId="530EFEE1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845" w:type="dxa"/>
            <w:noWrap/>
            <w:hideMark/>
          </w:tcPr>
          <w:p w14:paraId="0154E691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49" w:type="dxa"/>
            <w:noWrap/>
            <w:hideMark/>
          </w:tcPr>
          <w:p w14:paraId="311E0093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</w:tr>
      <w:tr w:rsidR="0053778A" w:rsidRPr="00C9087A" w14:paraId="25365870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8"/>
            <w:noWrap/>
            <w:hideMark/>
          </w:tcPr>
          <w:p w14:paraId="57DBC58B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OSTALO</w:t>
            </w:r>
          </w:p>
        </w:tc>
      </w:tr>
      <w:tr w:rsidR="0053778A" w:rsidRPr="0053778A" w14:paraId="684A93AB" w14:textId="77777777" w:rsidTr="0053778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30EB8C97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1112</w:t>
            </w:r>
          </w:p>
        </w:tc>
        <w:tc>
          <w:tcPr>
            <w:tcW w:w="2564" w:type="dxa"/>
            <w:hideMark/>
          </w:tcPr>
          <w:p w14:paraId="577D56C5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Novac na računu kod tuzemnih poslovnih banaka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7E769C34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8.068,34</w:t>
            </w:r>
          </w:p>
        </w:tc>
        <w:tc>
          <w:tcPr>
            <w:tcW w:w="949" w:type="dxa"/>
            <w:noWrap/>
            <w:hideMark/>
          </w:tcPr>
          <w:p w14:paraId="27537286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475D4D6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61704B20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2BFF067C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8.068,34</w:t>
            </w:r>
          </w:p>
        </w:tc>
        <w:tc>
          <w:tcPr>
            <w:tcW w:w="949" w:type="dxa"/>
            <w:noWrap/>
            <w:hideMark/>
          </w:tcPr>
          <w:p w14:paraId="71A88030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660CB942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00FE60F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</w:t>
            </w:r>
          </w:p>
        </w:tc>
        <w:tc>
          <w:tcPr>
            <w:tcW w:w="2564" w:type="dxa"/>
            <w:hideMark/>
          </w:tcPr>
          <w:p w14:paraId="4CF9863F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Novac u banci                                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1B9FEC97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8.068,34</w:t>
            </w:r>
          </w:p>
        </w:tc>
        <w:tc>
          <w:tcPr>
            <w:tcW w:w="949" w:type="dxa"/>
            <w:noWrap/>
            <w:hideMark/>
          </w:tcPr>
          <w:p w14:paraId="61441E31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0D4726A1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7DA1A662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3D78EAC6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8.068,34</w:t>
            </w:r>
          </w:p>
        </w:tc>
        <w:tc>
          <w:tcPr>
            <w:tcW w:w="949" w:type="dxa"/>
            <w:noWrap/>
            <w:hideMark/>
          </w:tcPr>
          <w:p w14:paraId="62D37A6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5D8CF66A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112BF704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1131</w:t>
            </w:r>
          </w:p>
        </w:tc>
        <w:tc>
          <w:tcPr>
            <w:tcW w:w="2564" w:type="dxa"/>
            <w:hideMark/>
          </w:tcPr>
          <w:p w14:paraId="5EB0065B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Blagajna                                     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21F0A9DA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432,51</w:t>
            </w:r>
          </w:p>
        </w:tc>
        <w:tc>
          <w:tcPr>
            <w:tcW w:w="949" w:type="dxa"/>
            <w:noWrap/>
            <w:hideMark/>
          </w:tcPr>
          <w:p w14:paraId="28B0CD0A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21B6BEF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7AC9DF40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2D86974F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432,51</w:t>
            </w:r>
          </w:p>
        </w:tc>
        <w:tc>
          <w:tcPr>
            <w:tcW w:w="949" w:type="dxa"/>
            <w:noWrap/>
            <w:hideMark/>
          </w:tcPr>
          <w:p w14:paraId="1F676B52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2F4003CC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03D6213F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2564" w:type="dxa"/>
            <w:hideMark/>
          </w:tcPr>
          <w:p w14:paraId="48C60E1B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Novac u blagajni                             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7117FFB1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432,51</w:t>
            </w:r>
          </w:p>
        </w:tc>
        <w:tc>
          <w:tcPr>
            <w:tcW w:w="949" w:type="dxa"/>
            <w:noWrap/>
            <w:hideMark/>
          </w:tcPr>
          <w:p w14:paraId="40B919F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1827064F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2C29C0CB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58D5F925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432,51</w:t>
            </w:r>
          </w:p>
        </w:tc>
        <w:tc>
          <w:tcPr>
            <w:tcW w:w="949" w:type="dxa"/>
            <w:noWrap/>
            <w:hideMark/>
          </w:tcPr>
          <w:p w14:paraId="23C3F2A2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471A295D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noWrap/>
            <w:hideMark/>
          </w:tcPr>
          <w:p w14:paraId="45DE85DF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2564" w:type="dxa"/>
            <w:hideMark/>
          </w:tcPr>
          <w:p w14:paraId="04C290E9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373DE667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5CBCDA41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540DCB79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3043D552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355B8800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137D4058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79276CE5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hideMark/>
          </w:tcPr>
          <w:p w14:paraId="51B1B3DE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564" w:type="dxa"/>
            <w:hideMark/>
          </w:tcPr>
          <w:p w14:paraId="294E38BF" w14:textId="77777777" w:rsidR="00C9087A" w:rsidRPr="00C9087A" w:rsidRDefault="00C9087A" w:rsidP="00C9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1359" w:type="dxa"/>
            <w:noWrap/>
            <w:hideMark/>
          </w:tcPr>
          <w:p w14:paraId="38E3BCD9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13D092EC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43A12327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17CE6A95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64DBA0A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58B02926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06613F82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gridSpan w:val="2"/>
            <w:noWrap/>
            <w:hideMark/>
          </w:tcPr>
          <w:p w14:paraId="78898214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Ukupno za ostalo:</w:t>
            </w:r>
          </w:p>
        </w:tc>
        <w:tc>
          <w:tcPr>
            <w:tcW w:w="1359" w:type="dxa"/>
            <w:noWrap/>
            <w:hideMark/>
          </w:tcPr>
          <w:p w14:paraId="4E5020E4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730AACC2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7B9277D3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3D0BC27A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0730A0A9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6F901AC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53778A" w:rsidRPr="0053778A" w14:paraId="763ECBF1" w14:textId="77777777" w:rsidTr="0053778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gridSpan w:val="2"/>
            <w:noWrap/>
            <w:hideMark/>
          </w:tcPr>
          <w:p w14:paraId="5BCE1CA4" w14:textId="77777777" w:rsidR="00C9087A" w:rsidRPr="00C9087A" w:rsidRDefault="00C9087A" w:rsidP="00C9087A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Sveukupno: </w:t>
            </w:r>
          </w:p>
        </w:tc>
        <w:tc>
          <w:tcPr>
            <w:tcW w:w="1359" w:type="dxa"/>
            <w:noWrap/>
            <w:hideMark/>
          </w:tcPr>
          <w:p w14:paraId="0D2DA52F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2B26BB3E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69" w:type="dxa"/>
            <w:noWrap/>
            <w:hideMark/>
          </w:tcPr>
          <w:p w14:paraId="07E9F1B9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14:paraId="34EB0286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36CCB0FD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8.500,85</w:t>
            </w:r>
          </w:p>
        </w:tc>
        <w:tc>
          <w:tcPr>
            <w:tcW w:w="949" w:type="dxa"/>
            <w:noWrap/>
            <w:hideMark/>
          </w:tcPr>
          <w:p w14:paraId="65AE995F" w14:textId="77777777" w:rsidR="00C9087A" w:rsidRPr="00C9087A" w:rsidRDefault="00C9087A" w:rsidP="00C90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9087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</w:tbl>
    <w:p w14:paraId="2986D8CA" w14:textId="57176BE7" w:rsidR="00BF73FE" w:rsidRDefault="0053778A" w:rsidP="0053778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Potraživanja</w:t>
      </w:r>
    </w:p>
    <w:p w14:paraId="4AE4C81A" w14:textId="001BD132" w:rsidR="00C709FA" w:rsidRDefault="0053778A" w:rsidP="0053778A">
      <w:pPr>
        <w:rPr>
          <w:rFonts w:ascii="Arial" w:hAnsi="Arial" w:cs="Arial"/>
        </w:rPr>
      </w:pPr>
      <w:r w:rsidRPr="0053778A">
        <w:rPr>
          <w:rFonts w:ascii="Arial" w:hAnsi="Arial" w:cs="Arial"/>
        </w:rPr>
        <w:t>Potraživanja za prihode poslovanja 6.455kn -dospjela- ,stanje je za 48,5% manje u odnosu na prethodnu godinu ,razlog je naplata dospjelih potraživanja iz prethodnog razdoblja i evidentiran ispravak vrijednosti potraživanja od 787kn koji je umanjio potraživanja u iznosu od 7.242kn.</w:t>
      </w:r>
    </w:p>
    <w:p w14:paraId="46351367" w14:textId="7D361EA6" w:rsidR="0053778A" w:rsidRDefault="0053778A" w:rsidP="0053778A">
      <w:pPr>
        <w:rPr>
          <w:rFonts w:ascii="Arial" w:hAnsi="Arial" w:cs="Arial"/>
        </w:rPr>
      </w:pPr>
    </w:p>
    <w:p w14:paraId="2042B26E" w14:textId="39C3DDA2" w:rsidR="0053778A" w:rsidRDefault="0053778A" w:rsidP="0053778A">
      <w:pPr>
        <w:rPr>
          <w:rFonts w:ascii="Arial" w:hAnsi="Arial" w:cs="Arial"/>
        </w:rPr>
      </w:pPr>
    </w:p>
    <w:p w14:paraId="2A1A681E" w14:textId="52191FB0" w:rsidR="0053778A" w:rsidRDefault="0053778A" w:rsidP="0053778A">
      <w:pPr>
        <w:rPr>
          <w:rFonts w:ascii="Arial" w:hAnsi="Arial" w:cs="Arial"/>
        </w:rPr>
      </w:pPr>
    </w:p>
    <w:p w14:paraId="28E18625" w14:textId="77777777" w:rsidR="0053778A" w:rsidRPr="0053778A" w:rsidRDefault="0053778A" w:rsidP="0053778A">
      <w:pPr>
        <w:rPr>
          <w:rFonts w:ascii="Arial" w:hAnsi="Arial" w:cs="Arial"/>
        </w:rPr>
      </w:pPr>
    </w:p>
    <w:p w14:paraId="45DD5A79" w14:textId="1767519B" w:rsidR="001A43DB" w:rsidRDefault="00C709FA" w:rsidP="00C709F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Obveze</w:t>
      </w:r>
      <w:r w:rsidR="00BF73FE">
        <w:rPr>
          <w:rFonts w:ascii="Arial" w:hAnsi="Arial" w:cs="Arial"/>
        </w:rPr>
        <w:t xml:space="preserve">, zaduživanja i potencijalne obveze ; </w:t>
      </w:r>
      <w:r w:rsidR="0053778A" w:rsidRPr="0053778A">
        <w:rPr>
          <w:rFonts w:ascii="Arial" w:hAnsi="Arial" w:cs="Arial"/>
        </w:rPr>
        <w:t>12.327,23</w:t>
      </w:r>
    </w:p>
    <w:p w14:paraId="076AC10F" w14:textId="1C91BB83" w:rsidR="00BF73FE" w:rsidRDefault="0053778A" w:rsidP="008C4326">
      <w:pPr>
        <w:ind w:left="360"/>
        <w:rPr>
          <w:rFonts w:ascii="Arial" w:hAnsi="Arial" w:cs="Arial"/>
        </w:rPr>
      </w:pPr>
      <w:r w:rsidRPr="0053778A">
        <w:rPr>
          <w:rFonts w:ascii="Arial" w:hAnsi="Arial" w:cs="Arial"/>
        </w:rPr>
        <w:t>Obveze se dijele na dospjele u iznosu od 4.431kn i nedospjele u iznosu od 7.896</w:t>
      </w:r>
      <w:r>
        <w:rPr>
          <w:rFonts w:ascii="Arial" w:hAnsi="Arial" w:cs="Arial"/>
        </w:rPr>
        <w:t>,23</w:t>
      </w:r>
      <w:r w:rsidRPr="0053778A">
        <w:rPr>
          <w:rFonts w:ascii="Arial" w:hAnsi="Arial" w:cs="Arial"/>
        </w:rPr>
        <w:t>kn.</w:t>
      </w:r>
    </w:p>
    <w:tbl>
      <w:tblPr>
        <w:tblStyle w:val="Reetkatablice1"/>
        <w:tblW w:w="8770" w:type="dxa"/>
        <w:tblLook w:val="04A0" w:firstRow="1" w:lastRow="0" w:firstColumn="1" w:lastColumn="0" w:noHBand="0" w:noVBand="1"/>
      </w:tblPr>
      <w:tblGrid>
        <w:gridCol w:w="778"/>
        <w:gridCol w:w="2884"/>
        <w:gridCol w:w="824"/>
        <w:gridCol w:w="847"/>
        <w:gridCol w:w="1034"/>
        <w:gridCol w:w="1034"/>
        <w:gridCol w:w="694"/>
        <w:gridCol w:w="848"/>
      </w:tblGrid>
      <w:tr w:rsidR="0053778A" w:rsidRPr="0053778A" w14:paraId="25E7C2DD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4D8774D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2883" w:type="dxa"/>
            <w:hideMark/>
          </w:tcPr>
          <w:p w14:paraId="6099AB6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824" w:type="dxa"/>
            <w:hideMark/>
          </w:tcPr>
          <w:p w14:paraId="025165B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Početno stanje</w:t>
            </w:r>
          </w:p>
        </w:tc>
        <w:tc>
          <w:tcPr>
            <w:tcW w:w="793" w:type="dxa"/>
            <w:noWrap/>
            <w:hideMark/>
          </w:tcPr>
          <w:p w14:paraId="07B7C20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2F9C126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Promet</w:t>
            </w:r>
          </w:p>
        </w:tc>
        <w:tc>
          <w:tcPr>
            <w:tcW w:w="974" w:type="dxa"/>
            <w:noWrap/>
            <w:hideMark/>
          </w:tcPr>
          <w:p w14:paraId="117B44F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694" w:type="dxa"/>
            <w:noWrap/>
            <w:hideMark/>
          </w:tcPr>
          <w:p w14:paraId="41127C5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Saldo</w:t>
            </w:r>
          </w:p>
        </w:tc>
        <w:tc>
          <w:tcPr>
            <w:tcW w:w="846" w:type="dxa"/>
            <w:noWrap/>
            <w:hideMark/>
          </w:tcPr>
          <w:p w14:paraId="7D399A7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53778A" w:rsidRPr="0053778A" w14:paraId="50169057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72B670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Broj računa</w:t>
            </w:r>
          </w:p>
        </w:tc>
        <w:tc>
          <w:tcPr>
            <w:tcW w:w="2883" w:type="dxa"/>
            <w:hideMark/>
          </w:tcPr>
          <w:p w14:paraId="671C9A6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Naziv računa</w:t>
            </w:r>
          </w:p>
        </w:tc>
        <w:tc>
          <w:tcPr>
            <w:tcW w:w="824" w:type="dxa"/>
            <w:noWrap/>
            <w:hideMark/>
          </w:tcPr>
          <w:p w14:paraId="4F5D902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793" w:type="dxa"/>
            <w:noWrap/>
            <w:hideMark/>
          </w:tcPr>
          <w:p w14:paraId="5371183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974" w:type="dxa"/>
            <w:noWrap/>
            <w:hideMark/>
          </w:tcPr>
          <w:p w14:paraId="34BAD836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974" w:type="dxa"/>
            <w:noWrap/>
            <w:hideMark/>
          </w:tcPr>
          <w:p w14:paraId="7F056E7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694" w:type="dxa"/>
            <w:noWrap/>
            <w:hideMark/>
          </w:tcPr>
          <w:p w14:paraId="0E6C1684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846" w:type="dxa"/>
            <w:noWrap/>
            <w:hideMark/>
          </w:tcPr>
          <w:p w14:paraId="63A8717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</w:tr>
      <w:tr w:rsidR="0053778A" w:rsidRPr="0053778A" w14:paraId="47665541" w14:textId="77777777" w:rsidTr="003940D8">
        <w:trPr>
          <w:trHeight w:val="226"/>
        </w:trPr>
        <w:tc>
          <w:tcPr>
            <w:tcW w:w="8770" w:type="dxa"/>
            <w:gridSpan w:val="8"/>
            <w:noWrap/>
            <w:hideMark/>
          </w:tcPr>
          <w:p w14:paraId="0CAC41D6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OSTALO</w:t>
            </w:r>
          </w:p>
        </w:tc>
      </w:tr>
      <w:tr w:rsidR="0053778A" w:rsidRPr="0053778A" w14:paraId="744C5BC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BE18664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231110</w:t>
            </w:r>
          </w:p>
        </w:tc>
        <w:tc>
          <w:tcPr>
            <w:tcW w:w="2883" w:type="dxa"/>
            <w:hideMark/>
          </w:tcPr>
          <w:p w14:paraId="55ED73C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17EB39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4BD7B9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43ACC0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4EB244F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280DA84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EFE7E9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62C37B1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306995B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23111</w:t>
            </w:r>
          </w:p>
        </w:tc>
        <w:tc>
          <w:tcPr>
            <w:tcW w:w="2883" w:type="dxa"/>
            <w:hideMark/>
          </w:tcPr>
          <w:p w14:paraId="5DA2798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D1E2D2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9B61E1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AACF65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0872C12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3569617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6CDF49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5D7E83E6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2961530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</w:t>
            </w:r>
          </w:p>
        </w:tc>
        <w:tc>
          <w:tcPr>
            <w:tcW w:w="2883" w:type="dxa"/>
            <w:hideMark/>
          </w:tcPr>
          <w:p w14:paraId="15BBD3B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- neto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1B603F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EC24D6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F20573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36BF8B7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6D551E1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56FCFA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E9AE9F0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996F1FC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231210</w:t>
            </w:r>
          </w:p>
        </w:tc>
        <w:tc>
          <w:tcPr>
            <w:tcW w:w="2883" w:type="dxa"/>
            <w:hideMark/>
          </w:tcPr>
          <w:p w14:paraId="0ECE2BD0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673872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915C78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3945B6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6D82BA8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4B3ADDE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C5EDEE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FECE3F6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280D6CB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23121</w:t>
            </w:r>
          </w:p>
        </w:tc>
        <w:tc>
          <w:tcPr>
            <w:tcW w:w="2883" w:type="dxa"/>
            <w:hideMark/>
          </w:tcPr>
          <w:p w14:paraId="26114C41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0A718E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574289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44629A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42B9009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4E5867F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09930A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D3815AE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DF25E6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</w:t>
            </w:r>
          </w:p>
        </w:tc>
        <w:tc>
          <w:tcPr>
            <w:tcW w:w="2883" w:type="dxa"/>
            <w:hideMark/>
          </w:tcPr>
          <w:p w14:paraId="161BC5E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naknade plaća – neto</w:t>
            </w:r>
          </w:p>
        </w:tc>
        <w:tc>
          <w:tcPr>
            <w:tcW w:w="824" w:type="dxa"/>
            <w:noWrap/>
            <w:hideMark/>
          </w:tcPr>
          <w:p w14:paraId="4284ACE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6EAD0C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958EDA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53A163A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7178C48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119289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CD46E80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BA49DB5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231310</w:t>
            </w:r>
          </w:p>
        </w:tc>
        <w:tc>
          <w:tcPr>
            <w:tcW w:w="2883" w:type="dxa"/>
            <w:hideMark/>
          </w:tcPr>
          <w:p w14:paraId="25431F5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B17214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165841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E89C05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125.087,27</w:t>
            </w:r>
          </w:p>
        </w:tc>
        <w:tc>
          <w:tcPr>
            <w:tcW w:w="974" w:type="dxa"/>
            <w:noWrap/>
            <w:hideMark/>
          </w:tcPr>
          <w:p w14:paraId="55A3F2B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125.087,27</w:t>
            </w:r>
          </w:p>
        </w:tc>
        <w:tc>
          <w:tcPr>
            <w:tcW w:w="694" w:type="dxa"/>
            <w:noWrap/>
            <w:hideMark/>
          </w:tcPr>
          <w:p w14:paraId="0DA22F2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1F8474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3A6C28E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CA00550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231312</w:t>
            </w:r>
          </w:p>
        </w:tc>
        <w:tc>
          <w:tcPr>
            <w:tcW w:w="2883" w:type="dxa"/>
            <w:hideMark/>
          </w:tcPr>
          <w:p w14:paraId="71F8753F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Nagrade</w:t>
            </w:r>
          </w:p>
        </w:tc>
        <w:tc>
          <w:tcPr>
            <w:tcW w:w="824" w:type="dxa"/>
            <w:noWrap/>
            <w:hideMark/>
          </w:tcPr>
          <w:p w14:paraId="63B6F20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C6F4E4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51BF1C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5.500,00</w:t>
            </w:r>
          </w:p>
        </w:tc>
        <w:tc>
          <w:tcPr>
            <w:tcW w:w="974" w:type="dxa"/>
            <w:noWrap/>
            <w:hideMark/>
          </w:tcPr>
          <w:p w14:paraId="2C1771C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5.500,00</w:t>
            </w:r>
          </w:p>
        </w:tc>
        <w:tc>
          <w:tcPr>
            <w:tcW w:w="694" w:type="dxa"/>
            <w:noWrap/>
            <w:hideMark/>
          </w:tcPr>
          <w:p w14:paraId="1A74BD4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B8D37E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52CEFA4E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F82A46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23131</w:t>
            </w:r>
          </w:p>
        </w:tc>
        <w:tc>
          <w:tcPr>
            <w:tcW w:w="2883" w:type="dxa"/>
            <w:hideMark/>
          </w:tcPr>
          <w:p w14:paraId="01EA66C1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874B17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FC9C4C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A8FECC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130.587,27</w:t>
            </w:r>
          </w:p>
        </w:tc>
        <w:tc>
          <w:tcPr>
            <w:tcW w:w="974" w:type="dxa"/>
            <w:noWrap/>
            <w:hideMark/>
          </w:tcPr>
          <w:p w14:paraId="4E7A5A6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130.587,27</w:t>
            </w:r>
          </w:p>
        </w:tc>
        <w:tc>
          <w:tcPr>
            <w:tcW w:w="694" w:type="dxa"/>
            <w:noWrap/>
            <w:hideMark/>
          </w:tcPr>
          <w:p w14:paraId="46EA839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DC7532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D1A7C7D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965601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231320</w:t>
            </w:r>
          </w:p>
        </w:tc>
        <w:tc>
          <w:tcPr>
            <w:tcW w:w="2883" w:type="dxa"/>
            <w:hideMark/>
          </w:tcPr>
          <w:p w14:paraId="7123754B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Računski plan nastao konverzijom</w:t>
            </w:r>
          </w:p>
        </w:tc>
        <w:tc>
          <w:tcPr>
            <w:tcW w:w="824" w:type="dxa"/>
            <w:noWrap/>
            <w:hideMark/>
          </w:tcPr>
          <w:p w14:paraId="7857A78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5C27B1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0F9499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103.196,97</w:t>
            </w:r>
          </w:p>
        </w:tc>
        <w:tc>
          <w:tcPr>
            <w:tcW w:w="974" w:type="dxa"/>
            <w:noWrap/>
            <w:hideMark/>
          </w:tcPr>
          <w:p w14:paraId="1688379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103.196,97</w:t>
            </w:r>
          </w:p>
        </w:tc>
        <w:tc>
          <w:tcPr>
            <w:tcW w:w="694" w:type="dxa"/>
            <w:noWrap/>
            <w:hideMark/>
          </w:tcPr>
          <w:p w14:paraId="02C85AC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B4EE7A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D31995D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7C26B16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</w:t>
            </w:r>
          </w:p>
        </w:tc>
        <w:tc>
          <w:tcPr>
            <w:tcW w:w="2883" w:type="dxa"/>
            <w:hideMark/>
          </w:tcPr>
          <w:p w14:paraId="7371CA0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- neto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F61A07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F55577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80A05B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233.784,24</w:t>
            </w:r>
          </w:p>
        </w:tc>
        <w:tc>
          <w:tcPr>
            <w:tcW w:w="974" w:type="dxa"/>
            <w:noWrap/>
            <w:hideMark/>
          </w:tcPr>
          <w:p w14:paraId="1389226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233.784,24</w:t>
            </w:r>
          </w:p>
        </w:tc>
        <w:tc>
          <w:tcPr>
            <w:tcW w:w="694" w:type="dxa"/>
            <w:noWrap/>
            <w:hideMark/>
          </w:tcPr>
          <w:p w14:paraId="0EF8BD3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78039A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55A56BAC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2D52D7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</w:t>
            </w:r>
          </w:p>
        </w:tc>
        <w:tc>
          <w:tcPr>
            <w:tcW w:w="2883" w:type="dxa"/>
            <w:hideMark/>
          </w:tcPr>
          <w:p w14:paraId="073E46A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B28A03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0978FB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1710D4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750.632,64</w:t>
            </w:r>
          </w:p>
        </w:tc>
        <w:tc>
          <w:tcPr>
            <w:tcW w:w="974" w:type="dxa"/>
            <w:noWrap/>
            <w:hideMark/>
          </w:tcPr>
          <w:p w14:paraId="59169C8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750.632,64</w:t>
            </w:r>
          </w:p>
        </w:tc>
        <w:tc>
          <w:tcPr>
            <w:tcW w:w="694" w:type="dxa"/>
            <w:noWrap/>
            <w:hideMark/>
          </w:tcPr>
          <w:p w14:paraId="537EE08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57932F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28A3728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62090E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232110</w:t>
            </w:r>
          </w:p>
        </w:tc>
        <w:tc>
          <w:tcPr>
            <w:tcW w:w="2883" w:type="dxa"/>
            <w:hideMark/>
          </w:tcPr>
          <w:p w14:paraId="6A64E66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BE9005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4BF2FD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59C5A2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974" w:type="dxa"/>
            <w:noWrap/>
            <w:hideMark/>
          </w:tcPr>
          <w:p w14:paraId="3A3C340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694" w:type="dxa"/>
            <w:noWrap/>
            <w:hideMark/>
          </w:tcPr>
          <w:p w14:paraId="32A40B6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55CCE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220D8EB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216D2AA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23211</w:t>
            </w:r>
          </w:p>
        </w:tc>
        <w:tc>
          <w:tcPr>
            <w:tcW w:w="2883" w:type="dxa"/>
            <w:hideMark/>
          </w:tcPr>
          <w:p w14:paraId="740A872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2EF193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9A7222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BD7185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974" w:type="dxa"/>
            <w:noWrap/>
            <w:hideMark/>
          </w:tcPr>
          <w:p w14:paraId="65CD0B4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694" w:type="dxa"/>
            <w:noWrap/>
            <w:hideMark/>
          </w:tcPr>
          <w:p w14:paraId="0636AEE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AE0EDB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1FAA712B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7D2872D1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232120</w:t>
            </w:r>
          </w:p>
        </w:tc>
        <w:tc>
          <w:tcPr>
            <w:tcW w:w="2883" w:type="dxa"/>
            <w:hideMark/>
          </w:tcPr>
          <w:p w14:paraId="13C9BD8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D79AD5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FFC3B7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A8177E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974" w:type="dxa"/>
            <w:noWrap/>
            <w:hideMark/>
          </w:tcPr>
          <w:p w14:paraId="23E0C92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694" w:type="dxa"/>
            <w:noWrap/>
            <w:hideMark/>
          </w:tcPr>
          <w:p w14:paraId="0190E16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E236A1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20B35B13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68C4380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23212</w:t>
            </w:r>
          </w:p>
        </w:tc>
        <w:tc>
          <w:tcPr>
            <w:tcW w:w="2883" w:type="dxa"/>
            <w:hideMark/>
          </w:tcPr>
          <w:p w14:paraId="4AA7407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D6139C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5F2364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818F10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974" w:type="dxa"/>
            <w:noWrap/>
            <w:hideMark/>
          </w:tcPr>
          <w:p w14:paraId="0FE2511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694" w:type="dxa"/>
            <w:noWrap/>
            <w:hideMark/>
          </w:tcPr>
          <w:p w14:paraId="784E7D4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629126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6A711ACB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1BB9AC2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</w:t>
            </w:r>
          </w:p>
        </w:tc>
        <w:tc>
          <w:tcPr>
            <w:tcW w:w="2883" w:type="dxa"/>
            <w:hideMark/>
          </w:tcPr>
          <w:p w14:paraId="3D0E8CF1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241D08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1EA39E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1BCA28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36.823,20</w:t>
            </w:r>
          </w:p>
        </w:tc>
        <w:tc>
          <w:tcPr>
            <w:tcW w:w="974" w:type="dxa"/>
            <w:noWrap/>
            <w:hideMark/>
          </w:tcPr>
          <w:p w14:paraId="6CB494D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36.823,20</w:t>
            </w:r>
          </w:p>
        </w:tc>
        <w:tc>
          <w:tcPr>
            <w:tcW w:w="694" w:type="dxa"/>
            <w:noWrap/>
            <w:hideMark/>
          </w:tcPr>
          <w:p w14:paraId="66BF277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E59E9F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18B28786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101DBFD5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232210</w:t>
            </w:r>
          </w:p>
        </w:tc>
        <w:tc>
          <w:tcPr>
            <w:tcW w:w="2883" w:type="dxa"/>
            <w:hideMark/>
          </w:tcPr>
          <w:p w14:paraId="6054F8F0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6DEEF9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113,75</w:t>
            </w:r>
          </w:p>
        </w:tc>
        <w:tc>
          <w:tcPr>
            <w:tcW w:w="793" w:type="dxa"/>
            <w:noWrap/>
            <w:hideMark/>
          </w:tcPr>
          <w:p w14:paraId="219B77D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45114B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10.378,47</w:t>
            </w:r>
          </w:p>
        </w:tc>
        <w:tc>
          <w:tcPr>
            <w:tcW w:w="974" w:type="dxa"/>
            <w:noWrap/>
            <w:hideMark/>
          </w:tcPr>
          <w:p w14:paraId="1595D29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10.789,11</w:t>
            </w:r>
          </w:p>
        </w:tc>
        <w:tc>
          <w:tcPr>
            <w:tcW w:w="694" w:type="dxa"/>
            <w:noWrap/>
            <w:hideMark/>
          </w:tcPr>
          <w:p w14:paraId="2FBC66E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9C3D44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296,89</w:t>
            </w:r>
          </w:p>
        </w:tc>
      </w:tr>
      <w:tr w:rsidR="0053778A" w:rsidRPr="0053778A" w14:paraId="26DB943B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1405E53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23221</w:t>
            </w:r>
          </w:p>
        </w:tc>
        <w:tc>
          <w:tcPr>
            <w:tcW w:w="2883" w:type="dxa"/>
            <w:hideMark/>
          </w:tcPr>
          <w:p w14:paraId="4137380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E6D8EE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113,75</w:t>
            </w:r>
          </w:p>
        </w:tc>
        <w:tc>
          <w:tcPr>
            <w:tcW w:w="793" w:type="dxa"/>
            <w:noWrap/>
            <w:hideMark/>
          </w:tcPr>
          <w:p w14:paraId="4C111C3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7758A5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10.378,47</w:t>
            </w:r>
          </w:p>
        </w:tc>
        <w:tc>
          <w:tcPr>
            <w:tcW w:w="974" w:type="dxa"/>
            <w:noWrap/>
            <w:hideMark/>
          </w:tcPr>
          <w:p w14:paraId="0349AD5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10.789,11</w:t>
            </w:r>
          </w:p>
        </w:tc>
        <w:tc>
          <w:tcPr>
            <w:tcW w:w="694" w:type="dxa"/>
            <w:noWrap/>
            <w:hideMark/>
          </w:tcPr>
          <w:p w14:paraId="3C8C764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3A1F25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296,89</w:t>
            </w:r>
          </w:p>
        </w:tc>
      </w:tr>
      <w:tr w:rsidR="0053778A" w:rsidRPr="0053778A" w14:paraId="792C5E9A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0D268FC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232220</w:t>
            </w:r>
          </w:p>
        </w:tc>
        <w:tc>
          <w:tcPr>
            <w:tcW w:w="2883" w:type="dxa"/>
            <w:hideMark/>
          </w:tcPr>
          <w:p w14:paraId="33126550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3C578C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9B6D4B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660B3E5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102.840,69</w:t>
            </w:r>
          </w:p>
        </w:tc>
        <w:tc>
          <w:tcPr>
            <w:tcW w:w="974" w:type="dxa"/>
            <w:noWrap/>
            <w:hideMark/>
          </w:tcPr>
          <w:p w14:paraId="5863122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101.801,08</w:t>
            </w:r>
          </w:p>
        </w:tc>
        <w:tc>
          <w:tcPr>
            <w:tcW w:w="694" w:type="dxa"/>
            <w:noWrap/>
            <w:hideMark/>
          </w:tcPr>
          <w:p w14:paraId="6BBC42C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0599EC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3.094,52</w:t>
            </w:r>
          </w:p>
        </w:tc>
      </w:tr>
      <w:tr w:rsidR="0053778A" w:rsidRPr="0053778A" w14:paraId="07CBF60B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63629E4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23222</w:t>
            </w:r>
          </w:p>
        </w:tc>
        <w:tc>
          <w:tcPr>
            <w:tcW w:w="2883" w:type="dxa"/>
            <w:hideMark/>
          </w:tcPr>
          <w:p w14:paraId="56F1D1B0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606402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8D8E62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0401230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102.840,69</w:t>
            </w:r>
          </w:p>
        </w:tc>
        <w:tc>
          <w:tcPr>
            <w:tcW w:w="974" w:type="dxa"/>
            <w:noWrap/>
            <w:hideMark/>
          </w:tcPr>
          <w:p w14:paraId="3AAAAA3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101.801,08</w:t>
            </w:r>
          </w:p>
        </w:tc>
        <w:tc>
          <w:tcPr>
            <w:tcW w:w="694" w:type="dxa"/>
            <w:noWrap/>
            <w:hideMark/>
          </w:tcPr>
          <w:p w14:paraId="40513A4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734988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3.094,52</w:t>
            </w:r>
          </w:p>
        </w:tc>
      </w:tr>
      <w:tr w:rsidR="0053778A" w:rsidRPr="0053778A" w14:paraId="2D340E1F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6AAC1AA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232230</w:t>
            </w:r>
          </w:p>
        </w:tc>
        <w:tc>
          <w:tcPr>
            <w:tcW w:w="2883" w:type="dxa"/>
            <w:hideMark/>
          </w:tcPr>
          <w:p w14:paraId="4FD45D0A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102310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0,56</w:t>
            </w:r>
          </w:p>
        </w:tc>
        <w:tc>
          <w:tcPr>
            <w:tcW w:w="793" w:type="dxa"/>
            <w:noWrap/>
            <w:hideMark/>
          </w:tcPr>
          <w:p w14:paraId="6C1EF48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A9831A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13.807,67</w:t>
            </w:r>
          </w:p>
        </w:tc>
        <w:tc>
          <w:tcPr>
            <w:tcW w:w="974" w:type="dxa"/>
            <w:noWrap/>
            <w:hideMark/>
          </w:tcPr>
          <w:p w14:paraId="3BB6376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14.796,92</w:t>
            </w:r>
          </w:p>
        </w:tc>
        <w:tc>
          <w:tcPr>
            <w:tcW w:w="694" w:type="dxa"/>
            <w:noWrap/>
            <w:hideMark/>
          </w:tcPr>
          <w:p w14:paraId="5877380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0ACB8A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988,69</w:t>
            </w:r>
          </w:p>
        </w:tc>
      </w:tr>
      <w:tr w:rsidR="0053778A" w:rsidRPr="0053778A" w14:paraId="616E30DD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10E8B10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23223</w:t>
            </w:r>
          </w:p>
        </w:tc>
        <w:tc>
          <w:tcPr>
            <w:tcW w:w="2883" w:type="dxa"/>
            <w:hideMark/>
          </w:tcPr>
          <w:p w14:paraId="65F9A97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5E662F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0,56</w:t>
            </w:r>
          </w:p>
        </w:tc>
        <w:tc>
          <w:tcPr>
            <w:tcW w:w="793" w:type="dxa"/>
            <w:noWrap/>
            <w:hideMark/>
          </w:tcPr>
          <w:p w14:paraId="626E79E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348C37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13.807,67</w:t>
            </w:r>
          </w:p>
        </w:tc>
        <w:tc>
          <w:tcPr>
            <w:tcW w:w="974" w:type="dxa"/>
            <w:noWrap/>
            <w:hideMark/>
          </w:tcPr>
          <w:p w14:paraId="5980109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14.796,92</w:t>
            </w:r>
          </w:p>
        </w:tc>
        <w:tc>
          <w:tcPr>
            <w:tcW w:w="694" w:type="dxa"/>
            <w:noWrap/>
            <w:hideMark/>
          </w:tcPr>
          <w:p w14:paraId="210A231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CF0EAD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988,69</w:t>
            </w:r>
          </w:p>
        </w:tc>
      </w:tr>
      <w:tr w:rsidR="0053778A" w:rsidRPr="0053778A" w14:paraId="78736E87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B558AAA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232250</w:t>
            </w:r>
          </w:p>
        </w:tc>
        <w:tc>
          <w:tcPr>
            <w:tcW w:w="2883" w:type="dxa"/>
            <w:hideMark/>
          </w:tcPr>
          <w:p w14:paraId="7BB589AD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E6F9D9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AFDB1D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19CC5C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974" w:type="dxa"/>
            <w:noWrap/>
            <w:hideMark/>
          </w:tcPr>
          <w:p w14:paraId="465B0A2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694" w:type="dxa"/>
            <w:noWrap/>
            <w:hideMark/>
          </w:tcPr>
          <w:p w14:paraId="2DA144D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EDBFC8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B8B6D8D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7F6426A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23225</w:t>
            </w:r>
          </w:p>
        </w:tc>
        <w:tc>
          <w:tcPr>
            <w:tcW w:w="2883" w:type="dxa"/>
            <w:hideMark/>
          </w:tcPr>
          <w:p w14:paraId="402CC1F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019279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00FF0E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E99476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974" w:type="dxa"/>
            <w:noWrap/>
            <w:hideMark/>
          </w:tcPr>
          <w:p w14:paraId="0954F57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694" w:type="dxa"/>
            <w:noWrap/>
            <w:hideMark/>
          </w:tcPr>
          <w:p w14:paraId="1B598EC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5C82DA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A781F2C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2EF6A1ED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232270      </w:t>
            </w:r>
          </w:p>
        </w:tc>
        <w:tc>
          <w:tcPr>
            <w:tcW w:w="2883" w:type="dxa"/>
            <w:hideMark/>
          </w:tcPr>
          <w:p w14:paraId="46AEC38F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991233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000956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171430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974" w:type="dxa"/>
            <w:noWrap/>
            <w:hideMark/>
          </w:tcPr>
          <w:p w14:paraId="7125218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694" w:type="dxa"/>
            <w:noWrap/>
            <w:hideMark/>
          </w:tcPr>
          <w:p w14:paraId="38835A6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22F450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667FC02C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D50979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23227</w:t>
            </w:r>
          </w:p>
        </w:tc>
        <w:tc>
          <w:tcPr>
            <w:tcW w:w="2883" w:type="dxa"/>
            <w:hideMark/>
          </w:tcPr>
          <w:p w14:paraId="57D4C6C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8D9FC3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DAC6CA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AD0BA0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974" w:type="dxa"/>
            <w:noWrap/>
            <w:hideMark/>
          </w:tcPr>
          <w:p w14:paraId="147E62E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694" w:type="dxa"/>
            <w:noWrap/>
            <w:hideMark/>
          </w:tcPr>
          <w:p w14:paraId="4FA5447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241199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2C60F62F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DFC3DA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</w:t>
            </w:r>
          </w:p>
        </w:tc>
        <w:tc>
          <w:tcPr>
            <w:tcW w:w="2883" w:type="dxa"/>
            <w:hideMark/>
          </w:tcPr>
          <w:p w14:paraId="60D668E4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C82CD4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61098CC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4669CD4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132.903,63</w:t>
            </w:r>
          </w:p>
        </w:tc>
        <w:tc>
          <w:tcPr>
            <w:tcW w:w="974" w:type="dxa"/>
            <w:noWrap/>
            <w:hideMark/>
          </w:tcPr>
          <w:p w14:paraId="63F4548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133.263,91</w:t>
            </w:r>
          </w:p>
        </w:tc>
        <w:tc>
          <w:tcPr>
            <w:tcW w:w="694" w:type="dxa"/>
            <w:noWrap/>
            <w:hideMark/>
          </w:tcPr>
          <w:p w14:paraId="2F5CEE4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B2D1A9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4.380,10</w:t>
            </w:r>
          </w:p>
        </w:tc>
      </w:tr>
      <w:tr w:rsidR="0053778A" w:rsidRPr="0053778A" w14:paraId="69232D61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1ED123D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232310</w:t>
            </w:r>
          </w:p>
        </w:tc>
        <w:tc>
          <w:tcPr>
            <w:tcW w:w="2883" w:type="dxa"/>
            <w:hideMark/>
          </w:tcPr>
          <w:p w14:paraId="5857F259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0F92FF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2B2560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6,00</w:t>
            </w:r>
          </w:p>
        </w:tc>
        <w:tc>
          <w:tcPr>
            <w:tcW w:w="974" w:type="dxa"/>
            <w:noWrap/>
            <w:hideMark/>
          </w:tcPr>
          <w:p w14:paraId="7E9AF39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3.863,65</w:t>
            </w:r>
          </w:p>
        </w:tc>
        <w:tc>
          <w:tcPr>
            <w:tcW w:w="974" w:type="dxa"/>
            <w:noWrap/>
            <w:hideMark/>
          </w:tcPr>
          <w:p w14:paraId="1980497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3.694,65</w:t>
            </w:r>
          </w:p>
        </w:tc>
        <w:tc>
          <w:tcPr>
            <w:tcW w:w="694" w:type="dxa"/>
            <w:noWrap/>
            <w:hideMark/>
          </w:tcPr>
          <w:p w14:paraId="698F311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846" w:type="dxa"/>
            <w:noWrap/>
            <w:hideMark/>
          </w:tcPr>
          <w:p w14:paraId="355A6D6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CAEDB56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590C7D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23231</w:t>
            </w:r>
          </w:p>
        </w:tc>
        <w:tc>
          <w:tcPr>
            <w:tcW w:w="2883" w:type="dxa"/>
            <w:hideMark/>
          </w:tcPr>
          <w:p w14:paraId="1E4F68A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76DED6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F39B7D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6,00</w:t>
            </w:r>
          </w:p>
        </w:tc>
        <w:tc>
          <w:tcPr>
            <w:tcW w:w="974" w:type="dxa"/>
            <w:noWrap/>
            <w:hideMark/>
          </w:tcPr>
          <w:p w14:paraId="644DFBF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3.863,65</w:t>
            </w:r>
          </w:p>
        </w:tc>
        <w:tc>
          <w:tcPr>
            <w:tcW w:w="974" w:type="dxa"/>
            <w:noWrap/>
            <w:hideMark/>
          </w:tcPr>
          <w:p w14:paraId="1EC7CBD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3.694,65</w:t>
            </w:r>
          </w:p>
        </w:tc>
        <w:tc>
          <w:tcPr>
            <w:tcW w:w="694" w:type="dxa"/>
            <w:noWrap/>
            <w:hideMark/>
          </w:tcPr>
          <w:p w14:paraId="71E37E7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846" w:type="dxa"/>
            <w:noWrap/>
            <w:hideMark/>
          </w:tcPr>
          <w:p w14:paraId="3F76D3F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5E2451F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B2150F3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232320</w:t>
            </w:r>
          </w:p>
        </w:tc>
        <w:tc>
          <w:tcPr>
            <w:tcW w:w="2883" w:type="dxa"/>
            <w:hideMark/>
          </w:tcPr>
          <w:p w14:paraId="782B6AE4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4B0AD5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8F65D2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250,00</w:t>
            </w:r>
          </w:p>
        </w:tc>
        <w:tc>
          <w:tcPr>
            <w:tcW w:w="974" w:type="dxa"/>
            <w:noWrap/>
            <w:hideMark/>
          </w:tcPr>
          <w:p w14:paraId="1E5FD79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944,09</w:t>
            </w:r>
          </w:p>
        </w:tc>
        <w:tc>
          <w:tcPr>
            <w:tcW w:w="974" w:type="dxa"/>
            <w:noWrap/>
            <w:hideMark/>
          </w:tcPr>
          <w:p w14:paraId="5DDE879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694,09</w:t>
            </w:r>
          </w:p>
        </w:tc>
        <w:tc>
          <w:tcPr>
            <w:tcW w:w="694" w:type="dxa"/>
            <w:noWrap/>
            <w:hideMark/>
          </w:tcPr>
          <w:p w14:paraId="3D0537A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C34BC3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363AA588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3268F9A6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23232</w:t>
            </w:r>
          </w:p>
        </w:tc>
        <w:tc>
          <w:tcPr>
            <w:tcW w:w="2883" w:type="dxa"/>
            <w:hideMark/>
          </w:tcPr>
          <w:p w14:paraId="003E206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A6D299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8E1657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250,00</w:t>
            </w:r>
          </w:p>
        </w:tc>
        <w:tc>
          <w:tcPr>
            <w:tcW w:w="974" w:type="dxa"/>
            <w:noWrap/>
            <w:hideMark/>
          </w:tcPr>
          <w:p w14:paraId="79FE65C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944,09</w:t>
            </w:r>
          </w:p>
        </w:tc>
        <w:tc>
          <w:tcPr>
            <w:tcW w:w="974" w:type="dxa"/>
            <w:noWrap/>
            <w:hideMark/>
          </w:tcPr>
          <w:p w14:paraId="2F92DA7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694,09</w:t>
            </w:r>
          </w:p>
        </w:tc>
        <w:tc>
          <w:tcPr>
            <w:tcW w:w="694" w:type="dxa"/>
            <w:noWrap/>
            <w:hideMark/>
          </w:tcPr>
          <w:p w14:paraId="2FD394A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2FA451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5F14CD9D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2ED222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232340</w:t>
            </w:r>
          </w:p>
        </w:tc>
        <w:tc>
          <w:tcPr>
            <w:tcW w:w="2883" w:type="dxa"/>
            <w:hideMark/>
          </w:tcPr>
          <w:p w14:paraId="5E433004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295F61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E0F1C7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331,66</w:t>
            </w:r>
          </w:p>
        </w:tc>
        <w:tc>
          <w:tcPr>
            <w:tcW w:w="974" w:type="dxa"/>
            <w:noWrap/>
            <w:hideMark/>
          </w:tcPr>
          <w:p w14:paraId="04C3AC9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5.489,87</w:t>
            </w:r>
          </w:p>
        </w:tc>
        <w:tc>
          <w:tcPr>
            <w:tcW w:w="974" w:type="dxa"/>
            <w:noWrap/>
            <w:hideMark/>
          </w:tcPr>
          <w:p w14:paraId="61C1E36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5.486,23</w:t>
            </w:r>
          </w:p>
        </w:tc>
        <w:tc>
          <w:tcPr>
            <w:tcW w:w="694" w:type="dxa"/>
            <w:noWrap/>
            <w:hideMark/>
          </w:tcPr>
          <w:p w14:paraId="663D63C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C2A553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328,02</w:t>
            </w:r>
          </w:p>
        </w:tc>
      </w:tr>
      <w:tr w:rsidR="0053778A" w:rsidRPr="0053778A" w14:paraId="5585E961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C20F2A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23234</w:t>
            </w:r>
          </w:p>
        </w:tc>
        <w:tc>
          <w:tcPr>
            <w:tcW w:w="2883" w:type="dxa"/>
            <w:hideMark/>
          </w:tcPr>
          <w:p w14:paraId="570AAD3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FA4E78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454301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331,66</w:t>
            </w:r>
          </w:p>
        </w:tc>
        <w:tc>
          <w:tcPr>
            <w:tcW w:w="974" w:type="dxa"/>
            <w:noWrap/>
            <w:hideMark/>
          </w:tcPr>
          <w:p w14:paraId="2CC5C5B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5.489,87</w:t>
            </w:r>
          </w:p>
        </w:tc>
        <w:tc>
          <w:tcPr>
            <w:tcW w:w="974" w:type="dxa"/>
            <w:noWrap/>
            <w:hideMark/>
          </w:tcPr>
          <w:p w14:paraId="3A3EAB6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5.486,23</w:t>
            </w:r>
          </w:p>
        </w:tc>
        <w:tc>
          <w:tcPr>
            <w:tcW w:w="694" w:type="dxa"/>
            <w:noWrap/>
            <w:hideMark/>
          </w:tcPr>
          <w:p w14:paraId="1142C24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922C25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328,02</w:t>
            </w:r>
          </w:p>
        </w:tc>
      </w:tr>
      <w:tr w:rsidR="0053778A" w:rsidRPr="0053778A" w14:paraId="3DF3B922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D57186A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232360</w:t>
            </w:r>
          </w:p>
        </w:tc>
        <w:tc>
          <w:tcPr>
            <w:tcW w:w="2883" w:type="dxa"/>
            <w:hideMark/>
          </w:tcPr>
          <w:p w14:paraId="61505CB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302D4B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EA8503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A19597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974" w:type="dxa"/>
            <w:noWrap/>
            <w:hideMark/>
          </w:tcPr>
          <w:p w14:paraId="598A193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694" w:type="dxa"/>
            <w:noWrap/>
            <w:hideMark/>
          </w:tcPr>
          <w:p w14:paraId="21F593B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531AE2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4631087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A121D7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23236</w:t>
            </w:r>
          </w:p>
        </w:tc>
        <w:tc>
          <w:tcPr>
            <w:tcW w:w="2883" w:type="dxa"/>
            <w:hideMark/>
          </w:tcPr>
          <w:p w14:paraId="3400A54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7D1B99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3C88D3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FDDA6B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974" w:type="dxa"/>
            <w:noWrap/>
            <w:hideMark/>
          </w:tcPr>
          <w:p w14:paraId="15523F8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694" w:type="dxa"/>
            <w:noWrap/>
            <w:hideMark/>
          </w:tcPr>
          <w:p w14:paraId="0F5C17F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B0FB36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546008B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77DB9CC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232370</w:t>
            </w:r>
          </w:p>
        </w:tc>
        <w:tc>
          <w:tcPr>
            <w:tcW w:w="2883" w:type="dxa"/>
            <w:hideMark/>
          </w:tcPr>
          <w:p w14:paraId="5D4DAE2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81E453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C511F6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F2F5C0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974" w:type="dxa"/>
            <w:noWrap/>
            <w:hideMark/>
          </w:tcPr>
          <w:p w14:paraId="76EA8B0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694" w:type="dxa"/>
            <w:noWrap/>
            <w:hideMark/>
          </w:tcPr>
          <w:p w14:paraId="1EE4698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BB04B5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17AD84E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198FD57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23237</w:t>
            </w:r>
          </w:p>
        </w:tc>
        <w:tc>
          <w:tcPr>
            <w:tcW w:w="2883" w:type="dxa"/>
            <w:hideMark/>
          </w:tcPr>
          <w:p w14:paraId="3DFC677B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71AB73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6F2C70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AC9B3B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974" w:type="dxa"/>
            <w:noWrap/>
            <w:hideMark/>
          </w:tcPr>
          <w:p w14:paraId="0700C74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694" w:type="dxa"/>
            <w:noWrap/>
            <w:hideMark/>
          </w:tcPr>
          <w:p w14:paraId="43EAC1E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01E324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DC64750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20C9095F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232392</w:t>
            </w:r>
          </w:p>
        </w:tc>
        <w:tc>
          <w:tcPr>
            <w:tcW w:w="2883" w:type="dxa"/>
            <w:hideMark/>
          </w:tcPr>
          <w:p w14:paraId="5B793D9A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Ostale nespomenute usluge</w:t>
            </w:r>
          </w:p>
        </w:tc>
        <w:tc>
          <w:tcPr>
            <w:tcW w:w="824" w:type="dxa"/>
            <w:noWrap/>
            <w:hideMark/>
          </w:tcPr>
          <w:p w14:paraId="553D30B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78281F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974" w:type="dxa"/>
            <w:noWrap/>
            <w:hideMark/>
          </w:tcPr>
          <w:p w14:paraId="54BFF3D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2FB1BA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5661DD7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37A16B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176,80</w:t>
            </w:r>
          </w:p>
        </w:tc>
      </w:tr>
      <w:tr w:rsidR="0053778A" w:rsidRPr="0053778A" w14:paraId="722394D2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AAACA4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23239</w:t>
            </w:r>
          </w:p>
        </w:tc>
        <w:tc>
          <w:tcPr>
            <w:tcW w:w="2883" w:type="dxa"/>
            <w:hideMark/>
          </w:tcPr>
          <w:p w14:paraId="451F470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BF4E90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D9D8E2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974" w:type="dxa"/>
            <w:noWrap/>
            <w:hideMark/>
          </w:tcPr>
          <w:p w14:paraId="0064819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ACC092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7088A0D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490629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</w:tr>
      <w:tr w:rsidR="0053778A" w:rsidRPr="0053778A" w14:paraId="4EDEF48B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A112530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lastRenderedPageBreak/>
              <w:t>2323</w:t>
            </w:r>
          </w:p>
        </w:tc>
        <w:tc>
          <w:tcPr>
            <w:tcW w:w="2883" w:type="dxa"/>
            <w:hideMark/>
          </w:tcPr>
          <w:p w14:paraId="5ECC87A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77D6DC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1EA6B0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764,46</w:t>
            </w:r>
          </w:p>
        </w:tc>
        <w:tc>
          <w:tcPr>
            <w:tcW w:w="974" w:type="dxa"/>
            <w:noWrap/>
            <w:hideMark/>
          </w:tcPr>
          <w:p w14:paraId="2917BFC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67.808,76</w:t>
            </w:r>
          </w:p>
        </w:tc>
        <w:tc>
          <w:tcPr>
            <w:tcW w:w="974" w:type="dxa"/>
            <w:noWrap/>
            <w:hideMark/>
          </w:tcPr>
          <w:p w14:paraId="0F2635C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67.386,12</w:t>
            </w:r>
          </w:p>
        </w:tc>
        <w:tc>
          <w:tcPr>
            <w:tcW w:w="694" w:type="dxa"/>
            <w:noWrap/>
            <w:hideMark/>
          </w:tcPr>
          <w:p w14:paraId="47E8E08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BF9F2A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341,82</w:t>
            </w:r>
          </w:p>
        </w:tc>
      </w:tr>
      <w:tr w:rsidR="0053778A" w:rsidRPr="0053778A" w14:paraId="1831CD10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A584658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232920</w:t>
            </w:r>
          </w:p>
        </w:tc>
        <w:tc>
          <w:tcPr>
            <w:tcW w:w="2883" w:type="dxa"/>
            <w:hideMark/>
          </w:tcPr>
          <w:p w14:paraId="078F939C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A1E81E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F69E6D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0,09</w:t>
            </w:r>
          </w:p>
        </w:tc>
        <w:tc>
          <w:tcPr>
            <w:tcW w:w="974" w:type="dxa"/>
            <w:noWrap/>
            <w:hideMark/>
          </w:tcPr>
          <w:p w14:paraId="4CC985D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974" w:type="dxa"/>
            <w:noWrap/>
            <w:hideMark/>
          </w:tcPr>
          <w:p w14:paraId="6A2185A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694" w:type="dxa"/>
            <w:noWrap/>
            <w:hideMark/>
          </w:tcPr>
          <w:p w14:paraId="2311B9C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A11CEA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0,09</w:t>
            </w:r>
          </w:p>
        </w:tc>
      </w:tr>
      <w:tr w:rsidR="0053778A" w:rsidRPr="0053778A" w14:paraId="48D9C759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994A3F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23292</w:t>
            </w:r>
          </w:p>
        </w:tc>
        <w:tc>
          <w:tcPr>
            <w:tcW w:w="2883" w:type="dxa"/>
            <w:hideMark/>
          </w:tcPr>
          <w:p w14:paraId="6663540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B9BA92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DB5D6E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  <w:tc>
          <w:tcPr>
            <w:tcW w:w="974" w:type="dxa"/>
            <w:noWrap/>
            <w:hideMark/>
          </w:tcPr>
          <w:p w14:paraId="74020E3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974" w:type="dxa"/>
            <w:noWrap/>
            <w:hideMark/>
          </w:tcPr>
          <w:p w14:paraId="0DE7698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694" w:type="dxa"/>
            <w:noWrap/>
            <w:hideMark/>
          </w:tcPr>
          <w:p w14:paraId="01C775E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C01B71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</w:tr>
      <w:tr w:rsidR="0053778A" w:rsidRPr="0053778A" w14:paraId="247F74FA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5C17194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232990</w:t>
            </w:r>
          </w:p>
        </w:tc>
        <w:tc>
          <w:tcPr>
            <w:tcW w:w="2883" w:type="dxa"/>
            <w:hideMark/>
          </w:tcPr>
          <w:p w14:paraId="492F2936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14CCC6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A4AE98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618,45</w:t>
            </w:r>
          </w:p>
        </w:tc>
        <w:tc>
          <w:tcPr>
            <w:tcW w:w="974" w:type="dxa"/>
            <w:noWrap/>
            <w:hideMark/>
          </w:tcPr>
          <w:p w14:paraId="56ECE26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15.986,04</w:t>
            </w:r>
          </w:p>
        </w:tc>
        <w:tc>
          <w:tcPr>
            <w:tcW w:w="974" w:type="dxa"/>
            <w:noWrap/>
            <w:hideMark/>
          </w:tcPr>
          <w:p w14:paraId="58B5D8B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22.010,78</w:t>
            </w:r>
          </w:p>
        </w:tc>
        <w:tc>
          <w:tcPr>
            <w:tcW w:w="694" w:type="dxa"/>
            <w:noWrap/>
            <w:hideMark/>
          </w:tcPr>
          <w:p w14:paraId="5347BBC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1FB65D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6.643,19</w:t>
            </w:r>
          </w:p>
        </w:tc>
      </w:tr>
      <w:tr w:rsidR="0053778A" w:rsidRPr="0053778A" w14:paraId="0F775DD0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8B75C4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23299</w:t>
            </w:r>
          </w:p>
        </w:tc>
        <w:tc>
          <w:tcPr>
            <w:tcW w:w="2883" w:type="dxa"/>
            <w:hideMark/>
          </w:tcPr>
          <w:p w14:paraId="3D5D2A1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A24F46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6C0B57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618,45</w:t>
            </w:r>
          </w:p>
        </w:tc>
        <w:tc>
          <w:tcPr>
            <w:tcW w:w="974" w:type="dxa"/>
            <w:noWrap/>
            <w:hideMark/>
          </w:tcPr>
          <w:p w14:paraId="19FD4F0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15.986,04</w:t>
            </w:r>
          </w:p>
        </w:tc>
        <w:tc>
          <w:tcPr>
            <w:tcW w:w="974" w:type="dxa"/>
            <w:noWrap/>
            <w:hideMark/>
          </w:tcPr>
          <w:p w14:paraId="25CC672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22.010,78</w:t>
            </w:r>
          </w:p>
        </w:tc>
        <w:tc>
          <w:tcPr>
            <w:tcW w:w="694" w:type="dxa"/>
            <w:noWrap/>
            <w:hideMark/>
          </w:tcPr>
          <w:p w14:paraId="2D9E06D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278CDA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6.643,19</w:t>
            </w:r>
          </w:p>
        </w:tc>
      </w:tr>
      <w:tr w:rsidR="0053778A" w:rsidRPr="0053778A" w14:paraId="07411517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7156A09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</w:t>
            </w:r>
          </w:p>
        </w:tc>
        <w:tc>
          <w:tcPr>
            <w:tcW w:w="2883" w:type="dxa"/>
            <w:hideMark/>
          </w:tcPr>
          <w:p w14:paraId="235CC61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928EBA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1E42F9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618,54</w:t>
            </w:r>
          </w:p>
        </w:tc>
        <w:tc>
          <w:tcPr>
            <w:tcW w:w="974" w:type="dxa"/>
            <w:noWrap/>
            <w:hideMark/>
          </w:tcPr>
          <w:p w14:paraId="5A02A53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20.544,99</w:t>
            </w:r>
          </w:p>
        </w:tc>
        <w:tc>
          <w:tcPr>
            <w:tcW w:w="974" w:type="dxa"/>
            <w:noWrap/>
            <w:hideMark/>
          </w:tcPr>
          <w:p w14:paraId="32894EC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26.569,73</w:t>
            </w:r>
          </w:p>
        </w:tc>
        <w:tc>
          <w:tcPr>
            <w:tcW w:w="694" w:type="dxa"/>
            <w:noWrap/>
            <w:hideMark/>
          </w:tcPr>
          <w:p w14:paraId="58A0F92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283D9A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6.643,28</w:t>
            </w:r>
          </w:p>
        </w:tc>
      </w:tr>
      <w:tr w:rsidR="0053778A" w:rsidRPr="0053778A" w14:paraId="4513BE09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6D2C2C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</w:t>
            </w:r>
          </w:p>
        </w:tc>
        <w:tc>
          <w:tcPr>
            <w:tcW w:w="2883" w:type="dxa"/>
            <w:hideMark/>
          </w:tcPr>
          <w:p w14:paraId="3E87720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D2E950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2F179AD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5.517,13</w:t>
            </w:r>
          </w:p>
        </w:tc>
        <w:tc>
          <w:tcPr>
            <w:tcW w:w="974" w:type="dxa"/>
            <w:noWrap/>
            <w:hideMark/>
          </w:tcPr>
          <w:p w14:paraId="379AE7D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258.080,58</w:t>
            </w:r>
          </w:p>
        </w:tc>
        <w:tc>
          <w:tcPr>
            <w:tcW w:w="974" w:type="dxa"/>
            <w:noWrap/>
            <w:hideMark/>
          </w:tcPr>
          <w:p w14:paraId="4CBC16F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264.042,96</w:t>
            </w:r>
          </w:p>
        </w:tc>
        <w:tc>
          <w:tcPr>
            <w:tcW w:w="694" w:type="dxa"/>
            <w:noWrap/>
            <w:hideMark/>
          </w:tcPr>
          <w:p w14:paraId="66CACE7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D605E7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11.365,20</w:t>
            </w:r>
          </w:p>
        </w:tc>
      </w:tr>
      <w:tr w:rsidR="0053778A" w:rsidRPr="0053778A" w14:paraId="24544B47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216E46D3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234310</w:t>
            </w:r>
          </w:p>
        </w:tc>
        <w:tc>
          <w:tcPr>
            <w:tcW w:w="2883" w:type="dxa"/>
            <w:hideMark/>
          </w:tcPr>
          <w:p w14:paraId="1E9FC12E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1C2C1D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7938E4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52C5272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707C17A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63A5222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11B6DE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39CED2E7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50D8AF25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23431</w:t>
            </w:r>
          </w:p>
        </w:tc>
        <w:tc>
          <w:tcPr>
            <w:tcW w:w="2883" w:type="dxa"/>
            <w:hideMark/>
          </w:tcPr>
          <w:p w14:paraId="23C3FBC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09FCDC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DA5164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41540E8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50BE83E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37D6D82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82E786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F3A3F09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E7DB19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</w:t>
            </w:r>
          </w:p>
        </w:tc>
        <w:tc>
          <w:tcPr>
            <w:tcW w:w="2883" w:type="dxa"/>
            <w:hideMark/>
          </w:tcPr>
          <w:p w14:paraId="47121D15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ostale financijske rashode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CF28FD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083E89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7F7ED46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3FA659D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6BD072F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6D7C8A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1D254C2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890F9D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</w:t>
            </w:r>
          </w:p>
        </w:tc>
        <w:tc>
          <w:tcPr>
            <w:tcW w:w="2883" w:type="dxa"/>
            <w:hideMark/>
          </w:tcPr>
          <w:p w14:paraId="7CCE529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243A41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7FA6DB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6D4F757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1C59753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2EF1F6D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396D99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7241FC5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3AE6F15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239570</w:t>
            </w:r>
          </w:p>
        </w:tc>
        <w:tc>
          <w:tcPr>
            <w:tcW w:w="2883" w:type="dxa"/>
            <w:hideMark/>
          </w:tcPr>
          <w:p w14:paraId="48C4B460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Obveze za EU predujmove</w:t>
            </w:r>
          </w:p>
        </w:tc>
        <w:tc>
          <w:tcPr>
            <w:tcW w:w="824" w:type="dxa"/>
            <w:noWrap/>
            <w:hideMark/>
          </w:tcPr>
          <w:p w14:paraId="3D489BB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589C6D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319D20E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403599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3F90C76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03D9FB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962,03</w:t>
            </w:r>
          </w:p>
        </w:tc>
      </w:tr>
      <w:tr w:rsidR="0053778A" w:rsidRPr="0053778A" w14:paraId="76D63C23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4FE3939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23957</w:t>
            </w:r>
          </w:p>
        </w:tc>
        <w:tc>
          <w:tcPr>
            <w:tcW w:w="2883" w:type="dxa"/>
            <w:hideMark/>
          </w:tcPr>
          <w:p w14:paraId="68A11B0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EU predujmove</w:t>
            </w:r>
          </w:p>
        </w:tc>
        <w:tc>
          <w:tcPr>
            <w:tcW w:w="824" w:type="dxa"/>
            <w:noWrap/>
            <w:hideMark/>
          </w:tcPr>
          <w:p w14:paraId="0797F22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B329F7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101D2A8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9F5EFE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7B00A5B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2E1430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53778A" w:rsidRPr="0053778A" w14:paraId="24B887C5" w14:textId="77777777" w:rsidTr="003940D8">
        <w:trPr>
          <w:trHeight w:val="678"/>
        </w:trPr>
        <w:tc>
          <w:tcPr>
            <w:tcW w:w="778" w:type="dxa"/>
            <w:noWrap/>
            <w:hideMark/>
          </w:tcPr>
          <w:p w14:paraId="13CDF29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</w:t>
            </w:r>
          </w:p>
        </w:tc>
        <w:tc>
          <w:tcPr>
            <w:tcW w:w="2883" w:type="dxa"/>
            <w:hideMark/>
          </w:tcPr>
          <w:p w14:paraId="5EDF753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predujmove, depozite, primljene jamčevine i ostale nespomenute obveze</w:t>
            </w:r>
          </w:p>
        </w:tc>
        <w:tc>
          <w:tcPr>
            <w:tcW w:w="824" w:type="dxa"/>
            <w:noWrap/>
            <w:hideMark/>
          </w:tcPr>
          <w:p w14:paraId="3DA0EFA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2170C1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2936FB0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D4962B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435C9CC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2F88FF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53778A" w:rsidRPr="0053778A" w14:paraId="1FBBC259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63D668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</w:t>
            </w:r>
          </w:p>
        </w:tc>
        <w:tc>
          <w:tcPr>
            <w:tcW w:w="2883" w:type="dxa"/>
            <w:hideMark/>
          </w:tcPr>
          <w:p w14:paraId="0C92702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8E65E3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8B9451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269C466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446402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2617E45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DA0DFE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53778A" w:rsidRPr="0053778A" w14:paraId="1F3052E4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11B80D1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</w:t>
            </w:r>
          </w:p>
        </w:tc>
        <w:tc>
          <w:tcPr>
            <w:tcW w:w="2883" w:type="dxa"/>
            <w:hideMark/>
          </w:tcPr>
          <w:p w14:paraId="1729730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C2F51C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2E610A0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5BCAC91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1.012.075,72</w:t>
            </w:r>
          </w:p>
        </w:tc>
        <w:tc>
          <w:tcPr>
            <w:tcW w:w="974" w:type="dxa"/>
            <w:noWrap/>
            <w:hideMark/>
          </w:tcPr>
          <w:p w14:paraId="0D91099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1.017.766,70</w:t>
            </w:r>
          </w:p>
        </w:tc>
        <w:tc>
          <w:tcPr>
            <w:tcW w:w="694" w:type="dxa"/>
            <w:noWrap/>
            <w:hideMark/>
          </w:tcPr>
          <w:p w14:paraId="102A285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C5B8CA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53778A" w:rsidRPr="0053778A" w14:paraId="4DA37E2C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1BE8B558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242270</w:t>
            </w:r>
          </w:p>
        </w:tc>
        <w:tc>
          <w:tcPr>
            <w:tcW w:w="2883" w:type="dxa"/>
            <w:hideMark/>
          </w:tcPr>
          <w:p w14:paraId="4981B381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FD0411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35DF86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70F7A9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77DE86E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2EEB72B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99D968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9ED1451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142C3760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24227</w:t>
            </w:r>
          </w:p>
        </w:tc>
        <w:tc>
          <w:tcPr>
            <w:tcW w:w="2883" w:type="dxa"/>
            <w:hideMark/>
          </w:tcPr>
          <w:p w14:paraId="7F552C1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189AD3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9C6499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7019A9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43957B4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58A7F75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EC796B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1E46F82E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67311F3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2422</w:t>
            </w:r>
          </w:p>
        </w:tc>
        <w:tc>
          <w:tcPr>
            <w:tcW w:w="2883" w:type="dxa"/>
            <w:hideMark/>
          </w:tcPr>
          <w:p w14:paraId="62889A16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D8C34E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6D665D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A0F01B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4CC0A98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1633C1A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9842C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1B170C11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23ABCA6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</w:t>
            </w:r>
          </w:p>
        </w:tc>
        <w:tc>
          <w:tcPr>
            <w:tcW w:w="2883" w:type="dxa"/>
            <w:hideMark/>
          </w:tcPr>
          <w:p w14:paraId="108105D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nabavu proizvedene dugotrajne imovine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0CA184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412D38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148E90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6520CAB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360CF2F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9D2E7E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0505DE44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5E36B3C7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245110</w:t>
            </w:r>
          </w:p>
        </w:tc>
        <w:tc>
          <w:tcPr>
            <w:tcW w:w="2883" w:type="dxa"/>
            <w:hideMark/>
          </w:tcPr>
          <w:p w14:paraId="739BBDB2" w14:textId="77777777" w:rsidR="0053778A" w:rsidRPr="0053778A" w:rsidRDefault="0053778A" w:rsidP="0053778A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8C93EC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B7A9F3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A3B57B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61A1445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02C8ED7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14BD3B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4122D3E4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4D2C8588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24511</w:t>
            </w:r>
          </w:p>
        </w:tc>
        <w:tc>
          <w:tcPr>
            <w:tcW w:w="2883" w:type="dxa"/>
            <w:hideMark/>
          </w:tcPr>
          <w:p w14:paraId="400BA067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9155BC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36E71E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F15776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1591756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08515D2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46FD3F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657CF70C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702797A9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2451</w:t>
            </w:r>
          </w:p>
        </w:tc>
        <w:tc>
          <w:tcPr>
            <w:tcW w:w="2883" w:type="dxa"/>
            <w:hideMark/>
          </w:tcPr>
          <w:p w14:paraId="39F21353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6DC246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66D67AD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E2F0CA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6E05FE7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77012A1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2B7EFF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7BEB4B27" w14:textId="77777777" w:rsidTr="003940D8">
        <w:trPr>
          <w:trHeight w:val="452"/>
        </w:trPr>
        <w:tc>
          <w:tcPr>
            <w:tcW w:w="778" w:type="dxa"/>
            <w:noWrap/>
            <w:hideMark/>
          </w:tcPr>
          <w:p w14:paraId="061E62EE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</w:t>
            </w:r>
          </w:p>
        </w:tc>
        <w:tc>
          <w:tcPr>
            <w:tcW w:w="2883" w:type="dxa"/>
            <w:hideMark/>
          </w:tcPr>
          <w:p w14:paraId="56C5E73A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dodatna ulaganja na nefinancijskoj imovini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14480B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C0A2AB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D14B61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4E99B9D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7A7A425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F50056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3F967412" w14:textId="77777777" w:rsidTr="003940D8">
        <w:trPr>
          <w:trHeight w:val="226"/>
        </w:trPr>
        <w:tc>
          <w:tcPr>
            <w:tcW w:w="778" w:type="dxa"/>
            <w:noWrap/>
            <w:hideMark/>
          </w:tcPr>
          <w:p w14:paraId="0CAF0D1C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</w:t>
            </w:r>
          </w:p>
        </w:tc>
        <w:tc>
          <w:tcPr>
            <w:tcW w:w="2883" w:type="dxa"/>
            <w:hideMark/>
          </w:tcPr>
          <w:p w14:paraId="32969B0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nabavu nefinancijske imovine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6C71E2F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FDDD07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B92FB1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66.712,50</w:t>
            </w:r>
          </w:p>
        </w:tc>
        <w:tc>
          <w:tcPr>
            <w:tcW w:w="974" w:type="dxa"/>
            <w:noWrap/>
            <w:hideMark/>
          </w:tcPr>
          <w:p w14:paraId="00B83C8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66.712,50</w:t>
            </w:r>
          </w:p>
        </w:tc>
        <w:tc>
          <w:tcPr>
            <w:tcW w:w="694" w:type="dxa"/>
            <w:noWrap/>
            <w:hideMark/>
          </w:tcPr>
          <w:p w14:paraId="36F63140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DCC3EEB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53778A" w:rsidRPr="0053778A" w14:paraId="60929F13" w14:textId="77777777" w:rsidTr="003940D8">
        <w:trPr>
          <w:trHeight w:val="226"/>
        </w:trPr>
        <w:tc>
          <w:tcPr>
            <w:tcW w:w="778" w:type="dxa"/>
            <w:hideMark/>
          </w:tcPr>
          <w:p w14:paraId="09EFA0F2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2883" w:type="dxa"/>
            <w:hideMark/>
          </w:tcPr>
          <w:p w14:paraId="48FE258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8F3708E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0E31EBBA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2C2D06E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566DA41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473C71E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4EA6E33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53778A" w:rsidRPr="0053778A" w14:paraId="238B879A" w14:textId="77777777" w:rsidTr="003940D8">
        <w:trPr>
          <w:trHeight w:val="226"/>
        </w:trPr>
        <w:tc>
          <w:tcPr>
            <w:tcW w:w="3662" w:type="dxa"/>
            <w:gridSpan w:val="2"/>
            <w:noWrap/>
            <w:hideMark/>
          </w:tcPr>
          <w:p w14:paraId="73ED822D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Ukupno za ostalo:</w:t>
            </w:r>
          </w:p>
        </w:tc>
        <w:tc>
          <w:tcPr>
            <w:tcW w:w="824" w:type="dxa"/>
            <w:noWrap/>
            <w:hideMark/>
          </w:tcPr>
          <w:p w14:paraId="79A7F639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3B9DEEE7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34E2FA0C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029F67F1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38634A4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424D1A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53778A" w:rsidRPr="0053778A" w14:paraId="2A9E092E" w14:textId="77777777" w:rsidTr="003940D8">
        <w:trPr>
          <w:trHeight w:val="226"/>
        </w:trPr>
        <w:tc>
          <w:tcPr>
            <w:tcW w:w="3662" w:type="dxa"/>
            <w:gridSpan w:val="2"/>
            <w:noWrap/>
            <w:hideMark/>
          </w:tcPr>
          <w:p w14:paraId="3ADDDE8F" w14:textId="77777777" w:rsidR="0053778A" w:rsidRPr="0053778A" w:rsidRDefault="0053778A" w:rsidP="0053778A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Sveukupno: </w:t>
            </w:r>
          </w:p>
        </w:tc>
        <w:tc>
          <w:tcPr>
            <w:tcW w:w="824" w:type="dxa"/>
            <w:noWrap/>
            <w:hideMark/>
          </w:tcPr>
          <w:p w14:paraId="6CAFF5F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357B81F6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5E3578A2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4461B685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73A3D3B8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EFE3E04" w14:textId="77777777" w:rsidR="0053778A" w:rsidRPr="0053778A" w:rsidRDefault="0053778A" w:rsidP="0053778A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bookmarkStart w:id="0" w:name="_Hlk101792061"/>
            <w:r w:rsidRPr="0053778A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  <w:bookmarkEnd w:id="0"/>
          </w:p>
        </w:tc>
      </w:tr>
    </w:tbl>
    <w:p w14:paraId="5720624E" w14:textId="77777777" w:rsidR="0053778A" w:rsidRDefault="0053778A" w:rsidP="008C4326">
      <w:pPr>
        <w:ind w:left="360"/>
        <w:rPr>
          <w:rFonts w:ascii="Arial" w:hAnsi="Arial" w:cs="Arial"/>
        </w:rPr>
      </w:pPr>
    </w:p>
    <w:p w14:paraId="49321045" w14:textId="21ACBE82" w:rsidR="00BF73FE" w:rsidRPr="00B4566C" w:rsidRDefault="00BF73FE" w:rsidP="00B4566C">
      <w:pPr>
        <w:rPr>
          <w:rFonts w:ascii="Arial" w:hAnsi="Arial" w:cs="Arial"/>
        </w:rPr>
      </w:pPr>
      <w:r w:rsidRPr="00B4566C">
        <w:rPr>
          <w:rFonts w:ascii="Arial" w:hAnsi="Arial" w:cs="Arial"/>
        </w:rPr>
        <w:t>U 2021.g. Dječji vrtić Iskrica nema zaduženja niti potencijalnih obveza.</w:t>
      </w:r>
    </w:p>
    <w:p w14:paraId="25D01079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Opis aktivnosti :</w:t>
      </w:r>
    </w:p>
    <w:p w14:paraId="3A14AB34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U 2021 g. sredstva su u velikoj mjeru utrošena za tekuće i rutinske poslove. </w:t>
      </w:r>
    </w:p>
    <w:p w14:paraId="45F8BB0A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Sredstva se kontinuirano troše za nabavku potrebnih didaktičkih materijala koje odgajateljice koriste u raznim aktivnostima sa djecom ( npr. pjena za brijanje – ples pisanja , razvoj fine motorike i </w:t>
      </w:r>
      <w:proofErr w:type="spellStart"/>
      <w:r w:rsidRPr="00B4566C">
        <w:rPr>
          <w:rFonts w:ascii="Arial" w:hAnsi="Arial" w:cs="Arial"/>
        </w:rPr>
        <w:t>grafomotoričkih</w:t>
      </w:r>
      <w:proofErr w:type="spellEnd"/>
      <w:r w:rsidRPr="00B4566C">
        <w:rPr>
          <w:rFonts w:ascii="Arial" w:hAnsi="Arial" w:cs="Arial"/>
        </w:rPr>
        <w:t xml:space="preserve"> sposobnosti, </w:t>
      </w:r>
      <w:proofErr w:type="spellStart"/>
      <w:r w:rsidRPr="00B4566C">
        <w:rPr>
          <w:rFonts w:ascii="Arial" w:hAnsi="Arial" w:cs="Arial"/>
        </w:rPr>
        <w:t>čavliči</w:t>
      </w:r>
      <w:proofErr w:type="spellEnd"/>
      <w:r w:rsidRPr="00B4566C">
        <w:rPr>
          <w:rFonts w:ascii="Arial" w:hAnsi="Arial" w:cs="Arial"/>
        </w:rPr>
        <w:t xml:space="preserve"> i čekić + daska- vježbamo preciznost i spretnost, …) .</w:t>
      </w:r>
    </w:p>
    <w:p w14:paraId="722C3D9B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Nabavljene su razne plastične i drvene  kutijice( velike i male) za sortiranje i slaganje dječjih igračaka u ormarima i policama, važno za razvijanje sposobnosti klasifikacije i </w:t>
      </w:r>
      <w:proofErr w:type="spellStart"/>
      <w:r w:rsidRPr="00B4566C">
        <w:rPr>
          <w:rFonts w:ascii="Arial" w:hAnsi="Arial" w:cs="Arial"/>
        </w:rPr>
        <w:t>sortitranja</w:t>
      </w:r>
      <w:proofErr w:type="spellEnd"/>
      <w:r w:rsidRPr="00B4566C">
        <w:rPr>
          <w:rFonts w:ascii="Arial" w:hAnsi="Arial" w:cs="Arial"/>
        </w:rPr>
        <w:t>.</w:t>
      </w:r>
    </w:p>
    <w:p w14:paraId="26444E62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Za aktivnosti u dvorištu nabavljena su pomagala za igre u pijesku, lopte , 2 mala </w:t>
      </w:r>
      <w:proofErr w:type="spellStart"/>
      <w:r w:rsidRPr="00B4566C">
        <w:rPr>
          <w:rFonts w:ascii="Arial" w:hAnsi="Arial" w:cs="Arial"/>
        </w:rPr>
        <w:t>biciklića</w:t>
      </w:r>
      <w:proofErr w:type="spellEnd"/>
      <w:r w:rsidRPr="00B4566C">
        <w:rPr>
          <w:rFonts w:ascii="Arial" w:hAnsi="Arial" w:cs="Arial"/>
        </w:rPr>
        <w:t xml:space="preserve"> bez pedala, pomagala za  didaktičke igre koje kod djece potiču na spretnost i važne su za razvoj motorike i koordinacije (čunjevi, plastični poligon, male i velike loptice za nošenje i bacanje….). </w:t>
      </w:r>
    </w:p>
    <w:p w14:paraId="257FCECF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lastRenderedPageBreak/>
        <w:t>Kupljena je boja za bojanje guma koje grade  naš cvjetnjak , kupljeno cvijeće i cvjetnjaci za uljepšavanje i obogaćivanje vanjskog prostora.</w:t>
      </w:r>
    </w:p>
    <w:p w14:paraId="332DA06F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U kuhinji je kupljeno nekoliko  tanjura, plastičnih zdjela i pribora za jelo. Razlog je  veći broja djece i zbog većeg broja serviranja( potičemo djecu na samostalnost kod samostalnog uzimanja obroka.)</w:t>
      </w:r>
    </w:p>
    <w:p w14:paraId="787095DE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Aktivnosti po mjesecima:</w:t>
      </w:r>
    </w:p>
    <w:p w14:paraId="123253CC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Siječanj: Organizirane aktivnosti sa „umjetnim“ snijegom (</w:t>
      </w:r>
      <w:proofErr w:type="spellStart"/>
      <w:r w:rsidRPr="00B4566C">
        <w:rPr>
          <w:rFonts w:ascii="Arial" w:hAnsi="Arial" w:cs="Arial"/>
        </w:rPr>
        <w:t>stiroporne</w:t>
      </w:r>
      <w:proofErr w:type="spellEnd"/>
      <w:r w:rsidRPr="00B4566C">
        <w:rPr>
          <w:rFonts w:ascii="Arial" w:hAnsi="Arial" w:cs="Arial"/>
        </w:rPr>
        <w:t xml:space="preserve"> kuglice), gradimo IGLU od „snijega i leda“ ( stiropor u obliku kocaka), sa pjeno za brijanje stvaramo umjetna klizališta i sanjkališta. Aktivnost je pripremila naša pripravnica </w:t>
      </w:r>
      <w:proofErr w:type="spellStart"/>
      <w:r w:rsidRPr="00B4566C">
        <w:rPr>
          <w:rFonts w:ascii="Arial" w:hAnsi="Arial" w:cs="Arial"/>
        </w:rPr>
        <w:t>Dorija</w:t>
      </w:r>
      <w:proofErr w:type="spellEnd"/>
      <w:r w:rsidRPr="00B4566C">
        <w:rPr>
          <w:rFonts w:ascii="Arial" w:hAnsi="Arial" w:cs="Arial"/>
        </w:rPr>
        <w:t xml:space="preserve"> G.  zajedno sa odgojiteljicama. </w:t>
      </w:r>
    </w:p>
    <w:p w14:paraId="2FC56D30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Organiziramo vježbanje u prostoru iznad knjižnice- postavljamo poligone za provlačenje, hodanje i puzanje.</w:t>
      </w:r>
    </w:p>
    <w:p w14:paraId="43FA8721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Veljača: Izrada fašničkih maski i ostalih rekvizita potrebnih za maskiranje. Kupovina svih potrebnih materijala za izradu maski (trakice, kartoni, šljokice, svjetleći ukrasi, ….)  </w:t>
      </w:r>
      <w:proofErr w:type="spellStart"/>
      <w:r w:rsidRPr="00B4566C">
        <w:rPr>
          <w:rFonts w:ascii="Arial" w:hAnsi="Arial" w:cs="Arial"/>
        </w:rPr>
        <w:t>Oganizirana</w:t>
      </w:r>
      <w:proofErr w:type="spellEnd"/>
      <w:r w:rsidRPr="00B4566C">
        <w:rPr>
          <w:rFonts w:ascii="Arial" w:hAnsi="Arial" w:cs="Arial"/>
        </w:rPr>
        <w:t xml:space="preserve"> Fašnička povorka  kroz mjesto , sudionici su svi zaposleni djelatnici vrtića i djeca svih programa. Zajedničko druženje u dvorištu uz pjesmu, ples i krafne.</w:t>
      </w:r>
    </w:p>
    <w:p w14:paraId="7D1EDBC5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Organiziramo predstavu u suradnji sa kazalištem „Šareni svijet“ iz Zagreba.</w:t>
      </w:r>
    </w:p>
    <w:p w14:paraId="23E20C27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Ožujak :  Korizmeno je  vrijeme  i provodimo ga u  pospremanju, čišćenju i sortiranju po centrima u SDB. Također izrađujemo štapne lutke i organiziramo interna druženja u grupama gdje djeca jedna drugim održavaju predstave. Uređujemo dvorište ( grabljanje, kopanje oko grmova i stabala…)</w:t>
      </w:r>
    </w:p>
    <w:p w14:paraId="31F90A1D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Travanj: Uskrsno vrijeme provodimo u izradi prigodnih uskrsnih ukrasa i didaktičkih pomagala. Na Dan planete Zemlja uključujemo zainteresirane roditelje u sadnju ukrasnog grmlja i drveća u našem dvorištu. Mama </w:t>
      </w:r>
      <w:proofErr w:type="spellStart"/>
      <w:r w:rsidRPr="00B4566C">
        <w:rPr>
          <w:rFonts w:ascii="Arial" w:hAnsi="Arial" w:cs="Arial"/>
        </w:rPr>
        <w:t>Sijarto</w:t>
      </w:r>
      <w:proofErr w:type="spellEnd"/>
      <w:r w:rsidRPr="00B4566C">
        <w:rPr>
          <w:rFonts w:ascii="Arial" w:hAnsi="Arial" w:cs="Arial"/>
        </w:rPr>
        <w:t xml:space="preserve"> donosi ukrasno cvijeće koje sadimo u tegle na prozoru.</w:t>
      </w:r>
    </w:p>
    <w:p w14:paraId="3A05BB20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Svibanj: Organizirane  sportske igre na otvorenom , natjecanje između grupa, poligoni, lopte raznih oblika i veličina.</w:t>
      </w:r>
    </w:p>
    <w:p w14:paraId="08E88422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Uređenje našeg povrtnjaka i cvjetnjaka. Nabavljene presadnice i sjeme za povrtnjak. </w:t>
      </w:r>
    </w:p>
    <w:p w14:paraId="5B21C718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Obojane gume koje grade cvjetnjak i kupljeno cvijeće za sadnju i uređenje dvorišta.</w:t>
      </w:r>
    </w:p>
    <w:p w14:paraId="39DFCD25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Lipanj: Dan vrtića ( 02.06.) proslavljen u dvorištu uz „</w:t>
      </w:r>
      <w:proofErr w:type="spellStart"/>
      <w:r w:rsidRPr="00B4566C">
        <w:rPr>
          <w:rFonts w:ascii="Arial" w:hAnsi="Arial" w:cs="Arial"/>
        </w:rPr>
        <w:t>napuhanac</w:t>
      </w:r>
      <w:proofErr w:type="spellEnd"/>
      <w:r w:rsidRPr="00B4566C">
        <w:rPr>
          <w:rFonts w:ascii="Arial" w:hAnsi="Arial" w:cs="Arial"/>
        </w:rPr>
        <w:t xml:space="preserve">“ (donacija tate Z. </w:t>
      </w:r>
      <w:proofErr w:type="spellStart"/>
      <w:r w:rsidRPr="00B4566C">
        <w:rPr>
          <w:rFonts w:ascii="Arial" w:hAnsi="Arial" w:cs="Arial"/>
        </w:rPr>
        <w:t>Pješ</w:t>
      </w:r>
      <w:proofErr w:type="spellEnd"/>
      <w:r w:rsidRPr="00B4566C">
        <w:rPr>
          <w:rFonts w:ascii="Arial" w:hAnsi="Arial" w:cs="Arial"/>
        </w:rPr>
        <w:t>) , predstavu kazališta „Šareni svijet“ ,razne sportske i likovne aktivnosti, sladoled i rođendansku tortu.</w:t>
      </w:r>
    </w:p>
    <w:p w14:paraId="59CDCDB8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Druženje sa roditeljima na kraju pedagoške godine 18.06. u dvorištu vrtića. Djelatnici , djeca i roditelji uz kolače , pjesmu i ples oprostili se od djece koja odlaze u školu.</w:t>
      </w:r>
    </w:p>
    <w:p w14:paraId="4759FE69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Srpanj: Spojene su skupine (dolazak oko 25-30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6281D191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Kolovoz: Spojene su i dalje skupine( dolazak oko 10-15 djece).Nastavljaju se aktivnosti iz srpnja(vezane uz vodu). Od novih aktivnosti dodane su aktivnosti sa loptama, malim i velikima (gađanje u cilj, gađanje u koš, hvatanje , bacanje u zrak, i sl.)</w:t>
      </w:r>
    </w:p>
    <w:p w14:paraId="29519632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Rujan:  Obilježavanje Olimpijskog dana . Organiziran poligon za vježbanje(provlačenje, skakanje, puzanje) , vježbanje u krugu, preskakanje užeta, gađanje u koš. Obilježen prvi dan jeseni uz prigodno kostimiranje i angažiranje odgajatelja. U prostoru Narodne knjižnice izrađen prigodan plakat i otpjevane pjesmice o jeseni. Boravimo u prostoru iznad knjižnice gdje se zbog većeg broja djece organiziraju i različite aktivnosti prilagođene različitim uzrastima i većem broju djece( obojani led, sjemenke kukuruza i soje u bazenima, vodene kuglice…)</w:t>
      </w:r>
    </w:p>
    <w:p w14:paraId="39FBD2EF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Listopad: Obilježavanje-  Dječji tjedan(prvi tjedan u listopadu) pod motom „Čini dobro svaki dan , pa ćeš biti sretan“, organiziran ples i pjesma pod tim motom, izrađeni likovni radovi kojima su djeca opisala tj. nacrtala što su dobro učinila svojim prijateljima. Zahvalili smo se i za plodove Zemlje (drugi tjedan u listopadu) . Kroz cijeli tjedan djeca i odgojitelji zajedno sa kuharom </w:t>
      </w:r>
      <w:r w:rsidRPr="00B4566C">
        <w:rPr>
          <w:rFonts w:ascii="Arial" w:hAnsi="Arial" w:cs="Arial"/>
        </w:rPr>
        <w:lastRenderedPageBreak/>
        <w:t>pripremali su razne proizvode od brašna (slatke i slane – kruh, peciva, keksi i sl.) U posjet vrtiću došlo je dječje kazalište „Šareni svijet“ sa predstavom – „Jesen za pet uz Šareni svijet“-.</w:t>
      </w:r>
    </w:p>
    <w:p w14:paraId="0CD7DB57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 xml:space="preserve">18.10. obilježili smo i Svjetski dan kravate, izradili smo male papirnate kravate za svu djecu i djelatnike , nakon ukrašavanja djeca odnose svoje kravate kući. </w:t>
      </w:r>
    </w:p>
    <w:p w14:paraId="50065B24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Studeni: Prva polovica studenog prošla nam je u obilježavanju „Mjesec knjige“. Priča „Djed i repa“ bila nam je podloga za izradu štapnih lutaka, dramatizaciju i za razgovor kako je dobro pomagati i kako zajedničkim naporom dolazimo do dobrog i efikasnog rješenja.</w:t>
      </w:r>
    </w:p>
    <w:p w14:paraId="1EE3594F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Obilježili smo i Dan sjećanja na žrtve Vukovara i Škabrnje, paljenjem svijeća na mjesnom groblju, gledanjem fotografija i čitanjem priča o stradanjima i herojstvu naših branitelja.</w:t>
      </w:r>
    </w:p>
    <w:p w14:paraId="12E5EE63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Uređenje prostora vrtića za Božić. Izrada ukrasa za bor, izrada vjenčića za Došašće , čišćenje i pospremanje kutića u SDB.</w:t>
      </w:r>
    </w:p>
    <w:p w14:paraId="19F718C5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Prosinac:  Paljenje svijeća na adventskom vjenčiću uz prigodnu priču i razgovor u krugu.</w:t>
      </w:r>
    </w:p>
    <w:p w14:paraId="377DF803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Dočekali smo i Sv. Nikolu u našem vrtiću, podijelio nam je poklone koje je donirala Općina Lipovljani.</w:t>
      </w:r>
    </w:p>
    <w:p w14:paraId="76A058A3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  <w:r w:rsidRPr="00B4566C">
        <w:rPr>
          <w:rFonts w:ascii="Arial" w:hAnsi="Arial" w:cs="Arial"/>
        </w:rPr>
        <w:t>Na blagdan Sv. Lucije posadili smo pšenicu  u posudice koje su djeca svojevoljno ukrasila. Te posudice zajedno sa ukrasom za božićni bor  (dječja slika u trokutiću od štapića), djeca su odnijela doma i ukrasila sa tim svoje božićne borove.</w:t>
      </w:r>
    </w:p>
    <w:p w14:paraId="00756559" w14:textId="77777777" w:rsidR="00B4566C" w:rsidRPr="00B4566C" w:rsidRDefault="00B4566C" w:rsidP="00B4566C">
      <w:pPr>
        <w:pStyle w:val="Odlomakpopisa"/>
        <w:ind w:left="0"/>
        <w:rPr>
          <w:rFonts w:ascii="Arial" w:hAnsi="Arial" w:cs="Arial"/>
        </w:rPr>
      </w:pPr>
    </w:p>
    <w:p w14:paraId="32BDABD3" w14:textId="77777777" w:rsidR="00B4566C" w:rsidRPr="00B4566C" w:rsidRDefault="00B4566C" w:rsidP="00B4566C">
      <w:pPr>
        <w:pStyle w:val="Odlomakpopisa"/>
        <w:rPr>
          <w:rFonts w:ascii="Arial" w:hAnsi="Arial" w:cs="Arial"/>
        </w:rPr>
      </w:pPr>
    </w:p>
    <w:p w14:paraId="317582BD" w14:textId="3905CE0E" w:rsidR="00B4566C" w:rsidRPr="00B4566C" w:rsidRDefault="00B4566C" w:rsidP="00B4566C">
      <w:pPr>
        <w:rPr>
          <w:rFonts w:ascii="Arial" w:hAnsi="Arial" w:cs="Arial"/>
        </w:rPr>
      </w:pPr>
      <w:r w:rsidRPr="00B4566C">
        <w:rPr>
          <w:rFonts w:ascii="Arial" w:hAnsi="Arial" w:cs="Arial"/>
        </w:rPr>
        <w:t>U Lipovljanima,2</w:t>
      </w:r>
      <w:r>
        <w:rPr>
          <w:rFonts w:ascii="Arial" w:hAnsi="Arial" w:cs="Arial"/>
        </w:rPr>
        <w:t>5</w:t>
      </w:r>
      <w:r w:rsidRPr="00B4566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B4566C">
        <w:rPr>
          <w:rFonts w:ascii="Arial" w:hAnsi="Arial" w:cs="Arial"/>
        </w:rPr>
        <w:t>.2022.g.</w:t>
      </w:r>
    </w:p>
    <w:p w14:paraId="04255DC6" w14:textId="77777777" w:rsidR="00B4566C" w:rsidRPr="00B4566C" w:rsidRDefault="00B4566C" w:rsidP="00B4566C">
      <w:pPr>
        <w:pStyle w:val="Odlomakpopisa"/>
        <w:rPr>
          <w:rFonts w:ascii="Arial" w:hAnsi="Arial" w:cs="Arial"/>
        </w:rPr>
      </w:pPr>
    </w:p>
    <w:p w14:paraId="288B2D3D" w14:textId="77777777" w:rsidR="00B4566C" w:rsidRPr="00B4566C" w:rsidRDefault="00B4566C" w:rsidP="00B4566C">
      <w:pPr>
        <w:pStyle w:val="Odlomakpopisa"/>
        <w:rPr>
          <w:rFonts w:ascii="Arial" w:hAnsi="Arial" w:cs="Arial"/>
        </w:rPr>
      </w:pPr>
    </w:p>
    <w:p w14:paraId="7E53571C" w14:textId="77777777" w:rsidR="00B4566C" w:rsidRPr="00B4566C" w:rsidRDefault="00B4566C" w:rsidP="00B4566C">
      <w:pPr>
        <w:pStyle w:val="Odlomakpopisa"/>
        <w:rPr>
          <w:rFonts w:ascii="Arial" w:hAnsi="Arial" w:cs="Arial"/>
        </w:rPr>
      </w:pPr>
    </w:p>
    <w:p w14:paraId="5E41BC7A" w14:textId="77777777" w:rsidR="00B4566C" w:rsidRPr="00B4566C" w:rsidRDefault="00B4566C" w:rsidP="00B4566C">
      <w:pPr>
        <w:pStyle w:val="Odlomakpopisa"/>
        <w:ind w:left="6480" w:firstLine="720"/>
        <w:rPr>
          <w:rFonts w:ascii="Arial" w:hAnsi="Arial" w:cs="Arial"/>
        </w:rPr>
      </w:pPr>
      <w:proofErr w:type="spellStart"/>
      <w:r w:rsidRPr="00B4566C">
        <w:rPr>
          <w:rFonts w:ascii="Arial" w:hAnsi="Arial" w:cs="Arial"/>
        </w:rPr>
        <w:t>Ravnateljca</w:t>
      </w:r>
      <w:proofErr w:type="spellEnd"/>
      <w:r w:rsidRPr="00B4566C">
        <w:rPr>
          <w:rFonts w:ascii="Arial" w:hAnsi="Arial" w:cs="Arial"/>
        </w:rPr>
        <w:t xml:space="preserve"> </w:t>
      </w:r>
    </w:p>
    <w:p w14:paraId="1AE87AC0" w14:textId="77777777" w:rsidR="00B4566C" w:rsidRPr="00B4566C" w:rsidRDefault="00B4566C" w:rsidP="00B4566C">
      <w:pPr>
        <w:pStyle w:val="Odlomakpopisa"/>
        <w:rPr>
          <w:rFonts w:ascii="Arial" w:hAnsi="Arial" w:cs="Arial"/>
        </w:rPr>
      </w:pPr>
    </w:p>
    <w:p w14:paraId="7B15464F" w14:textId="63B9D6D6" w:rsidR="0053778A" w:rsidRPr="00BF73FE" w:rsidRDefault="00B4566C" w:rsidP="00B4566C">
      <w:pPr>
        <w:pStyle w:val="Odlomakpopisa"/>
        <w:ind w:left="6480" w:firstLine="720"/>
        <w:rPr>
          <w:rFonts w:ascii="Arial" w:hAnsi="Arial" w:cs="Arial"/>
        </w:rPr>
      </w:pPr>
      <w:r w:rsidRPr="00B4566C">
        <w:rPr>
          <w:rFonts w:ascii="Arial" w:hAnsi="Arial" w:cs="Arial"/>
        </w:rPr>
        <w:t>Marija Duda</w:t>
      </w:r>
    </w:p>
    <w:sectPr w:rsidR="0053778A" w:rsidRPr="00BF73FE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CB75" w14:textId="77777777" w:rsidR="00FC5288" w:rsidRDefault="00FC5288">
      <w:pPr>
        <w:spacing w:after="0" w:line="240" w:lineRule="auto"/>
      </w:pPr>
      <w:r>
        <w:separator/>
      </w:r>
    </w:p>
  </w:endnote>
  <w:endnote w:type="continuationSeparator" w:id="0">
    <w:p w14:paraId="5E66F459" w14:textId="77777777" w:rsidR="00FC5288" w:rsidRDefault="00FC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70AF" w14:textId="77777777" w:rsidR="00FC5288" w:rsidRDefault="00FC5288">
      <w:pPr>
        <w:spacing w:after="0" w:line="240" w:lineRule="auto"/>
      </w:pPr>
      <w:r>
        <w:separator/>
      </w:r>
    </w:p>
  </w:footnote>
  <w:footnote w:type="continuationSeparator" w:id="0">
    <w:p w14:paraId="6AD6672C" w14:textId="77777777" w:rsidR="00FC5288" w:rsidRDefault="00FC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9A87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2865"/>
    <w:multiLevelType w:val="hybridMultilevel"/>
    <w:tmpl w:val="81865D90"/>
    <w:lvl w:ilvl="0" w:tplc="FCC6F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7556">
    <w:abstractNumId w:val="0"/>
  </w:num>
  <w:num w:numId="2" w16cid:durableId="1645575261">
    <w:abstractNumId w:val="2"/>
  </w:num>
  <w:num w:numId="3" w16cid:durableId="16467003">
    <w:abstractNumId w:val="0"/>
  </w:num>
  <w:num w:numId="4" w16cid:durableId="1513956908">
    <w:abstractNumId w:val="2"/>
  </w:num>
  <w:num w:numId="5" w16cid:durableId="1198739139">
    <w:abstractNumId w:val="0"/>
  </w:num>
  <w:num w:numId="6" w16cid:durableId="1235046822">
    <w:abstractNumId w:val="2"/>
  </w:num>
  <w:num w:numId="7" w16cid:durableId="1394741384">
    <w:abstractNumId w:val="7"/>
  </w:num>
  <w:num w:numId="8" w16cid:durableId="866871951">
    <w:abstractNumId w:val="4"/>
  </w:num>
  <w:num w:numId="9" w16cid:durableId="407190010">
    <w:abstractNumId w:val="5"/>
  </w:num>
  <w:num w:numId="10" w16cid:durableId="1578051587">
    <w:abstractNumId w:val="1"/>
  </w:num>
  <w:num w:numId="11" w16cid:durableId="1103722130">
    <w:abstractNumId w:val="3"/>
  </w:num>
  <w:num w:numId="12" w16cid:durableId="47731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67FC"/>
    <w:rsid w:val="0001028F"/>
    <w:rsid w:val="00010B7D"/>
    <w:rsid w:val="00033E2E"/>
    <w:rsid w:val="0004561C"/>
    <w:rsid w:val="00055ACB"/>
    <w:rsid w:val="00093B66"/>
    <w:rsid w:val="000943ED"/>
    <w:rsid w:val="000A11E7"/>
    <w:rsid w:val="000B2CAE"/>
    <w:rsid w:val="000D0445"/>
    <w:rsid w:val="0010657C"/>
    <w:rsid w:val="00111C6D"/>
    <w:rsid w:val="00121C2F"/>
    <w:rsid w:val="00130662"/>
    <w:rsid w:val="0017334A"/>
    <w:rsid w:val="001832A6"/>
    <w:rsid w:val="00190021"/>
    <w:rsid w:val="001A43DB"/>
    <w:rsid w:val="001A490C"/>
    <w:rsid w:val="001B4A0A"/>
    <w:rsid w:val="001C4659"/>
    <w:rsid w:val="001E5113"/>
    <w:rsid w:val="001F42DC"/>
    <w:rsid w:val="00234FDB"/>
    <w:rsid w:val="002457F1"/>
    <w:rsid w:val="0025755A"/>
    <w:rsid w:val="00267787"/>
    <w:rsid w:val="0027373E"/>
    <w:rsid w:val="002C4F55"/>
    <w:rsid w:val="002E46E8"/>
    <w:rsid w:val="002F40D9"/>
    <w:rsid w:val="0033599E"/>
    <w:rsid w:val="003372C7"/>
    <w:rsid w:val="00350D36"/>
    <w:rsid w:val="003724E1"/>
    <w:rsid w:val="003856B8"/>
    <w:rsid w:val="00387EBC"/>
    <w:rsid w:val="00390FFD"/>
    <w:rsid w:val="00393A42"/>
    <w:rsid w:val="003D6DD6"/>
    <w:rsid w:val="00442E2E"/>
    <w:rsid w:val="004505F4"/>
    <w:rsid w:val="004763B7"/>
    <w:rsid w:val="00480C87"/>
    <w:rsid w:val="00493408"/>
    <w:rsid w:val="004C0369"/>
    <w:rsid w:val="004C083E"/>
    <w:rsid w:val="004D6283"/>
    <w:rsid w:val="004F221B"/>
    <w:rsid w:val="0050552E"/>
    <w:rsid w:val="00505FCC"/>
    <w:rsid w:val="005216BF"/>
    <w:rsid w:val="00532AD0"/>
    <w:rsid w:val="0053778A"/>
    <w:rsid w:val="00546224"/>
    <w:rsid w:val="005D04C5"/>
    <w:rsid w:val="005D2916"/>
    <w:rsid w:val="005D293F"/>
    <w:rsid w:val="005F44B9"/>
    <w:rsid w:val="0063490C"/>
    <w:rsid w:val="006470F0"/>
    <w:rsid w:val="006758C0"/>
    <w:rsid w:val="00693249"/>
    <w:rsid w:val="006956A4"/>
    <w:rsid w:val="006A250C"/>
    <w:rsid w:val="006A601B"/>
    <w:rsid w:val="00702971"/>
    <w:rsid w:val="00715134"/>
    <w:rsid w:val="00727EF8"/>
    <w:rsid w:val="007376BD"/>
    <w:rsid w:val="0074326D"/>
    <w:rsid w:val="007465E0"/>
    <w:rsid w:val="00747A08"/>
    <w:rsid w:val="00747FD9"/>
    <w:rsid w:val="0076711E"/>
    <w:rsid w:val="00786059"/>
    <w:rsid w:val="007A3E64"/>
    <w:rsid w:val="007E50CF"/>
    <w:rsid w:val="007F051D"/>
    <w:rsid w:val="0081155D"/>
    <w:rsid w:val="00813422"/>
    <w:rsid w:val="008159C3"/>
    <w:rsid w:val="00823287"/>
    <w:rsid w:val="0087213A"/>
    <w:rsid w:val="00872F1D"/>
    <w:rsid w:val="00877647"/>
    <w:rsid w:val="008915C1"/>
    <w:rsid w:val="0089674B"/>
    <w:rsid w:val="008B1650"/>
    <w:rsid w:val="008C4326"/>
    <w:rsid w:val="008C7992"/>
    <w:rsid w:val="008D5E61"/>
    <w:rsid w:val="008F622C"/>
    <w:rsid w:val="009019DE"/>
    <w:rsid w:val="009116F2"/>
    <w:rsid w:val="00912450"/>
    <w:rsid w:val="00925672"/>
    <w:rsid w:val="009C5368"/>
    <w:rsid w:val="009D62EF"/>
    <w:rsid w:val="009E03C6"/>
    <w:rsid w:val="00A05DE5"/>
    <w:rsid w:val="00A10441"/>
    <w:rsid w:val="00A40599"/>
    <w:rsid w:val="00A47D90"/>
    <w:rsid w:val="00A75A4C"/>
    <w:rsid w:val="00AB2767"/>
    <w:rsid w:val="00AC6A23"/>
    <w:rsid w:val="00AF3709"/>
    <w:rsid w:val="00B1272B"/>
    <w:rsid w:val="00B13CD3"/>
    <w:rsid w:val="00B241EE"/>
    <w:rsid w:val="00B35C9E"/>
    <w:rsid w:val="00B43AFC"/>
    <w:rsid w:val="00B4566C"/>
    <w:rsid w:val="00B65B01"/>
    <w:rsid w:val="00B7607D"/>
    <w:rsid w:val="00BA239A"/>
    <w:rsid w:val="00BA3588"/>
    <w:rsid w:val="00BB38EA"/>
    <w:rsid w:val="00BD26E2"/>
    <w:rsid w:val="00BF2DDD"/>
    <w:rsid w:val="00BF73FE"/>
    <w:rsid w:val="00C13829"/>
    <w:rsid w:val="00C35BE9"/>
    <w:rsid w:val="00C709FA"/>
    <w:rsid w:val="00C9087A"/>
    <w:rsid w:val="00CE00FC"/>
    <w:rsid w:val="00D1256F"/>
    <w:rsid w:val="00D2009A"/>
    <w:rsid w:val="00D4561B"/>
    <w:rsid w:val="00D6234C"/>
    <w:rsid w:val="00D628FB"/>
    <w:rsid w:val="00D72CE3"/>
    <w:rsid w:val="00DD46F4"/>
    <w:rsid w:val="00E25D0C"/>
    <w:rsid w:val="00E456B6"/>
    <w:rsid w:val="00E6259F"/>
    <w:rsid w:val="00E65E96"/>
    <w:rsid w:val="00EA44C1"/>
    <w:rsid w:val="00ED1FE9"/>
    <w:rsid w:val="00ED50C2"/>
    <w:rsid w:val="00ED7D6A"/>
    <w:rsid w:val="00EE2F9A"/>
    <w:rsid w:val="00EE3808"/>
    <w:rsid w:val="00EE73A7"/>
    <w:rsid w:val="00F07348"/>
    <w:rsid w:val="00F47B8C"/>
    <w:rsid w:val="00F74658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34FD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34FDB"/>
    <w:rPr>
      <w:color w:val="954F72"/>
      <w:u w:val="single"/>
    </w:rPr>
  </w:style>
  <w:style w:type="paragraph" w:customStyle="1" w:styleId="msonormal0">
    <w:name w:val="msonormal"/>
    <w:basedOn w:val="Normal"/>
    <w:rsid w:val="0023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"/>
    <w:rsid w:val="0023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4">
    <w:name w:val="xl64"/>
    <w:basedOn w:val="Normal"/>
    <w:rsid w:val="0023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34FDB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234FDB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234FDB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234FDB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234FDB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234FDB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234FDB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234FDB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234FDB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234FDB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234FD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234FD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234F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234F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234FD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34FD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234FD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34FD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234FD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234FD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23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23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al"/>
    <w:rsid w:val="00234FDB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234FDB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0">
    <w:name w:val="xl90"/>
    <w:basedOn w:val="Normal"/>
    <w:rsid w:val="00234FDB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234FDB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234FDB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234F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234FD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234FD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234FD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234FD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234F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234F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234FDB"/>
    <w:pPr>
      <w:shd w:val="clear" w:color="000000" w:fill="000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1">
    <w:name w:val="xl101"/>
    <w:basedOn w:val="Normal"/>
    <w:rsid w:val="00234FDB"/>
    <w:pPr>
      <w:shd w:val="clear" w:color="000000" w:fill="336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Normal"/>
    <w:rsid w:val="00234FDB"/>
    <w:pPr>
      <w:shd w:val="clear" w:color="000000" w:fill="666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234FDB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234FDB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234FD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234FDB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234FDB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234FDB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234FDB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234FD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234FD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2">
    <w:name w:val="xl112"/>
    <w:basedOn w:val="Normal"/>
    <w:rsid w:val="00234FDB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234FDB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234FDB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1"/>
    <w:rsid w:val="0053778A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tablicareetke1">
    <w:name w:val="Grid Table 1 Light"/>
    <w:basedOn w:val="Obinatablica"/>
    <w:uiPriority w:val="46"/>
    <w:rsid w:val="005377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1092</TotalTime>
  <Pages>1</Pages>
  <Words>6352</Words>
  <Characters>36208</Characters>
  <Application>Microsoft Office Word</Application>
  <DocSecurity>0</DocSecurity>
  <Lines>301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80</cp:revision>
  <cp:lastPrinted>2018-08-29T12:18:00Z</cp:lastPrinted>
  <dcterms:created xsi:type="dcterms:W3CDTF">2017-01-27T09:04:00Z</dcterms:created>
  <dcterms:modified xsi:type="dcterms:W3CDTF">2022-04-26T11:45:00Z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