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474" w14:textId="77777777" w:rsidR="00024845" w:rsidRDefault="00024845" w:rsidP="00024845"/>
    <w:p w14:paraId="166C11F4" w14:textId="57015F6F" w:rsidR="00024845" w:rsidRDefault="00024845" w:rsidP="00024845">
      <w:r w:rsidRPr="00E97979">
        <w:rPr>
          <w:noProof/>
        </w:rPr>
        <w:drawing>
          <wp:inline distT="0" distB="0" distL="0" distR="0" wp14:anchorId="7B23C687" wp14:editId="739C8759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154D" w14:textId="57313932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30817D8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SISAČKO MOSLAVAČKA ŽUPANIJA</w:t>
      </w:r>
    </w:p>
    <w:p w14:paraId="78879062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03BAF46B" w14:textId="77777777" w:rsidR="00024845" w:rsidRPr="00024845" w:rsidRDefault="00024845" w:rsidP="00024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363F673E" w14:textId="74852EE8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024845">
        <w:rPr>
          <w:rFonts w:ascii="Times New Roman" w:hAnsi="Times New Roman" w:cs="Times New Roman"/>
          <w:sz w:val="24"/>
          <w:szCs w:val="24"/>
        </w:rPr>
        <w:t>-01/2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-01/01</w:t>
      </w:r>
    </w:p>
    <w:p w14:paraId="39687C1B" w14:textId="5955A27B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URBROJ: 2176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4845">
        <w:rPr>
          <w:rFonts w:ascii="Times New Roman" w:hAnsi="Times New Roman" w:cs="Times New Roman"/>
          <w:sz w:val="24"/>
          <w:szCs w:val="24"/>
        </w:rPr>
        <w:t>13-02-2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-03</w:t>
      </w:r>
    </w:p>
    <w:p w14:paraId="786DF5B1" w14:textId="3C95A5A6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 xml:space="preserve">Lipovljani,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24845">
        <w:rPr>
          <w:rFonts w:ascii="Times New Roman" w:hAnsi="Times New Roman" w:cs="Times New Roman"/>
          <w:sz w:val="24"/>
          <w:szCs w:val="24"/>
        </w:rPr>
        <w:t>. ožujka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 godine</w:t>
      </w:r>
    </w:p>
    <w:p w14:paraId="0D729160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B3DE" w14:textId="703D6531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Na temelju članka 4</w:t>
      </w:r>
      <w:r w:rsidR="002A0556">
        <w:rPr>
          <w:rFonts w:ascii="Times New Roman" w:hAnsi="Times New Roman" w:cs="Times New Roman"/>
          <w:sz w:val="24"/>
          <w:szCs w:val="24"/>
        </w:rPr>
        <w:t>7</w:t>
      </w:r>
      <w:r w:rsidRPr="00024845">
        <w:rPr>
          <w:rFonts w:ascii="Times New Roman" w:hAnsi="Times New Roman" w:cs="Times New Roman"/>
          <w:sz w:val="24"/>
          <w:szCs w:val="24"/>
        </w:rPr>
        <w:t xml:space="preserve">. Statuta Općine Lipovljani (Službeni vjesnik, broj: </w:t>
      </w:r>
      <w:r w:rsidR="002A0556">
        <w:rPr>
          <w:rFonts w:ascii="Times New Roman" w:hAnsi="Times New Roman" w:cs="Times New Roman"/>
          <w:sz w:val="24"/>
          <w:szCs w:val="24"/>
        </w:rPr>
        <w:t>14/21</w:t>
      </w:r>
      <w:r w:rsidRPr="00024845">
        <w:rPr>
          <w:rFonts w:ascii="Times New Roman" w:hAnsi="Times New Roman" w:cs="Times New Roman"/>
          <w:sz w:val="24"/>
          <w:szCs w:val="24"/>
        </w:rPr>
        <w:t xml:space="preserve">), članka 29. </w:t>
      </w:r>
      <w:r w:rsidR="00025605">
        <w:rPr>
          <w:rFonts w:ascii="Times New Roman" w:hAnsi="Times New Roman" w:cs="Times New Roman"/>
          <w:sz w:val="24"/>
          <w:szCs w:val="24"/>
        </w:rPr>
        <w:t>s</w:t>
      </w:r>
      <w:r w:rsidRPr="00024845">
        <w:rPr>
          <w:rFonts w:ascii="Times New Roman" w:hAnsi="Times New Roman" w:cs="Times New Roman"/>
          <w:sz w:val="24"/>
          <w:szCs w:val="24"/>
        </w:rPr>
        <w:t>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6. Uredbe o kriterijima, mjerilima i postupcima financiranja i ugovaranja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programa i projekata od interesa za opće dobro koje provode udruge (Narodne novine broj: 26/15) 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članka 8. stav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3. Pravilnika o financiranju programa i projekata od interesa za opće dobro koje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provode udruge na području Općine Lipovljani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(Službeni vjesnik, broj: 4/16), Općinski načelnik Općine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Lipovljani na Prijedlog Povjerenstva za ocjenjivanje prijavljenih programa i projekata u 202</w:t>
      </w:r>
      <w:r w:rsidR="00025605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 godini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donosi</w:t>
      </w:r>
    </w:p>
    <w:p w14:paraId="178E7BA4" w14:textId="77777777" w:rsidR="00AA3A3E" w:rsidRDefault="00AA3A3E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246E8" w14:textId="5C327A66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780C042" w14:textId="404EB4A6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odobravanju sredstava za financiranje /sufinanciranje programa/projekata za zadovoljavanje</w:t>
      </w:r>
      <w:r w:rsidR="002A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javnih potreba koje će na području Općine Lipovljani provoditi udruge u 202</w:t>
      </w:r>
      <w:r w:rsidR="002A05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5B65824" w14:textId="77777777" w:rsidR="00025605" w:rsidRDefault="0002560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C5979" w14:textId="7E600BEC" w:rsidR="00024845" w:rsidRPr="00024845" w:rsidRDefault="00024845" w:rsidP="00025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I.</w:t>
      </w:r>
    </w:p>
    <w:p w14:paraId="7DA7611F" w14:textId="338F4BA8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Ovom se Odlukom utvrđuju iznosi sredstava financijske potpore udrugama koje su se javile na Javni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poziv Općine Lipovljani za predlaganje programa i projekata za zadovoljavanje javnih potreba koje će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na području Općine Lipovljani provoditi udruge u 202</w:t>
      </w:r>
      <w:r w:rsidR="00025605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 godini, objavljen dana 2</w:t>
      </w:r>
      <w:r w:rsidR="00025605">
        <w:rPr>
          <w:rFonts w:ascii="Times New Roman" w:hAnsi="Times New Roman" w:cs="Times New Roman"/>
          <w:sz w:val="24"/>
          <w:szCs w:val="24"/>
        </w:rPr>
        <w:t>8</w:t>
      </w:r>
      <w:r w:rsidRPr="00024845">
        <w:rPr>
          <w:rFonts w:ascii="Times New Roman" w:hAnsi="Times New Roman" w:cs="Times New Roman"/>
          <w:sz w:val="24"/>
          <w:szCs w:val="24"/>
        </w:rPr>
        <w:t>. siječnja 202</w:t>
      </w:r>
      <w:r w:rsidR="00025605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godine.</w:t>
      </w:r>
    </w:p>
    <w:p w14:paraId="31A38D7D" w14:textId="465BB176" w:rsidR="00025605" w:rsidRDefault="00024845" w:rsidP="00B66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II.</w:t>
      </w:r>
    </w:p>
    <w:p w14:paraId="1ABD366F" w14:textId="0904B5B3" w:rsidR="00024845" w:rsidRDefault="00024845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Sveukupno planirana sredstva za financiranje projekata udruga u 202</w:t>
      </w:r>
      <w:r w:rsidR="00025605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 godini ukupno iznos</w:t>
      </w:r>
      <w:r w:rsidR="00B74AFC">
        <w:rPr>
          <w:rFonts w:ascii="Times New Roman" w:hAnsi="Times New Roman" w:cs="Times New Roman"/>
          <w:sz w:val="24"/>
          <w:szCs w:val="24"/>
        </w:rPr>
        <w:t xml:space="preserve">e </w:t>
      </w:r>
      <w:r w:rsidRPr="00024845">
        <w:rPr>
          <w:rFonts w:ascii="Times New Roman" w:hAnsi="Times New Roman" w:cs="Times New Roman"/>
          <w:sz w:val="24"/>
          <w:szCs w:val="24"/>
        </w:rPr>
        <w:t>6</w:t>
      </w:r>
      <w:r w:rsidR="00B74AFC">
        <w:rPr>
          <w:rFonts w:ascii="Times New Roman" w:hAnsi="Times New Roman" w:cs="Times New Roman"/>
          <w:sz w:val="24"/>
          <w:szCs w:val="24"/>
        </w:rPr>
        <w:t>9</w:t>
      </w:r>
      <w:r w:rsidRPr="00024845">
        <w:rPr>
          <w:rFonts w:ascii="Times New Roman" w:hAnsi="Times New Roman" w:cs="Times New Roman"/>
          <w:sz w:val="24"/>
          <w:szCs w:val="24"/>
        </w:rPr>
        <w:t>6.500,00 kuna.</w:t>
      </w:r>
    </w:p>
    <w:p w14:paraId="14BB3B4B" w14:textId="6DDE669D" w:rsidR="00B74AFC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44032" w14:textId="3E7D1DED" w:rsidR="00A4702B" w:rsidRPr="00024845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toga za </w:t>
      </w:r>
      <w:r w:rsidR="00A4702B">
        <w:rPr>
          <w:rFonts w:ascii="Times New Roman" w:hAnsi="Times New Roman" w:cs="Times New Roman"/>
          <w:sz w:val="24"/>
          <w:szCs w:val="24"/>
        </w:rPr>
        <w:t>udruge u kulturi u ukupnom iznosu od 200.000,00 kn, za sportske udruge u ukupnom iznosu</w:t>
      </w:r>
      <w:r w:rsidR="00B8435F">
        <w:rPr>
          <w:rFonts w:ascii="Times New Roman" w:hAnsi="Times New Roman" w:cs="Times New Roman"/>
          <w:sz w:val="24"/>
          <w:szCs w:val="24"/>
        </w:rPr>
        <w:t xml:space="preserve"> od</w:t>
      </w:r>
      <w:r w:rsidR="00A4702B">
        <w:rPr>
          <w:rFonts w:ascii="Times New Roman" w:hAnsi="Times New Roman" w:cs="Times New Roman"/>
          <w:sz w:val="24"/>
          <w:szCs w:val="24"/>
        </w:rPr>
        <w:t xml:space="preserve"> 270.000,00 kn, za udruge iz Domovinskog rata 26.500,00 kn te za obnovu i izgradnju sakralnih objekata 200.000,00 kn.</w:t>
      </w:r>
    </w:p>
    <w:p w14:paraId="6FC9EAC5" w14:textId="77777777" w:rsidR="00B74AFC" w:rsidRDefault="00B74AFC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12AB" w14:textId="0AC6CF6B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 xml:space="preserve">Sredstva </w:t>
      </w:r>
      <w:r w:rsidR="00B74AFC">
        <w:rPr>
          <w:rFonts w:ascii="Times New Roman" w:hAnsi="Times New Roman" w:cs="Times New Roman"/>
          <w:sz w:val="24"/>
          <w:szCs w:val="24"/>
        </w:rPr>
        <w:t>za programe udruga</w:t>
      </w:r>
      <w:r w:rsidRPr="00024845">
        <w:rPr>
          <w:rFonts w:ascii="Times New Roman" w:hAnsi="Times New Roman" w:cs="Times New Roman"/>
          <w:sz w:val="24"/>
          <w:szCs w:val="24"/>
        </w:rPr>
        <w:t xml:space="preserve"> u 202</w:t>
      </w:r>
      <w:r w:rsidR="00B74AFC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B74AFC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 xml:space="preserve">godini </w:t>
      </w:r>
      <w:r w:rsidR="00B74AFC">
        <w:rPr>
          <w:rFonts w:ascii="Times New Roman" w:hAnsi="Times New Roman" w:cs="Times New Roman"/>
          <w:sz w:val="24"/>
          <w:szCs w:val="24"/>
        </w:rPr>
        <w:t>se dodjeljuju</w:t>
      </w:r>
      <w:r w:rsidRPr="00024845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081005AE" w14:textId="77777777" w:rsidR="009E5C35" w:rsidRPr="00024845" w:rsidRDefault="009E5C3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864"/>
        <w:gridCol w:w="1461"/>
        <w:gridCol w:w="1652"/>
      </w:tblGrid>
      <w:tr w:rsidR="007F588C" w:rsidRPr="000F1F68" w14:paraId="48A1913D" w14:textId="77777777" w:rsidTr="007F588C">
        <w:trPr>
          <w:trHeight w:val="612"/>
        </w:trPr>
        <w:tc>
          <w:tcPr>
            <w:tcW w:w="3085" w:type="dxa"/>
            <w:noWrap/>
            <w:hideMark/>
          </w:tcPr>
          <w:p w14:paraId="1383B87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864" w:type="dxa"/>
            <w:noWrap/>
            <w:hideMark/>
          </w:tcPr>
          <w:p w14:paraId="3F48DAB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61" w:type="dxa"/>
            <w:noWrap/>
            <w:hideMark/>
          </w:tcPr>
          <w:p w14:paraId="68FA7EE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2" w:type="dxa"/>
            <w:noWrap/>
            <w:hideMark/>
          </w:tcPr>
          <w:p w14:paraId="6CE281FC" w14:textId="77A15D35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0F1F68" w:rsidRPr="000F1F68" w14:paraId="34B9E442" w14:textId="77777777" w:rsidTr="000F1F68">
        <w:trPr>
          <w:trHeight w:val="825"/>
        </w:trPr>
        <w:tc>
          <w:tcPr>
            <w:tcW w:w="9062" w:type="dxa"/>
            <w:gridSpan w:val="4"/>
            <w:hideMark/>
          </w:tcPr>
          <w:p w14:paraId="73AF2073" w14:textId="77777777" w:rsid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DB230" w14:textId="2086EFED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</w:t>
            </w:r>
          </w:p>
        </w:tc>
      </w:tr>
      <w:tr w:rsidR="007F588C" w:rsidRPr="000F1F68" w14:paraId="2B6278D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A768587" w14:textId="48D416FA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Mlinarice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žena Piljenice</w:t>
            </w:r>
          </w:p>
        </w:tc>
        <w:tc>
          <w:tcPr>
            <w:tcW w:w="2864" w:type="dxa"/>
            <w:noWrap/>
            <w:hideMark/>
          </w:tcPr>
          <w:p w14:paraId="0FED65C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Redovan rad u 2022. godini</w:t>
            </w:r>
          </w:p>
        </w:tc>
        <w:tc>
          <w:tcPr>
            <w:tcW w:w="1461" w:type="dxa"/>
            <w:noWrap/>
            <w:hideMark/>
          </w:tcPr>
          <w:p w14:paraId="216780E8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  <w:noWrap/>
            <w:hideMark/>
          </w:tcPr>
          <w:p w14:paraId="1AC8FB6E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7F588C" w:rsidRPr="000F1F68" w14:paraId="43929447" w14:textId="77777777" w:rsidTr="007F588C">
        <w:trPr>
          <w:trHeight w:val="672"/>
        </w:trPr>
        <w:tc>
          <w:tcPr>
            <w:tcW w:w="3085" w:type="dxa"/>
            <w:noWrap/>
          </w:tcPr>
          <w:p w14:paraId="0FF12DD6" w14:textId="77777777" w:rsidR="007F588C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noWrap/>
          </w:tcPr>
          <w:p w14:paraId="327812FB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37CEF6A" w14:textId="15C0B0E3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2AF9933F" w14:textId="4CB174D8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12.000,00</w:t>
            </w:r>
          </w:p>
        </w:tc>
      </w:tr>
      <w:tr w:rsidR="007F588C" w:rsidRPr="000F1F68" w14:paraId="5FCA0BA6" w14:textId="77777777" w:rsidTr="007F588C">
        <w:trPr>
          <w:trHeight w:val="2124"/>
        </w:trPr>
        <w:tc>
          <w:tcPr>
            <w:tcW w:w="3085" w:type="dxa"/>
            <w:noWrap/>
            <w:hideMark/>
          </w:tcPr>
          <w:p w14:paraId="7BC192D5" w14:textId="52C7D0E6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Udruga žena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Ruže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4C2AFC53" w14:textId="4725C20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Obilježavanje 25. godišnjice rada Udruge žena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Ruže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aktivnostima obilježavanja Cvjetnice, Dana kruha, Lipovljanskih susreta bazirano na tradicijskom nasljeđu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redovan rad</w:t>
            </w:r>
          </w:p>
        </w:tc>
        <w:tc>
          <w:tcPr>
            <w:tcW w:w="1461" w:type="dxa"/>
            <w:noWrap/>
            <w:hideMark/>
          </w:tcPr>
          <w:p w14:paraId="281EDB3D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2" w:type="dxa"/>
            <w:noWrap/>
            <w:hideMark/>
          </w:tcPr>
          <w:p w14:paraId="42CD79E5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7F588C" w:rsidRPr="000F1F68" w14:paraId="0C90DB82" w14:textId="77777777" w:rsidTr="007F588C">
        <w:trPr>
          <w:trHeight w:val="649"/>
        </w:trPr>
        <w:tc>
          <w:tcPr>
            <w:tcW w:w="3085" w:type="dxa"/>
            <w:noWrap/>
          </w:tcPr>
          <w:p w14:paraId="043D180F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6D0BD22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0F49859" w14:textId="7104C00E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42853D63" w14:textId="429DFF4A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12.000,00</w:t>
            </w:r>
          </w:p>
        </w:tc>
      </w:tr>
      <w:tr w:rsidR="007F588C" w:rsidRPr="000F1F68" w14:paraId="5BCA65DC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652DC7C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2864" w:type="dxa"/>
            <w:noWrap/>
            <w:hideMark/>
          </w:tcPr>
          <w:p w14:paraId="285518E5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Možemo više</w:t>
            </w:r>
          </w:p>
        </w:tc>
        <w:tc>
          <w:tcPr>
            <w:tcW w:w="1461" w:type="dxa"/>
            <w:noWrap/>
            <w:hideMark/>
          </w:tcPr>
          <w:p w14:paraId="63A8E49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2" w:type="dxa"/>
            <w:noWrap/>
            <w:hideMark/>
          </w:tcPr>
          <w:p w14:paraId="6156D8DC" w14:textId="5A82E284" w:rsidR="000F1F68" w:rsidRPr="000F1F68" w:rsidRDefault="00870EF5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1923749A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EB27F0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2864" w:type="dxa"/>
            <w:noWrap/>
            <w:hideMark/>
          </w:tcPr>
          <w:p w14:paraId="20BF8AFB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Bijeli štap 22.</w:t>
            </w:r>
          </w:p>
        </w:tc>
        <w:tc>
          <w:tcPr>
            <w:tcW w:w="1461" w:type="dxa"/>
            <w:noWrap/>
            <w:hideMark/>
          </w:tcPr>
          <w:p w14:paraId="6F438072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  <w:noWrap/>
            <w:hideMark/>
          </w:tcPr>
          <w:p w14:paraId="0BA37746" w14:textId="1960E302" w:rsidR="000F1F68" w:rsidRPr="000F1F68" w:rsidRDefault="00870EF5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588C" w:rsidRPr="000F1F68" w14:paraId="71D189B7" w14:textId="77777777" w:rsidTr="007F588C">
        <w:trPr>
          <w:trHeight w:val="672"/>
        </w:trPr>
        <w:tc>
          <w:tcPr>
            <w:tcW w:w="3085" w:type="dxa"/>
            <w:noWrap/>
          </w:tcPr>
          <w:p w14:paraId="7DBE3395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noWrap/>
          </w:tcPr>
          <w:p w14:paraId="04CDCD2C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6644D624" w14:textId="5405D58D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79D81604" w14:textId="2EF6B135" w:rsidR="007F588C" w:rsidRPr="007F588C" w:rsidRDefault="00870EF5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9.000</w:t>
            </w:r>
            <w:r w:rsidR="007F588C"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F588C" w:rsidRPr="000F1F68" w14:paraId="3693731A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003CE5F5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3B4E8959" w14:textId="56B7104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Kulturna manifestacija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večer uk</w:t>
            </w:r>
            <w:r w:rsidR="007F58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ajinske pjesme i plesa</w:t>
            </w:r>
          </w:p>
        </w:tc>
        <w:tc>
          <w:tcPr>
            <w:tcW w:w="1461" w:type="dxa"/>
            <w:noWrap/>
            <w:hideMark/>
          </w:tcPr>
          <w:p w14:paraId="4EF7EEA7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noWrap/>
            <w:hideMark/>
          </w:tcPr>
          <w:p w14:paraId="188B644C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F588C" w:rsidRPr="000F1F68" w14:paraId="482F173B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B38ED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707B2172" w14:textId="570365AF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pjevanje ukrajinskih pjesama </w:t>
            </w:r>
          </w:p>
        </w:tc>
        <w:tc>
          <w:tcPr>
            <w:tcW w:w="1461" w:type="dxa"/>
            <w:noWrap/>
            <w:hideMark/>
          </w:tcPr>
          <w:p w14:paraId="3EBF08B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2" w:type="dxa"/>
            <w:noWrap/>
            <w:hideMark/>
          </w:tcPr>
          <w:p w14:paraId="41BE9A37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F588C" w:rsidRPr="000F1F68" w14:paraId="5A5B0CAC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9B17D0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45ED572F" w14:textId="72CF0E8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prikaz ukrajinskih plesova</w:t>
            </w:r>
          </w:p>
        </w:tc>
        <w:tc>
          <w:tcPr>
            <w:tcW w:w="1461" w:type="dxa"/>
            <w:noWrap/>
            <w:hideMark/>
          </w:tcPr>
          <w:p w14:paraId="3D3690FF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2" w:type="dxa"/>
            <w:noWrap/>
            <w:hideMark/>
          </w:tcPr>
          <w:p w14:paraId="71656831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71958" w:rsidRPr="000F1F68" w14:paraId="6E81E069" w14:textId="77777777" w:rsidTr="007F588C">
        <w:trPr>
          <w:trHeight w:val="672"/>
        </w:trPr>
        <w:tc>
          <w:tcPr>
            <w:tcW w:w="3085" w:type="dxa"/>
            <w:noWrap/>
          </w:tcPr>
          <w:p w14:paraId="3E9DC41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78FDC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DAC7716" w14:textId="0B98EF07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6C615EE1" w14:textId="3772F805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15.000,00</w:t>
            </w:r>
          </w:p>
        </w:tc>
      </w:tr>
      <w:tr w:rsidR="007F588C" w:rsidRPr="000F1F68" w14:paraId="0078BB7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201F979" w14:textId="2DA8D4B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udruga građana Lipovljani</w:t>
            </w:r>
          </w:p>
        </w:tc>
        <w:tc>
          <w:tcPr>
            <w:tcW w:w="2864" w:type="dxa"/>
            <w:hideMark/>
          </w:tcPr>
          <w:p w14:paraId="50CC92BD" w14:textId="26F9092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Redovan rad mješovitog pjevačkog zbora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53263932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  <w:noWrap/>
            <w:hideMark/>
          </w:tcPr>
          <w:p w14:paraId="7C6D1983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7F588C" w:rsidRPr="000F1F68" w14:paraId="6AF33CA8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32BB937A" w14:textId="0D714ED3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udruga građana Lipovljani</w:t>
            </w:r>
          </w:p>
        </w:tc>
        <w:tc>
          <w:tcPr>
            <w:tcW w:w="2864" w:type="dxa"/>
            <w:hideMark/>
          </w:tcPr>
          <w:p w14:paraId="6115765A" w14:textId="0C8ABC2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Međunarodni ljetni kulturni festival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Bojnicke kulturne 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0F6A4788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2" w:type="dxa"/>
            <w:noWrap/>
            <w:hideMark/>
          </w:tcPr>
          <w:p w14:paraId="7B46ECB1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71958" w:rsidRPr="000F1F68" w14:paraId="5E85572A" w14:textId="77777777" w:rsidTr="007F588C">
        <w:trPr>
          <w:trHeight w:val="672"/>
        </w:trPr>
        <w:tc>
          <w:tcPr>
            <w:tcW w:w="3085" w:type="dxa"/>
            <w:noWrap/>
          </w:tcPr>
          <w:p w14:paraId="42AF4A18" w14:textId="77777777" w:rsidR="0007195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9BA5947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5CFFDB79" w14:textId="1E06850C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5E939343" w14:textId="2A25DF7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17.000,00</w:t>
            </w:r>
          </w:p>
        </w:tc>
      </w:tr>
      <w:tr w:rsidR="007F588C" w:rsidRPr="000F1F68" w14:paraId="74DA074C" w14:textId="77777777" w:rsidTr="007F588C">
        <w:trPr>
          <w:trHeight w:val="960"/>
        </w:trPr>
        <w:tc>
          <w:tcPr>
            <w:tcW w:w="3085" w:type="dxa"/>
            <w:noWrap/>
            <w:hideMark/>
          </w:tcPr>
          <w:p w14:paraId="106AEAB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0BA9DA1" w14:textId="28048405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Knjiga Doprinos istraživanja povijesti doseljavanja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II izdanje</w:t>
            </w:r>
          </w:p>
        </w:tc>
        <w:tc>
          <w:tcPr>
            <w:tcW w:w="1461" w:type="dxa"/>
            <w:noWrap/>
            <w:hideMark/>
          </w:tcPr>
          <w:p w14:paraId="423E2A11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noWrap/>
            <w:hideMark/>
          </w:tcPr>
          <w:p w14:paraId="65E09C53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F588C" w:rsidRPr="000F1F68" w14:paraId="124B3282" w14:textId="77777777" w:rsidTr="007F588C">
        <w:trPr>
          <w:trHeight w:val="939"/>
        </w:trPr>
        <w:tc>
          <w:tcPr>
            <w:tcW w:w="3085" w:type="dxa"/>
            <w:noWrap/>
            <w:hideMark/>
          </w:tcPr>
          <w:p w14:paraId="6B56E51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F9EC41E" w14:textId="4DA754EE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Nastupi KUD Lipa i MPZ Lira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međunarodni ljetni kulturni festival u Bojnice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Slovačka</w:t>
            </w:r>
          </w:p>
        </w:tc>
        <w:tc>
          <w:tcPr>
            <w:tcW w:w="1461" w:type="dxa"/>
            <w:noWrap/>
            <w:hideMark/>
          </w:tcPr>
          <w:p w14:paraId="08D6B859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  <w:noWrap/>
            <w:hideMark/>
          </w:tcPr>
          <w:p w14:paraId="306AF524" w14:textId="77AB733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5C3A6C" w:rsidRPr="000F1F68" w14:paraId="3A9C2D0F" w14:textId="77777777" w:rsidTr="007F588C">
        <w:trPr>
          <w:trHeight w:val="939"/>
        </w:trPr>
        <w:tc>
          <w:tcPr>
            <w:tcW w:w="3085" w:type="dxa"/>
            <w:noWrap/>
          </w:tcPr>
          <w:p w14:paraId="0D36E323" w14:textId="257FD848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</w:tcPr>
          <w:p w14:paraId="0DB45BB5" w14:textId="6FE626BD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Povijesno-kulturni programi u </w:t>
            </w:r>
            <w:r w:rsidR="000D1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lovačkoj etno kući u 2022.</w:t>
            </w:r>
          </w:p>
        </w:tc>
        <w:tc>
          <w:tcPr>
            <w:tcW w:w="1461" w:type="dxa"/>
            <w:noWrap/>
          </w:tcPr>
          <w:p w14:paraId="5B2EE5C0" w14:textId="344378BF" w:rsidR="005C3A6C" w:rsidRPr="000F1F68" w:rsidRDefault="000446BA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2" w:type="dxa"/>
            <w:noWrap/>
          </w:tcPr>
          <w:p w14:paraId="3130DD07" w14:textId="4721D314" w:rsidR="005C3A6C" w:rsidRPr="000F1F68" w:rsidRDefault="00F509D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71958" w:rsidRPr="000F1F68" w14:paraId="2295F356" w14:textId="77777777" w:rsidTr="00071958">
        <w:trPr>
          <w:trHeight w:val="645"/>
        </w:trPr>
        <w:tc>
          <w:tcPr>
            <w:tcW w:w="3085" w:type="dxa"/>
            <w:noWrap/>
          </w:tcPr>
          <w:p w14:paraId="66013F2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E0F90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9BEB2C0" w14:textId="18EDD9BB" w:rsidR="00071958" w:rsidRPr="00F36DE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DC397B" w14:textId="70B434D2" w:rsidR="00071958" w:rsidRPr="00F36DE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22.000,00</w:t>
            </w:r>
          </w:p>
        </w:tc>
      </w:tr>
      <w:tr w:rsidR="007F588C" w:rsidRPr="000F1F68" w14:paraId="0D32CD2F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69DD633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6D3330F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Školski list</w:t>
            </w:r>
          </w:p>
        </w:tc>
        <w:tc>
          <w:tcPr>
            <w:tcW w:w="1461" w:type="dxa"/>
            <w:noWrap/>
            <w:hideMark/>
          </w:tcPr>
          <w:p w14:paraId="5FE9FEE5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2" w:type="dxa"/>
            <w:noWrap/>
            <w:hideMark/>
          </w:tcPr>
          <w:p w14:paraId="2EE47394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7F588C" w:rsidRPr="000F1F68" w14:paraId="2A6EEB1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0F6446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32AC57A7" w14:textId="09612A5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Pjesnički susreti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Rijeka, šuma, nebo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 Piljenicama</w:t>
            </w:r>
          </w:p>
        </w:tc>
        <w:tc>
          <w:tcPr>
            <w:tcW w:w="1461" w:type="dxa"/>
            <w:noWrap/>
            <w:hideMark/>
          </w:tcPr>
          <w:p w14:paraId="18AB68ED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2" w:type="dxa"/>
            <w:noWrap/>
            <w:hideMark/>
          </w:tcPr>
          <w:p w14:paraId="02E51BF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F588C" w:rsidRPr="000F1F68" w14:paraId="77FFEA5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C3C82D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3874E553" w14:textId="4ED89D80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Tiskanje pjesničke zbirke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Vrt bez ruža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778E6C01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noWrap/>
            <w:hideMark/>
          </w:tcPr>
          <w:p w14:paraId="2DD24DD0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071958" w:rsidRPr="000F1F68" w14:paraId="4F7D803D" w14:textId="77777777" w:rsidTr="007F588C">
        <w:trPr>
          <w:trHeight w:val="672"/>
        </w:trPr>
        <w:tc>
          <w:tcPr>
            <w:tcW w:w="3085" w:type="dxa"/>
            <w:noWrap/>
          </w:tcPr>
          <w:p w14:paraId="6CEA3FE4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1A209D5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706021E5" w14:textId="6BD6578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012F3A" w14:textId="2C9DF9AD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13.500,00</w:t>
            </w:r>
          </w:p>
        </w:tc>
      </w:tr>
      <w:tr w:rsidR="007F588C" w:rsidRPr="000F1F68" w14:paraId="40C07395" w14:textId="77777777" w:rsidTr="007F588C">
        <w:trPr>
          <w:trHeight w:val="960"/>
        </w:trPr>
        <w:tc>
          <w:tcPr>
            <w:tcW w:w="3085" w:type="dxa"/>
            <w:noWrap/>
            <w:hideMark/>
          </w:tcPr>
          <w:p w14:paraId="2FCD29C0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2864" w:type="dxa"/>
            <w:hideMark/>
          </w:tcPr>
          <w:p w14:paraId="6CC77C3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Sportski susreti udruga umirovljenika Sisačko-moslavačke županije</w:t>
            </w:r>
          </w:p>
        </w:tc>
        <w:tc>
          <w:tcPr>
            <w:tcW w:w="1461" w:type="dxa"/>
            <w:noWrap/>
            <w:hideMark/>
          </w:tcPr>
          <w:p w14:paraId="3BF47503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2" w:type="dxa"/>
            <w:noWrap/>
            <w:hideMark/>
          </w:tcPr>
          <w:p w14:paraId="2C39CED4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7F588C" w:rsidRPr="000F1F68" w14:paraId="5E688657" w14:textId="77777777" w:rsidTr="007F588C">
        <w:trPr>
          <w:trHeight w:val="744"/>
        </w:trPr>
        <w:tc>
          <w:tcPr>
            <w:tcW w:w="3085" w:type="dxa"/>
            <w:noWrap/>
            <w:hideMark/>
          </w:tcPr>
          <w:p w14:paraId="321EE96E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2864" w:type="dxa"/>
            <w:hideMark/>
          </w:tcPr>
          <w:p w14:paraId="66EDF3AE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Rad udruge umirovljenika općine Lipovljani</w:t>
            </w:r>
          </w:p>
        </w:tc>
        <w:tc>
          <w:tcPr>
            <w:tcW w:w="1461" w:type="dxa"/>
            <w:noWrap/>
            <w:hideMark/>
          </w:tcPr>
          <w:p w14:paraId="51AA486E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2" w:type="dxa"/>
            <w:noWrap/>
            <w:hideMark/>
          </w:tcPr>
          <w:p w14:paraId="0CA98539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</w:p>
        </w:tc>
      </w:tr>
      <w:tr w:rsidR="007F588C" w:rsidRPr="000F1F68" w14:paraId="5D649A72" w14:textId="77777777" w:rsidTr="007F588C">
        <w:trPr>
          <w:trHeight w:val="1260"/>
        </w:trPr>
        <w:tc>
          <w:tcPr>
            <w:tcW w:w="3085" w:type="dxa"/>
            <w:noWrap/>
            <w:hideMark/>
          </w:tcPr>
          <w:p w14:paraId="6AF69F0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2864" w:type="dxa"/>
            <w:hideMark/>
          </w:tcPr>
          <w:p w14:paraId="123EDCAE" w14:textId="09FA5B4C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11. memorijalni sportski susreti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Miroslav Horvat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udruge umirovljenika općine Lipovljani u Lipovljanima</w:t>
            </w:r>
          </w:p>
        </w:tc>
        <w:tc>
          <w:tcPr>
            <w:tcW w:w="1461" w:type="dxa"/>
            <w:noWrap/>
            <w:hideMark/>
          </w:tcPr>
          <w:p w14:paraId="10A4C7AB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2" w:type="dxa"/>
            <w:noWrap/>
            <w:hideMark/>
          </w:tcPr>
          <w:p w14:paraId="1C8CB767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071958" w:rsidRPr="000F1F68" w14:paraId="54D97AA0" w14:textId="77777777" w:rsidTr="00071958">
        <w:trPr>
          <w:trHeight w:val="653"/>
        </w:trPr>
        <w:tc>
          <w:tcPr>
            <w:tcW w:w="3085" w:type="dxa"/>
            <w:noWrap/>
          </w:tcPr>
          <w:p w14:paraId="1D5410FD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D1C7AB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89CE99F" w14:textId="12342618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6BB2725" w14:textId="7CC6BC18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13.000,00</w:t>
            </w:r>
          </w:p>
        </w:tc>
      </w:tr>
      <w:tr w:rsidR="007F588C" w:rsidRPr="000F1F68" w14:paraId="1A02B235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785F1C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Češka beseda Općine Lipovljani</w:t>
            </w:r>
          </w:p>
        </w:tc>
        <w:tc>
          <w:tcPr>
            <w:tcW w:w="2864" w:type="dxa"/>
            <w:hideMark/>
          </w:tcPr>
          <w:p w14:paraId="689A8FB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Studijsko putovanje s nastupom u Češkoj</w:t>
            </w:r>
          </w:p>
        </w:tc>
        <w:tc>
          <w:tcPr>
            <w:tcW w:w="1461" w:type="dxa"/>
            <w:noWrap/>
            <w:hideMark/>
          </w:tcPr>
          <w:p w14:paraId="0C87CFD3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2" w:type="dxa"/>
            <w:noWrap/>
            <w:hideMark/>
          </w:tcPr>
          <w:p w14:paraId="513C868D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19.500,00</w:t>
            </w:r>
          </w:p>
        </w:tc>
      </w:tr>
      <w:tr w:rsidR="007F588C" w:rsidRPr="000F1F68" w14:paraId="4DDC854B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47B4CB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Češka beseda Općine Lipovljani</w:t>
            </w:r>
          </w:p>
        </w:tc>
        <w:tc>
          <w:tcPr>
            <w:tcW w:w="2864" w:type="dxa"/>
            <w:hideMark/>
          </w:tcPr>
          <w:p w14:paraId="393A9119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Dani češke kulture u Lipovljanima</w:t>
            </w:r>
          </w:p>
        </w:tc>
        <w:tc>
          <w:tcPr>
            <w:tcW w:w="1461" w:type="dxa"/>
            <w:noWrap/>
            <w:hideMark/>
          </w:tcPr>
          <w:p w14:paraId="16DD41B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  <w:noWrap/>
            <w:hideMark/>
          </w:tcPr>
          <w:p w14:paraId="412F47A6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7F588C" w:rsidRPr="000F1F68" w14:paraId="593CEA12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1FF26DDB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Češka beseda Općine Lipovljani</w:t>
            </w:r>
          </w:p>
        </w:tc>
        <w:tc>
          <w:tcPr>
            <w:tcW w:w="2864" w:type="dxa"/>
            <w:hideMark/>
          </w:tcPr>
          <w:p w14:paraId="326D3BB5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Nastupi na Danima Čeha u BiH</w:t>
            </w:r>
          </w:p>
        </w:tc>
        <w:tc>
          <w:tcPr>
            <w:tcW w:w="1461" w:type="dxa"/>
            <w:noWrap/>
            <w:hideMark/>
          </w:tcPr>
          <w:p w14:paraId="23985DBB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2" w:type="dxa"/>
            <w:noWrap/>
            <w:hideMark/>
          </w:tcPr>
          <w:p w14:paraId="275093A5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6.500,00</w:t>
            </w:r>
          </w:p>
        </w:tc>
      </w:tr>
      <w:tr w:rsidR="00071958" w:rsidRPr="000F1F68" w14:paraId="322B57C2" w14:textId="77777777" w:rsidTr="007F588C">
        <w:trPr>
          <w:trHeight w:val="672"/>
        </w:trPr>
        <w:tc>
          <w:tcPr>
            <w:tcW w:w="3085" w:type="dxa"/>
            <w:noWrap/>
          </w:tcPr>
          <w:p w14:paraId="7DAC05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60212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1E52CE3" w14:textId="7747753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FF7D822" w14:textId="77FA1B49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29.000,00</w:t>
            </w:r>
          </w:p>
        </w:tc>
      </w:tr>
      <w:tr w:rsidR="007F588C" w:rsidRPr="000F1F68" w14:paraId="6DD6B806" w14:textId="77777777" w:rsidTr="007F588C">
        <w:trPr>
          <w:trHeight w:val="1140"/>
        </w:trPr>
        <w:tc>
          <w:tcPr>
            <w:tcW w:w="3085" w:type="dxa"/>
            <w:hideMark/>
          </w:tcPr>
          <w:p w14:paraId="10EC992C" w14:textId="546716A3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Kulturno umjetničko društvo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5FBCDE49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Troškovi stručnog voditelja i koreografa za stariju, mlađu i tamburašku skupinu</w:t>
            </w:r>
          </w:p>
        </w:tc>
        <w:tc>
          <w:tcPr>
            <w:tcW w:w="1461" w:type="dxa"/>
            <w:noWrap/>
            <w:hideMark/>
          </w:tcPr>
          <w:p w14:paraId="6BA8844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2" w:type="dxa"/>
            <w:noWrap/>
            <w:hideMark/>
          </w:tcPr>
          <w:p w14:paraId="3AE7E8B2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</w:tr>
      <w:tr w:rsidR="007F588C" w:rsidRPr="000F1F68" w14:paraId="185016E8" w14:textId="77777777" w:rsidTr="007F588C">
        <w:trPr>
          <w:trHeight w:val="1140"/>
        </w:trPr>
        <w:tc>
          <w:tcPr>
            <w:tcW w:w="3085" w:type="dxa"/>
            <w:hideMark/>
          </w:tcPr>
          <w:p w14:paraId="615EA355" w14:textId="3ABDB24B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06ACD61D" w14:textId="3D08786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Manifestacije (16. Dani KUD-a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; 11. susreti dječjih skupina, Božićni koncert)</w:t>
            </w:r>
          </w:p>
        </w:tc>
        <w:tc>
          <w:tcPr>
            <w:tcW w:w="1461" w:type="dxa"/>
            <w:noWrap/>
            <w:hideMark/>
          </w:tcPr>
          <w:p w14:paraId="2F9ECF08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2" w:type="dxa"/>
            <w:noWrap/>
            <w:hideMark/>
          </w:tcPr>
          <w:p w14:paraId="7A793E18" w14:textId="6F8DC60A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588C" w:rsidRPr="000F1F68" w14:paraId="63E7EE7F" w14:textId="77777777" w:rsidTr="007F588C">
        <w:trPr>
          <w:trHeight w:val="1140"/>
        </w:trPr>
        <w:tc>
          <w:tcPr>
            <w:tcW w:w="3085" w:type="dxa"/>
            <w:hideMark/>
          </w:tcPr>
          <w:p w14:paraId="538B833E" w14:textId="095BF6D1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2A36CDD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Autobusni prijevoz za nastupe</w:t>
            </w:r>
          </w:p>
        </w:tc>
        <w:tc>
          <w:tcPr>
            <w:tcW w:w="1461" w:type="dxa"/>
            <w:noWrap/>
            <w:hideMark/>
          </w:tcPr>
          <w:p w14:paraId="1384B084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noWrap/>
            <w:hideMark/>
          </w:tcPr>
          <w:p w14:paraId="64747CE3" w14:textId="177FDDFF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71958" w:rsidRPr="000F1F68" w14:paraId="3D4A956D" w14:textId="77777777" w:rsidTr="00071958">
        <w:trPr>
          <w:trHeight w:val="785"/>
        </w:trPr>
        <w:tc>
          <w:tcPr>
            <w:tcW w:w="3085" w:type="dxa"/>
          </w:tcPr>
          <w:p w14:paraId="2770AF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90DA96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C286A9A" w14:textId="1FC1CEF0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58E406F" w14:textId="5A8CEA73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7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7F588C" w:rsidRPr="000F1F68" w14:paraId="1083CA0E" w14:textId="77777777" w:rsidTr="007F588C">
        <w:trPr>
          <w:trHeight w:val="1140"/>
        </w:trPr>
        <w:tc>
          <w:tcPr>
            <w:tcW w:w="3085" w:type="dxa"/>
            <w:noWrap/>
            <w:hideMark/>
          </w:tcPr>
          <w:p w14:paraId="53B57CC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Udruga invalida rada Kutina</w:t>
            </w:r>
          </w:p>
        </w:tc>
        <w:tc>
          <w:tcPr>
            <w:tcW w:w="2864" w:type="dxa"/>
            <w:hideMark/>
          </w:tcPr>
          <w:p w14:paraId="748043FE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Socijalnim uslugama do bolje kvalitete života osoba s invaliditetom i starijih osoba</w:t>
            </w:r>
          </w:p>
        </w:tc>
        <w:tc>
          <w:tcPr>
            <w:tcW w:w="1461" w:type="dxa"/>
            <w:noWrap/>
            <w:hideMark/>
          </w:tcPr>
          <w:p w14:paraId="77BD4A7A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noWrap/>
            <w:hideMark/>
          </w:tcPr>
          <w:p w14:paraId="33DF170B" w14:textId="77777777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071958" w:rsidRPr="000F1F68" w14:paraId="2775DB00" w14:textId="77777777" w:rsidTr="00071958">
        <w:trPr>
          <w:trHeight w:val="828"/>
        </w:trPr>
        <w:tc>
          <w:tcPr>
            <w:tcW w:w="3085" w:type="dxa"/>
            <w:noWrap/>
          </w:tcPr>
          <w:p w14:paraId="2F64041D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AFE8E8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2AF6BAD" w14:textId="51E5041E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1EC28505" w14:textId="6AEEA64D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7F588C" w:rsidRPr="000F1F68" w14:paraId="361C2A14" w14:textId="77777777" w:rsidTr="007F588C">
        <w:trPr>
          <w:trHeight w:val="1140"/>
        </w:trPr>
        <w:tc>
          <w:tcPr>
            <w:tcW w:w="3085" w:type="dxa"/>
            <w:hideMark/>
          </w:tcPr>
          <w:p w14:paraId="2AEB3262" w14:textId="51F2E370" w:rsidR="000F1F68" w:rsidRPr="000F1F68" w:rsidRDefault="0007195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SVEUKUPOVNO DODIJELJENJA SREDSTVA:</w:t>
            </w:r>
          </w:p>
        </w:tc>
        <w:tc>
          <w:tcPr>
            <w:tcW w:w="2864" w:type="dxa"/>
            <w:hideMark/>
          </w:tcPr>
          <w:p w14:paraId="1BF8B56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14:paraId="2F53845D" w14:textId="426258F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4C897FA6" w14:textId="77777777" w:rsid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2099EC1" w14:textId="51FC0646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200.000,00</w:t>
            </w:r>
          </w:p>
        </w:tc>
      </w:tr>
    </w:tbl>
    <w:p w14:paraId="155C6F56" w14:textId="0481A375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873E0" w14:textId="3B4C89E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4645A" w14:textId="7A9A91F4" w:rsidR="00AF613B" w:rsidRDefault="00AF613B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1336"/>
        <w:gridCol w:w="102"/>
        <w:gridCol w:w="1554"/>
      </w:tblGrid>
      <w:tr w:rsidR="00AF613B" w:rsidRPr="000F1F68" w14:paraId="47C55E78" w14:textId="77777777" w:rsidTr="00AF613B">
        <w:trPr>
          <w:trHeight w:val="612"/>
        </w:trPr>
        <w:tc>
          <w:tcPr>
            <w:tcW w:w="3092" w:type="dxa"/>
            <w:noWrap/>
            <w:hideMark/>
          </w:tcPr>
          <w:p w14:paraId="0F7A1CD8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5AB136FA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noWrap/>
            <w:hideMark/>
          </w:tcPr>
          <w:p w14:paraId="5B96EA9D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47B3620D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AF613B" w:rsidRPr="00AF613B" w14:paraId="5DA426D5" w14:textId="77777777" w:rsidTr="007E01D8">
        <w:trPr>
          <w:trHeight w:val="752"/>
        </w:trPr>
        <w:tc>
          <w:tcPr>
            <w:tcW w:w="9062" w:type="dxa"/>
            <w:gridSpan w:val="6"/>
            <w:hideMark/>
          </w:tcPr>
          <w:p w14:paraId="45B65A05" w14:textId="77777777" w:rsidR="00D629D2" w:rsidRDefault="00D629D2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D005F" w14:textId="1B632605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</w:t>
            </w:r>
          </w:p>
        </w:tc>
      </w:tr>
      <w:tr w:rsidR="00AF613B" w:rsidRPr="00AF613B" w14:paraId="34E9E8E5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7D72AFFD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  <w:hideMark/>
          </w:tcPr>
          <w:p w14:paraId="33D66B5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Troškovi upravljanja lovištem III/113</w:t>
            </w:r>
          </w:p>
        </w:tc>
        <w:tc>
          <w:tcPr>
            <w:tcW w:w="1438" w:type="dxa"/>
            <w:gridSpan w:val="2"/>
            <w:noWrap/>
            <w:hideMark/>
          </w:tcPr>
          <w:p w14:paraId="43E15202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4" w:type="dxa"/>
            <w:noWrap/>
            <w:hideMark/>
          </w:tcPr>
          <w:p w14:paraId="3613E94C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134C63" w:rsidRPr="00AF613B" w14:paraId="6328A101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017E8D5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F00750D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7F9773FF" w14:textId="2BB81DD2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704A082D" w14:textId="2CE37DB1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25.000,00</w:t>
            </w:r>
          </w:p>
        </w:tc>
      </w:tr>
      <w:tr w:rsidR="00AF613B" w:rsidRPr="00AF613B" w14:paraId="0BB3876D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985C55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Kuglački klub "Slavonac" Lipovljani</w:t>
            </w:r>
          </w:p>
        </w:tc>
        <w:tc>
          <w:tcPr>
            <w:tcW w:w="2956" w:type="dxa"/>
            <w:hideMark/>
          </w:tcPr>
          <w:p w14:paraId="4C1AD2C3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Sudjelovanju u sportskom natjecanju - kuglanje</w:t>
            </w:r>
          </w:p>
        </w:tc>
        <w:tc>
          <w:tcPr>
            <w:tcW w:w="1438" w:type="dxa"/>
            <w:gridSpan w:val="2"/>
            <w:noWrap/>
            <w:hideMark/>
          </w:tcPr>
          <w:p w14:paraId="3C147149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4" w:type="dxa"/>
            <w:noWrap/>
            <w:hideMark/>
          </w:tcPr>
          <w:p w14:paraId="774ACD51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AF613B" w:rsidRPr="00AF613B" w14:paraId="68C407BE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15F22C3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Kuglački klub "Slavonac" Lipovljani</w:t>
            </w:r>
          </w:p>
        </w:tc>
        <w:tc>
          <w:tcPr>
            <w:tcW w:w="2956" w:type="dxa"/>
            <w:hideMark/>
          </w:tcPr>
          <w:p w14:paraId="39C5553A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Naknade za sportska natjecanja u kuglanju</w:t>
            </w:r>
          </w:p>
        </w:tc>
        <w:tc>
          <w:tcPr>
            <w:tcW w:w="1438" w:type="dxa"/>
            <w:gridSpan w:val="2"/>
            <w:noWrap/>
            <w:hideMark/>
          </w:tcPr>
          <w:p w14:paraId="6263695C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4" w:type="dxa"/>
            <w:noWrap/>
            <w:hideMark/>
          </w:tcPr>
          <w:p w14:paraId="1ACDEB2E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34C63" w:rsidRPr="00AF613B" w14:paraId="1FA544BA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1C1889F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471194C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31E479A3" w14:textId="00CD9254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251B33F7" w14:textId="638F65F0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50.000,00</w:t>
            </w:r>
          </w:p>
        </w:tc>
      </w:tr>
      <w:tr w:rsidR="00AF613B" w:rsidRPr="00AF613B" w14:paraId="7736CEC3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436A018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ŠNK Slavonac Lipovljani</w:t>
            </w:r>
          </w:p>
        </w:tc>
        <w:tc>
          <w:tcPr>
            <w:tcW w:w="2956" w:type="dxa"/>
            <w:hideMark/>
          </w:tcPr>
          <w:p w14:paraId="54C97B6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redovnog rada kluba</w:t>
            </w:r>
          </w:p>
        </w:tc>
        <w:tc>
          <w:tcPr>
            <w:tcW w:w="1438" w:type="dxa"/>
            <w:gridSpan w:val="2"/>
            <w:noWrap/>
            <w:hideMark/>
          </w:tcPr>
          <w:p w14:paraId="508FCC59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4" w:type="dxa"/>
            <w:noWrap/>
            <w:hideMark/>
          </w:tcPr>
          <w:p w14:paraId="379F596F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AF613B" w:rsidRPr="00AF613B" w14:paraId="4B18741A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A70E12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FD38C7F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škole nogometa</w:t>
            </w:r>
          </w:p>
        </w:tc>
        <w:tc>
          <w:tcPr>
            <w:tcW w:w="1438" w:type="dxa"/>
            <w:gridSpan w:val="2"/>
            <w:noWrap/>
            <w:hideMark/>
          </w:tcPr>
          <w:p w14:paraId="71C1DAAC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4" w:type="dxa"/>
            <w:noWrap/>
            <w:hideMark/>
          </w:tcPr>
          <w:p w14:paraId="34EEE01C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AF613B" w:rsidRPr="00AF613B" w14:paraId="0A7861C2" w14:textId="77777777" w:rsidTr="00134C63">
        <w:trPr>
          <w:trHeight w:val="898"/>
        </w:trPr>
        <w:tc>
          <w:tcPr>
            <w:tcW w:w="3114" w:type="dxa"/>
            <w:gridSpan w:val="2"/>
            <w:noWrap/>
            <w:hideMark/>
          </w:tcPr>
          <w:p w14:paraId="042AF2C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EB13E6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Projekt ŠNK Slavonac - lipovljanska mladež</w:t>
            </w:r>
          </w:p>
        </w:tc>
        <w:tc>
          <w:tcPr>
            <w:tcW w:w="1438" w:type="dxa"/>
            <w:gridSpan w:val="2"/>
            <w:noWrap/>
            <w:hideMark/>
          </w:tcPr>
          <w:p w14:paraId="70B4858E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4" w:type="dxa"/>
            <w:noWrap/>
            <w:hideMark/>
          </w:tcPr>
          <w:p w14:paraId="58748DFF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134C63" w:rsidRPr="00AF613B" w14:paraId="296A660C" w14:textId="77777777" w:rsidTr="00134C63">
        <w:trPr>
          <w:trHeight w:val="898"/>
        </w:trPr>
        <w:tc>
          <w:tcPr>
            <w:tcW w:w="3114" w:type="dxa"/>
            <w:gridSpan w:val="2"/>
            <w:noWrap/>
          </w:tcPr>
          <w:p w14:paraId="0A97EBF5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143D818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22C5CC24" w14:textId="6FAFCE2D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19353622" w14:textId="7B0F1F65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100.000,00</w:t>
            </w:r>
          </w:p>
        </w:tc>
      </w:tr>
      <w:tr w:rsidR="00AF613B" w:rsidRPr="00AF613B" w14:paraId="710640B6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474AF51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Plesno-navijačko-akrobatski klub "Iskrice"</w:t>
            </w:r>
          </w:p>
        </w:tc>
        <w:tc>
          <w:tcPr>
            <w:tcW w:w="2956" w:type="dxa"/>
            <w:hideMark/>
          </w:tcPr>
          <w:p w14:paraId="21A9543D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Nabava sportske opreme, odlazak na državna i europska natjecanja prema planu ICU i sufinanciranje financijskih izdataka</w:t>
            </w:r>
          </w:p>
        </w:tc>
        <w:tc>
          <w:tcPr>
            <w:tcW w:w="1438" w:type="dxa"/>
            <w:gridSpan w:val="2"/>
            <w:noWrap/>
            <w:hideMark/>
          </w:tcPr>
          <w:p w14:paraId="78117CAD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4" w:type="dxa"/>
            <w:noWrap/>
            <w:hideMark/>
          </w:tcPr>
          <w:p w14:paraId="51E8F4DA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134C63" w:rsidRPr="00AF613B" w14:paraId="76F4F017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136504BF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573D67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67F6C30E" w14:textId="5CBE7641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A5E2A8" w14:textId="4AEED9CF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20.000,00</w:t>
            </w:r>
          </w:p>
        </w:tc>
      </w:tr>
      <w:tr w:rsidR="00AF613B" w:rsidRPr="00AF613B" w14:paraId="1823C52E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17ED6714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09981F8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Sudjelovanje u lipovljanskim događanjima tijekom godine (Dan općine/Josipovo - Lipovljanski susreti - Advent u Lipovljanima)</w:t>
            </w:r>
          </w:p>
        </w:tc>
        <w:tc>
          <w:tcPr>
            <w:tcW w:w="1438" w:type="dxa"/>
            <w:gridSpan w:val="2"/>
            <w:noWrap/>
            <w:hideMark/>
          </w:tcPr>
          <w:p w14:paraId="2BFED098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4" w:type="dxa"/>
            <w:noWrap/>
            <w:hideMark/>
          </w:tcPr>
          <w:p w14:paraId="69951A6D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AF613B" w:rsidRPr="00AF613B" w14:paraId="71915410" w14:textId="77777777" w:rsidTr="00134C63">
        <w:trPr>
          <w:trHeight w:val="878"/>
        </w:trPr>
        <w:tc>
          <w:tcPr>
            <w:tcW w:w="3114" w:type="dxa"/>
            <w:gridSpan w:val="2"/>
            <w:noWrap/>
            <w:hideMark/>
          </w:tcPr>
          <w:p w14:paraId="2F5039A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33C14BA9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Uređenje jame Lipovljani (stari tok rijeke Subocke)</w:t>
            </w:r>
          </w:p>
        </w:tc>
        <w:tc>
          <w:tcPr>
            <w:tcW w:w="1438" w:type="dxa"/>
            <w:gridSpan w:val="2"/>
            <w:noWrap/>
            <w:hideMark/>
          </w:tcPr>
          <w:p w14:paraId="19805383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4" w:type="dxa"/>
            <w:noWrap/>
            <w:hideMark/>
          </w:tcPr>
          <w:p w14:paraId="6B107625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F613B" w:rsidRPr="00AF613B" w14:paraId="02DE3B2C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6F52D5EE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57E60FD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Natjecanje članova Društva: lov ribe udicom na plovak i poribljavanje voda na kojima gospodari ŠRD "Šaran" Lipovljani</w:t>
            </w:r>
          </w:p>
        </w:tc>
        <w:tc>
          <w:tcPr>
            <w:tcW w:w="1438" w:type="dxa"/>
            <w:gridSpan w:val="2"/>
            <w:noWrap/>
            <w:hideMark/>
          </w:tcPr>
          <w:p w14:paraId="2FFB4343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4" w:type="dxa"/>
            <w:noWrap/>
            <w:hideMark/>
          </w:tcPr>
          <w:p w14:paraId="55504119" w14:textId="77777777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134C63" w:rsidRPr="00AF613B" w14:paraId="0A72A251" w14:textId="77777777" w:rsidTr="00134C63">
        <w:trPr>
          <w:trHeight w:val="727"/>
        </w:trPr>
        <w:tc>
          <w:tcPr>
            <w:tcW w:w="3114" w:type="dxa"/>
            <w:gridSpan w:val="2"/>
            <w:noWrap/>
          </w:tcPr>
          <w:p w14:paraId="3DA0673B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DA525A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53A1CAEF" w14:textId="36A4004A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F3222C" w14:textId="193A9203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46.000,00</w:t>
            </w:r>
          </w:p>
        </w:tc>
      </w:tr>
      <w:tr w:rsidR="00AF613B" w:rsidRPr="00AF613B" w14:paraId="517C785F" w14:textId="77777777" w:rsidTr="00134C63">
        <w:trPr>
          <w:trHeight w:val="993"/>
        </w:trPr>
        <w:tc>
          <w:tcPr>
            <w:tcW w:w="3114" w:type="dxa"/>
            <w:gridSpan w:val="2"/>
            <w:noWrap/>
            <w:hideMark/>
          </w:tcPr>
          <w:p w14:paraId="2290A75B" w14:textId="2F75E628" w:rsidR="00AF613B" w:rsidRPr="00AF613B" w:rsidRDefault="00134C63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SVEUKUPNO DODIJELJENA SREDSTVA:</w:t>
            </w:r>
          </w:p>
        </w:tc>
        <w:tc>
          <w:tcPr>
            <w:tcW w:w="2956" w:type="dxa"/>
            <w:hideMark/>
          </w:tcPr>
          <w:p w14:paraId="2271138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noWrap/>
            <w:hideMark/>
          </w:tcPr>
          <w:p w14:paraId="6706AE67" w14:textId="159AEB68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14:paraId="3C6F3783" w14:textId="77777777" w:rsidR="00134C63" w:rsidRDefault="00134C63" w:rsidP="00134C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65DA480" w14:textId="545E3049" w:rsidR="00AF613B" w:rsidRPr="00134C63" w:rsidRDefault="00AF613B" w:rsidP="00134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241.000,00</w:t>
            </w:r>
          </w:p>
        </w:tc>
      </w:tr>
    </w:tbl>
    <w:p w14:paraId="48CA2DB0" w14:textId="67BEAFD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DFBF8" w14:textId="2B681989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85856" w14:textId="7C51C497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FBD87" w14:textId="7346DACD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4E6DC" w14:textId="6E59271D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E6F48" w14:textId="77777777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55"/>
        <w:gridCol w:w="1281"/>
        <w:gridCol w:w="174"/>
        <w:gridCol w:w="1482"/>
      </w:tblGrid>
      <w:tr w:rsidR="00D629D2" w:rsidRPr="000F1F68" w14:paraId="32CA0EB7" w14:textId="77777777" w:rsidTr="00D629D2">
        <w:trPr>
          <w:trHeight w:val="612"/>
        </w:trPr>
        <w:tc>
          <w:tcPr>
            <w:tcW w:w="3092" w:type="dxa"/>
            <w:noWrap/>
            <w:hideMark/>
          </w:tcPr>
          <w:p w14:paraId="6D4DE6E8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60A054F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gridSpan w:val="2"/>
            <w:noWrap/>
            <w:hideMark/>
          </w:tcPr>
          <w:p w14:paraId="01E80C7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3E3282A0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D629D2" w:rsidRPr="00D629D2" w14:paraId="5B2D73C4" w14:textId="77777777" w:rsidTr="00D629D2">
        <w:trPr>
          <w:trHeight w:val="752"/>
        </w:trPr>
        <w:tc>
          <w:tcPr>
            <w:tcW w:w="9062" w:type="dxa"/>
            <w:gridSpan w:val="7"/>
            <w:hideMark/>
          </w:tcPr>
          <w:p w14:paraId="1C5FF12B" w14:textId="77777777" w:rsidR="00D629D2" w:rsidRDefault="00D629D2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49C4F" w14:textId="1C6651E1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UDVDR</w:t>
            </w:r>
          </w:p>
        </w:tc>
      </w:tr>
      <w:tr w:rsidR="00D629D2" w:rsidRPr="00D629D2" w14:paraId="203767A7" w14:textId="77777777" w:rsidTr="00D629D2">
        <w:trPr>
          <w:trHeight w:val="1344"/>
        </w:trPr>
        <w:tc>
          <w:tcPr>
            <w:tcW w:w="3114" w:type="dxa"/>
            <w:gridSpan w:val="2"/>
            <w:noWrap/>
            <w:hideMark/>
          </w:tcPr>
          <w:p w14:paraId="79BF03B6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UDVDR ogranak Lipovljani</w:t>
            </w:r>
          </w:p>
        </w:tc>
        <w:tc>
          <w:tcPr>
            <w:tcW w:w="3011" w:type="dxa"/>
            <w:gridSpan w:val="2"/>
            <w:hideMark/>
          </w:tcPr>
          <w:p w14:paraId="2FFE5155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Sudjelovanje u obilježavanju značajnih datuma srodnih udruga i prijevoz za spomen na poginule branitelje</w:t>
            </w:r>
          </w:p>
        </w:tc>
        <w:tc>
          <w:tcPr>
            <w:tcW w:w="1455" w:type="dxa"/>
            <w:gridSpan w:val="2"/>
            <w:noWrap/>
            <w:hideMark/>
          </w:tcPr>
          <w:p w14:paraId="4A82F93A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2" w:type="dxa"/>
            <w:noWrap/>
            <w:hideMark/>
          </w:tcPr>
          <w:p w14:paraId="1DA00DA0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6.500,00</w:t>
            </w:r>
          </w:p>
        </w:tc>
      </w:tr>
      <w:tr w:rsidR="00D629D2" w:rsidRPr="00D629D2" w14:paraId="2C42B244" w14:textId="77777777" w:rsidTr="00D629D2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89031CF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UDVDR ogranak Lipovljani</w:t>
            </w:r>
          </w:p>
        </w:tc>
        <w:tc>
          <w:tcPr>
            <w:tcW w:w="3011" w:type="dxa"/>
            <w:gridSpan w:val="2"/>
            <w:hideMark/>
          </w:tcPr>
          <w:p w14:paraId="1ED39842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Resocijalizacija hrvatskih branitelja - redovan rad</w:t>
            </w:r>
          </w:p>
        </w:tc>
        <w:tc>
          <w:tcPr>
            <w:tcW w:w="1455" w:type="dxa"/>
            <w:gridSpan w:val="2"/>
            <w:noWrap/>
            <w:hideMark/>
          </w:tcPr>
          <w:p w14:paraId="3684EF73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2" w:type="dxa"/>
            <w:noWrap/>
            <w:hideMark/>
          </w:tcPr>
          <w:p w14:paraId="24E2CF98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629D2" w:rsidRPr="00D629D2" w14:paraId="4FFF6C16" w14:textId="77777777" w:rsidTr="00D629D2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15BDAF73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UDVDR ogranak Lipovljani</w:t>
            </w:r>
          </w:p>
        </w:tc>
        <w:tc>
          <w:tcPr>
            <w:tcW w:w="3011" w:type="dxa"/>
            <w:gridSpan w:val="2"/>
            <w:hideMark/>
          </w:tcPr>
          <w:p w14:paraId="290092F7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Dan hrvatskih branitelja općine Lipovljani</w:t>
            </w:r>
          </w:p>
        </w:tc>
        <w:tc>
          <w:tcPr>
            <w:tcW w:w="1455" w:type="dxa"/>
            <w:gridSpan w:val="2"/>
            <w:noWrap/>
            <w:hideMark/>
          </w:tcPr>
          <w:p w14:paraId="1612CC73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2" w:type="dxa"/>
            <w:noWrap/>
            <w:hideMark/>
          </w:tcPr>
          <w:p w14:paraId="6A3A0C86" w14:textId="77777777" w:rsidR="00D629D2" w:rsidRPr="00D629D2" w:rsidRDefault="00D629D2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629D2" w:rsidRPr="00D629D2" w14:paraId="05C8B439" w14:textId="77777777" w:rsidTr="00D629D2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14E2680E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1" w:type="dxa"/>
            <w:gridSpan w:val="2"/>
            <w:hideMark/>
          </w:tcPr>
          <w:p w14:paraId="4CBE8F51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noWrap/>
            <w:hideMark/>
          </w:tcPr>
          <w:p w14:paraId="458CF30A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  <w:hideMark/>
          </w:tcPr>
          <w:p w14:paraId="4B548D97" w14:textId="77777777" w:rsidR="00D629D2" w:rsidRPr="00D629D2" w:rsidRDefault="00D629D2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26.500,00</w:t>
            </w:r>
          </w:p>
        </w:tc>
      </w:tr>
    </w:tbl>
    <w:p w14:paraId="2395F60E" w14:textId="4B0D336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D8B9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45"/>
        <w:gridCol w:w="27"/>
        <w:gridCol w:w="1453"/>
        <w:gridCol w:w="1523"/>
      </w:tblGrid>
      <w:tr w:rsidR="0003353D" w:rsidRPr="000F1F68" w14:paraId="29C4636F" w14:textId="77777777" w:rsidTr="0003353D">
        <w:trPr>
          <w:trHeight w:val="612"/>
        </w:trPr>
        <w:tc>
          <w:tcPr>
            <w:tcW w:w="3114" w:type="dxa"/>
            <w:noWrap/>
            <w:hideMark/>
          </w:tcPr>
          <w:p w14:paraId="2B364D0C" w14:textId="76C8F2DF" w:rsidR="00D629D2" w:rsidRPr="000F1F68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UDRUGE</w:t>
            </w:r>
          </w:p>
        </w:tc>
        <w:tc>
          <w:tcPr>
            <w:tcW w:w="2945" w:type="dxa"/>
            <w:noWrap/>
            <w:hideMark/>
          </w:tcPr>
          <w:p w14:paraId="5D369AB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80" w:type="dxa"/>
            <w:gridSpan w:val="2"/>
            <w:noWrap/>
            <w:hideMark/>
          </w:tcPr>
          <w:p w14:paraId="12D9C0F6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523" w:type="dxa"/>
            <w:noWrap/>
            <w:hideMark/>
          </w:tcPr>
          <w:p w14:paraId="46CC617A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D629D2" w:rsidRPr="00D629D2" w14:paraId="41D80C91" w14:textId="77777777" w:rsidTr="0003353D">
        <w:trPr>
          <w:trHeight w:val="767"/>
        </w:trPr>
        <w:tc>
          <w:tcPr>
            <w:tcW w:w="9062" w:type="dxa"/>
            <w:gridSpan w:val="5"/>
            <w:hideMark/>
          </w:tcPr>
          <w:p w14:paraId="65E4B91C" w14:textId="77777777" w:rsidR="0003353D" w:rsidRDefault="0003353D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4B31D" w14:textId="24D04B47" w:rsidR="00D629D2" w:rsidRPr="0003353D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SAKRALNI OBJEKTI</w:t>
            </w:r>
          </w:p>
        </w:tc>
      </w:tr>
      <w:tr w:rsidR="0003353D" w:rsidRPr="00D629D2" w14:paraId="5D0B48D4" w14:textId="77777777" w:rsidTr="0003353D">
        <w:trPr>
          <w:trHeight w:val="1620"/>
        </w:trPr>
        <w:tc>
          <w:tcPr>
            <w:tcW w:w="3114" w:type="dxa"/>
            <w:hideMark/>
          </w:tcPr>
          <w:p w14:paraId="1866F6E3" w14:textId="77777777" w:rsidR="00D629D2" w:rsidRPr="00D629D2" w:rsidRDefault="00D629D2" w:rsidP="009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Župa Bežgrješno začete Presvete Bogodorice Lipovljani</w:t>
            </w:r>
          </w:p>
        </w:tc>
        <w:tc>
          <w:tcPr>
            <w:tcW w:w="2972" w:type="dxa"/>
            <w:gridSpan w:val="2"/>
            <w:hideMark/>
          </w:tcPr>
          <w:p w14:paraId="411A1EA2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Prilagodba sakralnog prostora crkve Svete Ane / Bezgriješno začete Presvete Bogorodice ugodnijem obavljanju vjerskih obreda</w:t>
            </w:r>
          </w:p>
        </w:tc>
        <w:tc>
          <w:tcPr>
            <w:tcW w:w="1453" w:type="dxa"/>
            <w:noWrap/>
            <w:hideMark/>
          </w:tcPr>
          <w:p w14:paraId="22160139" w14:textId="77777777" w:rsidR="00D629D2" w:rsidRPr="00D629D2" w:rsidRDefault="00D629D2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3" w:type="dxa"/>
            <w:noWrap/>
            <w:hideMark/>
          </w:tcPr>
          <w:p w14:paraId="4139AF6A" w14:textId="77777777" w:rsidR="00D629D2" w:rsidRPr="00D629D2" w:rsidRDefault="00D629D2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3353D" w:rsidRPr="00D629D2" w14:paraId="3BD7098A" w14:textId="77777777" w:rsidTr="0003353D">
        <w:trPr>
          <w:trHeight w:val="930"/>
        </w:trPr>
        <w:tc>
          <w:tcPr>
            <w:tcW w:w="3114" w:type="dxa"/>
            <w:noWrap/>
            <w:hideMark/>
          </w:tcPr>
          <w:p w14:paraId="14F5C642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Župa svetog Josipa Lipovljani</w:t>
            </w:r>
          </w:p>
        </w:tc>
        <w:tc>
          <w:tcPr>
            <w:tcW w:w="2972" w:type="dxa"/>
            <w:gridSpan w:val="2"/>
            <w:hideMark/>
          </w:tcPr>
          <w:p w14:paraId="33C39244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Radovi na unutrašnjim zidnim i stropnim plohama crkve sv. Josipa</w:t>
            </w:r>
          </w:p>
        </w:tc>
        <w:tc>
          <w:tcPr>
            <w:tcW w:w="1453" w:type="dxa"/>
            <w:noWrap/>
            <w:hideMark/>
          </w:tcPr>
          <w:p w14:paraId="70CF0EB2" w14:textId="77777777" w:rsidR="00D629D2" w:rsidRPr="00D629D2" w:rsidRDefault="00D629D2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3" w:type="dxa"/>
            <w:noWrap/>
            <w:hideMark/>
          </w:tcPr>
          <w:p w14:paraId="5273B441" w14:textId="77777777" w:rsidR="00D629D2" w:rsidRPr="00D629D2" w:rsidRDefault="00D629D2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</w:tr>
      <w:tr w:rsidR="0003353D" w:rsidRPr="00D629D2" w14:paraId="2BFD11CF" w14:textId="77777777" w:rsidTr="0003353D">
        <w:trPr>
          <w:trHeight w:val="780"/>
        </w:trPr>
        <w:tc>
          <w:tcPr>
            <w:tcW w:w="3114" w:type="dxa"/>
            <w:noWrap/>
            <w:hideMark/>
          </w:tcPr>
          <w:p w14:paraId="4395CA80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gridSpan w:val="2"/>
            <w:noWrap/>
            <w:hideMark/>
          </w:tcPr>
          <w:p w14:paraId="64866265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279AAFD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23" w:type="dxa"/>
            <w:noWrap/>
            <w:hideMark/>
          </w:tcPr>
          <w:p w14:paraId="60A16DC5" w14:textId="77777777" w:rsidR="00D629D2" w:rsidRPr="00B8435F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</w:tbl>
    <w:p w14:paraId="442A1A7A" w14:textId="77777777" w:rsidR="00D629D2" w:rsidRPr="00024845" w:rsidRDefault="00D629D2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7F496" w14:textId="76AC5CB8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 udrugama kojima su odobrena sredstva zaključit će se ugovor kojeg u ime Općine Lipovljani</w:t>
      </w:r>
    </w:p>
    <w:p w14:paraId="15DED6C4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potpisuje Općinski načelnik.</w:t>
      </w:r>
    </w:p>
    <w:p w14:paraId="0F430818" w14:textId="71DA9DA8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F1A6F" w14:textId="0C05FD74" w:rsidR="009E5C35" w:rsidRDefault="009E5C3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8F89F" w14:textId="77777777" w:rsidR="009E5C35" w:rsidRDefault="009E5C3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C8856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1E07E" w14:textId="4D6DFB00" w:rsidR="00024845" w:rsidRPr="00024845" w:rsidRDefault="00024845" w:rsidP="0093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391C0D5B" w14:textId="7B08ED34" w:rsidR="0093770E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Ova Odluka stupa na snagu drugi dan od dana objave na web stranici Općine Lipovljani</w:t>
      </w:r>
      <w:r w:rsidR="0093770E"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="0093770E" w:rsidRPr="00DD24DE"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 w:rsidR="0093770E">
        <w:rPr>
          <w:rFonts w:ascii="Times New Roman" w:hAnsi="Times New Roman" w:cs="Times New Roman"/>
          <w:sz w:val="24"/>
          <w:szCs w:val="24"/>
        </w:rPr>
        <w:t>)</w:t>
      </w:r>
    </w:p>
    <w:p w14:paraId="0A2BB05F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EFDCE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6F7319D" w14:textId="66E7FD3A" w:rsidR="00024845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24845" w:rsidRPr="00024845">
        <w:rPr>
          <w:rFonts w:ascii="Times New Roman" w:hAnsi="Times New Roman" w:cs="Times New Roman"/>
          <w:sz w:val="24"/>
          <w:szCs w:val="24"/>
        </w:rPr>
        <w:t>Općinski načelnik</w:t>
      </w:r>
    </w:p>
    <w:p w14:paraId="74B44434" w14:textId="3FC5EA2C" w:rsidR="00EA2E69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01D8">
        <w:rPr>
          <w:rFonts w:ascii="Times New Roman" w:hAnsi="Times New Roman" w:cs="Times New Roman"/>
          <w:sz w:val="24"/>
          <w:szCs w:val="24"/>
        </w:rPr>
        <w:t xml:space="preserve"> </w:t>
      </w:r>
      <w:r w:rsidR="00024845" w:rsidRPr="00024845">
        <w:rPr>
          <w:rFonts w:ascii="Times New Roman" w:hAnsi="Times New Roman" w:cs="Times New Roman"/>
          <w:sz w:val="24"/>
          <w:szCs w:val="24"/>
        </w:rPr>
        <w:t>Nikola Horvat</w:t>
      </w:r>
    </w:p>
    <w:sectPr w:rsidR="00EA2E69" w:rsidRPr="0002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3B49" w14:textId="77777777" w:rsidR="005A6CB4" w:rsidRDefault="005A6CB4" w:rsidP="00AF613B">
      <w:pPr>
        <w:spacing w:after="0" w:line="240" w:lineRule="auto"/>
      </w:pPr>
      <w:r>
        <w:separator/>
      </w:r>
    </w:p>
  </w:endnote>
  <w:endnote w:type="continuationSeparator" w:id="0">
    <w:p w14:paraId="58481D66" w14:textId="77777777" w:rsidR="005A6CB4" w:rsidRDefault="005A6CB4" w:rsidP="00A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FBB7" w14:textId="77777777" w:rsidR="005A6CB4" w:rsidRDefault="005A6CB4" w:rsidP="00AF613B">
      <w:pPr>
        <w:spacing w:after="0" w:line="240" w:lineRule="auto"/>
      </w:pPr>
      <w:r>
        <w:separator/>
      </w:r>
    </w:p>
  </w:footnote>
  <w:footnote w:type="continuationSeparator" w:id="0">
    <w:p w14:paraId="1AE87F45" w14:textId="77777777" w:rsidR="005A6CB4" w:rsidRDefault="005A6CB4" w:rsidP="00AF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45"/>
    <w:rsid w:val="00024845"/>
    <w:rsid w:val="00025605"/>
    <w:rsid w:val="0003353D"/>
    <w:rsid w:val="000446BA"/>
    <w:rsid w:val="00071958"/>
    <w:rsid w:val="000D19ED"/>
    <w:rsid w:val="000F1F68"/>
    <w:rsid w:val="00134C63"/>
    <w:rsid w:val="0021232A"/>
    <w:rsid w:val="002A0556"/>
    <w:rsid w:val="005571C1"/>
    <w:rsid w:val="005A6CB4"/>
    <w:rsid w:val="005C3A6C"/>
    <w:rsid w:val="005F13DE"/>
    <w:rsid w:val="007E01D8"/>
    <w:rsid w:val="007F588C"/>
    <w:rsid w:val="00870EF5"/>
    <w:rsid w:val="00894D14"/>
    <w:rsid w:val="0093770E"/>
    <w:rsid w:val="009E5C35"/>
    <w:rsid w:val="00A4702B"/>
    <w:rsid w:val="00AA3A3E"/>
    <w:rsid w:val="00AF613B"/>
    <w:rsid w:val="00B6669C"/>
    <w:rsid w:val="00B74AFC"/>
    <w:rsid w:val="00B83D85"/>
    <w:rsid w:val="00B8435F"/>
    <w:rsid w:val="00D629D2"/>
    <w:rsid w:val="00E36576"/>
    <w:rsid w:val="00E6069F"/>
    <w:rsid w:val="00E8223F"/>
    <w:rsid w:val="00EA2E69"/>
    <w:rsid w:val="00F36DE8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C783"/>
  <w15:chartTrackingRefBased/>
  <w15:docId w15:val="{ADE4C040-FD8B-4D42-9677-38050B4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13B"/>
  </w:style>
  <w:style w:type="paragraph" w:styleId="Podnoje">
    <w:name w:val="footer"/>
    <w:basedOn w:val="Normal"/>
    <w:link w:val="Podno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13B"/>
  </w:style>
  <w:style w:type="character" w:styleId="Hiperveza">
    <w:name w:val="Hyperlink"/>
    <w:basedOn w:val="Zadanifontodlomka"/>
    <w:uiPriority w:val="99"/>
    <w:unhideWhenUsed/>
    <w:rsid w:val="009377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9</cp:revision>
  <dcterms:created xsi:type="dcterms:W3CDTF">2022-03-23T08:14:00Z</dcterms:created>
  <dcterms:modified xsi:type="dcterms:W3CDTF">2022-03-29T11:20:00Z</dcterms:modified>
</cp:coreProperties>
</file>