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A8E3" w14:textId="77777777" w:rsidR="00E33889" w:rsidRDefault="00E33889" w:rsidP="00C34C53">
      <w:pPr>
        <w:spacing w:after="0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 wp14:anchorId="614168A5" wp14:editId="25587735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F53AB" w14:textId="4DE1E9FF" w:rsidR="000A2FAA" w:rsidRPr="00C34C53" w:rsidRDefault="000A2FAA" w:rsidP="00C34C53">
      <w:pPr>
        <w:spacing w:after="0"/>
        <w:rPr>
          <w:rFonts w:ascii="Arial" w:hAnsi="Arial" w:cs="Arial"/>
        </w:rPr>
      </w:pPr>
      <w:r w:rsidRPr="00C34C53">
        <w:rPr>
          <w:rFonts w:ascii="Arial" w:hAnsi="Arial" w:cs="Arial"/>
        </w:rPr>
        <w:t>REPUBLIKA HRVATSKA</w:t>
      </w:r>
    </w:p>
    <w:p w14:paraId="3E898B75" w14:textId="77777777" w:rsidR="000A2FAA" w:rsidRPr="00C34C53" w:rsidRDefault="000A2FAA" w:rsidP="00C34C53">
      <w:pPr>
        <w:spacing w:after="0"/>
        <w:rPr>
          <w:rFonts w:ascii="Arial" w:hAnsi="Arial" w:cs="Arial"/>
        </w:rPr>
      </w:pPr>
      <w:r w:rsidRPr="00C34C53">
        <w:rPr>
          <w:rFonts w:ascii="Arial" w:hAnsi="Arial" w:cs="Arial"/>
        </w:rPr>
        <w:t>SISAČKO MOSLAVAČKA ŽUPANIJA</w:t>
      </w:r>
    </w:p>
    <w:p w14:paraId="3DB7D428" w14:textId="77777777" w:rsidR="000A2FAA" w:rsidRPr="00C34C53" w:rsidRDefault="000A2FAA" w:rsidP="00C34C53">
      <w:pPr>
        <w:spacing w:after="0"/>
        <w:rPr>
          <w:rFonts w:ascii="Arial" w:hAnsi="Arial" w:cs="Arial"/>
        </w:rPr>
      </w:pPr>
      <w:r w:rsidRPr="00C34C53">
        <w:rPr>
          <w:rFonts w:ascii="Arial" w:hAnsi="Arial" w:cs="Arial"/>
        </w:rPr>
        <w:t>OPĆINA LIPOVLJANI</w:t>
      </w:r>
    </w:p>
    <w:p w14:paraId="5052D567" w14:textId="77777777" w:rsidR="000A2FAA" w:rsidRPr="00C34C53" w:rsidRDefault="000A2FAA" w:rsidP="00C34C53">
      <w:pPr>
        <w:spacing w:after="0"/>
        <w:rPr>
          <w:rFonts w:ascii="Arial" w:hAnsi="Arial" w:cs="Arial"/>
        </w:rPr>
      </w:pPr>
      <w:r w:rsidRPr="00C34C53">
        <w:rPr>
          <w:rFonts w:ascii="Arial" w:hAnsi="Arial" w:cs="Arial"/>
        </w:rPr>
        <w:t>OPĆINSKO VIJEĆE</w:t>
      </w:r>
    </w:p>
    <w:p w14:paraId="14D1A637" w14:textId="48F48C4C" w:rsidR="000A2FAA" w:rsidRPr="00C34C53" w:rsidRDefault="000A2FAA" w:rsidP="00C34C53">
      <w:pPr>
        <w:spacing w:after="0"/>
        <w:rPr>
          <w:rFonts w:ascii="Arial" w:hAnsi="Arial" w:cs="Arial"/>
        </w:rPr>
      </w:pPr>
      <w:r w:rsidRPr="00C34C53">
        <w:rPr>
          <w:rFonts w:ascii="Arial" w:hAnsi="Arial" w:cs="Arial"/>
        </w:rPr>
        <w:t xml:space="preserve">KLASA: </w:t>
      </w:r>
      <w:r w:rsidR="00E33889">
        <w:rPr>
          <w:rFonts w:ascii="Arial" w:hAnsi="Arial" w:cs="Arial"/>
        </w:rPr>
        <w:t>240-01/22-01/02</w:t>
      </w:r>
    </w:p>
    <w:p w14:paraId="49E23EA2" w14:textId="70C1A021" w:rsidR="000A2FAA" w:rsidRPr="00C34C53" w:rsidRDefault="000A2FAA" w:rsidP="00C34C53">
      <w:pPr>
        <w:spacing w:after="0"/>
        <w:rPr>
          <w:rFonts w:ascii="Arial" w:hAnsi="Arial" w:cs="Arial"/>
        </w:rPr>
      </w:pPr>
      <w:r w:rsidRPr="00C34C53">
        <w:rPr>
          <w:rFonts w:ascii="Arial" w:hAnsi="Arial" w:cs="Arial"/>
        </w:rPr>
        <w:t>URBROJ: 2176</w:t>
      </w:r>
      <w:r w:rsidR="00C34C53">
        <w:rPr>
          <w:rFonts w:ascii="Arial" w:hAnsi="Arial" w:cs="Arial"/>
        </w:rPr>
        <w:t>-</w:t>
      </w:r>
      <w:r w:rsidRPr="00C34C53">
        <w:rPr>
          <w:rFonts w:ascii="Arial" w:hAnsi="Arial" w:cs="Arial"/>
        </w:rPr>
        <w:t>13-01-2</w:t>
      </w:r>
      <w:r w:rsidR="00C34C53">
        <w:rPr>
          <w:rFonts w:ascii="Arial" w:hAnsi="Arial" w:cs="Arial"/>
        </w:rPr>
        <w:t>2</w:t>
      </w:r>
      <w:r w:rsidRPr="00C34C53">
        <w:rPr>
          <w:rFonts w:ascii="Arial" w:hAnsi="Arial" w:cs="Arial"/>
        </w:rPr>
        <w:t>-01</w:t>
      </w:r>
    </w:p>
    <w:p w14:paraId="07899E9A" w14:textId="7106D1A9" w:rsidR="000A2FAA" w:rsidRDefault="000A2FAA" w:rsidP="00C34C53">
      <w:pPr>
        <w:spacing w:after="0"/>
        <w:rPr>
          <w:rFonts w:ascii="Arial" w:hAnsi="Arial" w:cs="Arial"/>
        </w:rPr>
      </w:pPr>
      <w:r w:rsidRPr="00C34C53">
        <w:rPr>
          <w:rFonts w:ascii="Arial" w:hAnsi="Arial" w:cs="Arial"/>
        </w:rPr>
        <w:t xml:space="preserve">Lipovljani, </w:t>
      </w:r>
      <w:r w:rsidR="00123063">
        <w:rPr>
          <w:rFonts w:ascii="Arial" w:hAnsi="Arial" w:cs="Arial"/>
        </w:rPr>
        <w:t xml:space="preserve">31. </w:t>
      </w:r>
      <w:r w:rsidR="00E33889">
        <w:rPr>
          <w:rFonts w:ascii="Arial" w:hAnsi="Arial" w:cs="Arial"/>
        </w:rPr>
        <w:t xml:space="preserve">siječanj </w:t>
      </w:r>
      <w:r w:rsidRPr="00C34C53">
        <w:rPr>
          <w:rFonts w:ascii="Arial" w:hAnsi="Arial" w:cs="Arial"/>
        </w:rPr>
        <w:t xml:space="preserve"> 202</w:t>
      </w:r>
      <w:r w:rsidR="00C34C53">
        <w:rPr>
          <w:rFonts w:ascii="Arial" w:hAnsi="Arial" w:cs="Arial"/>
        </w:rPr>
        <w:t>2</w:t>
      </w:r>
      <w:r w:rsidRPr="00C34C53">
        <w:rPr>
          <w:rFonts w:ascii="Arial" w:hAnsi="Arial" w:cs="Arial"/>
        </w:rPr>
        <w:t>. godine</w:t>
      </w:r>
    </w:p>
    <w:p w14:paraId="33CF7F78" w14:textId="77777777" w:rsidR="00C34C53" w:rsidRPr="00C34C53" w:rsidRDefault="00C34C53" w:rsidP="00C34C53">
      <w:pPr>
        <w:spacing w:after="0"/>
        <w:rPr>
          <w:rFonts w:ascii="Arial" w:hAnsi="Arial" w:cs="Arial"/>
        </w:rPr>
      </w:pPr>
    </w:p>
    <w:p w14:paraId="459633F1" w14:textId="77777777" w:rsidR="000A2FAA" w:rsidRPr="000A2FAA" w:rsidRDefault="000A2FAA" w:rsidP="00C34C53">
      <w:pPr>
        <w:spacing w:after="0"/>
        <w:jc w:val="both"/>
        <w:rPr>
          <w:rFonts w:ascii="Arial" w:hAnsi="Arial" w:cs="Arial"/>
        </w:rPr>
      </w:pPr>
      <w:r w:rsidRPr="000A2FAA">
        <w:rPr>
          <w:rFonts w:ascii="Arial" w:hAnsi="Arial" w:cs="Arial"/>
        </w:rPr>
        <w:t>Na temelju članka 17. stavka 1. alineje 1. Zakona o sustavu civilne zaštite (Narodne novine,</w:t>
      </w:r>
    </w:p>
    <w:p w14:paraId="248BC05A" w14:textId="6CAE612F" w:rsidR="000A2FAA" w:rsidRDefault="000A2FAA" w:rsidP="00C34C53">
      <w:pPr>
        <w:spacing w:after="0"/>
        <w:jc w:val="both"/>
        <w:rPr>
          <w:rFonts w:ascii="Arial" w:hAnsi="Arial" w:cs="Arial"/>
        </w:rPr>
      </w:pPr>
      <w:r w:rsidRPr="000A2FAA">
        <w:rPr>
          <w:rFonts w:ascii="Arial" w:hAnsi="Arial" w:cs="Arial"/>
        </w:rPr>
        <w:t xml:space="preserve">broj: 82/15,118/18, 31/20) i članka 26. Statuta Općine Lipovljani (Službeni vjesnik, broj: </w:t>
      </w:r>
      <w:r w:rsidR="00C34C53">
        <w:rPr>
          <w:rFonts w:ascii="Arial" w:hAnsi="Arial" w:cs="Arial"/>
        </w:rPr>
        <w:t>14/21</w:t>
      </w:r>
      <w:r w:rsidRPr="000A2FAA">
        <w:rPr>
          <w:rFonts w:ascii="Arial" w:hAnsi="Arial" w:cs="Arial"/>
        </w:rPr>
        <w:t>), na prijedlog Općinskog načelnika,</w:t>
      </w:r>
      <w:r w:rsidR="00123063">
        <w:rPr>
          <w:rFonts w:ascii="Arial" w:hAnsi="Arial" w:cs="Arial"/>
        </w:rPr>
        <w:t xml:space="preserve"> </w:t>
      </w:r>
      <w:r w:rsidRPr="000A2FAA">
        <w:rPr>
          <w:rFonts w:ascii="Arial" w:hAnsi="Arial" w:cs="Arial"/>
        </w:rPr>
        <w:t>Općinsko vijeće Općine</w:t>
      </w:r>
      <w:r w:rsidR="00C34C53">
        <w:rPr>
          <w:rFonts w:ascii="Arial" w:hAnsi="Arial" w:cs="Arial"/>
        </w:rPr>
        <w:t xml:space="preserve"> </w:t>
      </w:r>
      <w:r w:rsidRPr="000A2FAA">
        <w:rPr>
          <w:rFonts w:ascii="Arial" w:hAnsi="Arial" w:cs="Arial"/>
        </w:rPr>
        <w:t xml:space="preserve">Lipovljani na </w:t>
      </w:r>
      <w:r w:rsidR="00123063">
        <w:rPr>
          <w:rFonts w:ascii="Arial" w:hAnsi="Arial" w:cs="Arial"/>
        </w:rPr>
        <w:t xml:space="preserve">7. </w:t>
      </w:r>
      <w:r w:rsidRPr="000A2FAA">
        <w:rPr>
          <w:rFonts w:ascii="Arial" w:hAnsi="Arial" w:cs="Arial"/>
        </w:rPr>
        <w:t xml:space="preserve">sjednici održanoj </w:t>
      </w:r>
      <w:r w:rsidR="00123063">
        <w:rPr>
          <w:rFonts w:ascii="Arial" w:hAnsi="Arial" w:cs="Arial"/>
        </w:rPr>
        <w:t>31. siječnja</w:t>
      </w:r>
      <w:r w:rsidR="00C34C53">
        <w:rPr>
          <w:rFonts w:ascii="Arial" w:hAnsi="Arial" w:cs="Arial"/>
        </w:rPr>
        <w:t xml:space="preserve"> </w:t>
      </w:r>
      <w:r w:rsidRPr="000A2FAA">
        <w:rPr>
          <w:rFonts w:ascii="Arial" w:hAnsi="Arial" w:cs="Arial"/>
        </w:rPr>
        <w:t xml:space="preserve"> 202</w:t>
      </w:r>
      <w:r w:rsidR="00C34C53">
        <w:rPr>
          <w:rFonts w:ascii="Arial" w:hAnsi="Arial" w:cs="Arial"/>
        </w:rPr>
        <w:t>2</w:t>
      </w:r>
      <w:r w:rsidRPr="000A2FAA">
        <w:rPr>
          <w:rFonts w:ascii="Arial" w:hAnsi="Arial" w:cs="Arial"/>
        </w:rPr>
        <w:t>. godine, donosi</w:t>
      </w:r>
    </w:p>
    <w:p w14:paraId="7485D9E3" w14:textId="4E04CD3B" w:rsidR="000A2FAA" w:rsidRDefault="000A2FAA" w:rsidP="000A2FAA">
      <w:pPr>
        <w:spacing w:after="0"/>
        <w:jc w:val="both"/>
        <w:rPr>
          <w:rFonts w:ascii="Arial" w:hAnsi="Arial" w:cs="Arial"/>
        </w:rPr>
      </w:pPr>
    </w:p>
    <w:p w14:paraId="29421C56" w14:textId="77777777" w:rsidR="000A2FAA" w:rsidRPr="000A2FAA" w:rsidRDefault="000A2FAA" w:rsidP="000A2FAA">
      <w:pPr>
        <w:spacing w:after="0"/>
        <w:jc w:val="both"/>
        <w:rPr>
          <w:rFonts w:ascii="Arial" w:hAnsi="Arial" w:cs="Arial"/>
        </w:rPr>
      </w:pPr>
    </w:p>
    <w:p w14:paraId="78E80ED9" w14:textId="3047BA06" w:rsidR="000A2FAA" w:rsidRPr="005173B9" w:rsidRDefault="000A2FAA" w:rsidP="00C34C53">
      <w:pPr>
        <w:jc w:val="center"/>
        <w:rPr>
          <w:rFonts w:ascii="Arial" w:hAnsi="Arial" w:cs="Arial"/>
          <w:b/>
          <w:bCs/>
        </w:rPr>
      </w:pPr>
      <w:r w:rsidRPr="005173B9">
        <w:rPr>
          <w:rFonts w:ascii="Arial" w:hAnsi="Arial" w:cs="Arial"/>
          <w:b/>
          <w:bCs/>
        </w:rPr>
        <w:t>ANALIZU STANJA SUSTAVA CIVILNE ZAŠTITE NA PODRUČJU OPĆINE LIPOVLJANI ZA 202</w:t>
      </w:r>
      <w:r w:rsidR="00C34C53" w:rsidRPr="005173B9">
        <w:rPr>
          <w:rFonts w:ascii="Arial" w:hAnsi="Arial" w:cs="Arial"/>
          <w:b/>
          <w:bCs/>
        </w:rPr>
        <w:t>1</w:t>
      </w:r>
      <w:r w:rsidRPr="005173B9">
        <w:rPr>
          <w:rFonts w:ascii="Arial" w:hAnsi="Arial" w:cs="Arial"/>
          <w:b/>
          <w:bCs/>
        </w:rPr>
        <w:t>. GODINU</w:t>
      </w:r>
    </w:p>
    <w:p w14:paraId="798E853A" w14:textId="77059B73" w:rsidR="000A2FAA" w:rsidRPr="005173B9" w:rsidRDefault="000A2FAA" w:rsidP="000A2FAA">
      <w:pPr>
        <w:rPr>
          <w:rFonts w:ascii="Arial" w:hAnsi="Arial" w:cs="Arial"/>
          <w:b/>
          <w:bCs/>
        </w:rPr>
      </w:pPr>
      <w:r w:rsidRPr="005173B9">
        <w:rPr>
          <w:rFonts w:ascii="Arial" w:hAnsi="Arial" w:cs="Arial"/>
          <w:b/>
          <w:bCs/>
        </w:rPr>
        <w:t>1. Stanje sustava civilne zaštite</w:t>
      </w:r>
    </w:p>
    <w:p w14:paraId="41C8591E" w14:textId="6199F8AE" w:rsidR="00D421F9" w:rsidRPr="009F100E" w:rsidRDefault="000A2FAA" w:rsidP="00D421F9">
      <w:pPr>
        <w:ind w:firstLine="708"/>
        <w:jc w:val="both"/>
        <w:rPr>
          <w:rFonts w:ascii="Arial" w:hAnsi="Arial" w:cs="Arial"/>
        </w:rPr>
      </w:pPr>
      <w:r w:rsidRPr="00D421F9">
        <w:rPr>
          <w:rFonts w:ascii="Arial" w:hAnsi="Arial" w:cs="Arial"/>
        </w:rPr>
        <w:t>Razmatranje stanja kao prvi korak podrazumijeva analizu Procjene rizika od velikih nesreća</w:t>
      </w:r>
      <w:r w:rsidR="00C34C53" w:rsidRPr="00D421F9">
        <w:rPr>
          <w:rFonts w:ascii="Arial" w:hAnsi="Arial" w:cs="Arial"/>
        </w:rPr>
        <w:t xml:space="preserve"> </w:t>
      </w:r>
      <w:r w:rsidRPr="00D421F9">
        <w:rPr>
          <w:rFonts w:ascii="Arial" w:hAnsi="Arial" w:cs="Arial"/>
        </w:rPr>
        <w:t xml:space="preserve">ugroženosti, stanovništva, te materijalnih i kulturnih dobara koja procjenjuje moguće oblike ugroze i opasnosti te njihove moguće posljedice , na stanovništvo, materijalna i kulturna dobra, a prema elementima sadržanim u Procjeni rizika od velikih nesreća koju je usvojilo </w:t>
      </w:r>
      <w:r w:rsidRPr="009F100E">
        <w:rPr>
          <w:rFonts w:ascii="Arial" w:hAnsi="Arial" w:cs="Arial"/>
        </w:rPr>
        <w:t xml:space="preserve">Općinsko vijeće Općine Lipovljani na 13. sjednici održanoj 14. prosinca 2018. godine. </w:t>
      </w:r>
    </w:p>
    <w:p w14:paraId="428CA8FA" w14:textId="638DE038" w:rsidR="000A2FAA" w:rsidRPr="009F100E" w:rsidRDefault="000A2FAA" w:rsidP="00D421F9">
      <w:pPr>
        <w:ind w:firstLine="708"/>
        <w:jc w:val="both"/>
        <w:rPr>
          <w:rFonts w:ascii="Arial" w:hAnsi="Arial" w:cs="Arial"/>
        </w:rPr>
      </w:pPr>
      <w:r w:rsidRPr="009F100E">
        <w:rPr>
          <w:rFonts w:ascii="Arial" w:hAnsi="Arial" w:cs="Arial"/>
        </w:rPr>
        <w:t>Plan djelovanja civilne zaštite po ugrozama za 202</w:t>
      </w:r>
      <w:r w:rsidR="00E33889" w:rsidRPr="009F100E">
        <w:rPr>
          <w:rFonts w:ascii="Arial" w:hAnsi="Arial" w:cs="Arial"/>
        </w:rPr>
        <w:t>1</w:t>
      </w:r>
      <w:r w:rsidRPr="009F100E">
        <w:rPr>
          <w:rFonts w:ascii="Arial" w:hAnsi="Arial" w:cs="Arial"/>
        </w:rPr>
        <w:t xml:space="preserve">. godinu donijelo je Općinsko vijeće Općine Lipovljani na sjednici održanoj </w:t>
      </w:r>
      <w:r w:rsidR="00B63CFB" w:rsidRPr="009F100E">
        <w:rPr>
          <w:rFonts w:ascii="Arial" w:hAnsi="Arial" w:cs="Arial"/>
        </w:rPr>
        <w:t>16</w:t>
      </w:r>
      <w:r w:rsidRPr="009F100E">
        <w:rPr>
          <w:rFonts w:ascii="Arial" w:hAnsi="Arial" w:cs="Arial"/>
        </w:rPr>
        <w:t xml:space="preserve">. </w:t>
      </w:r>
      <w:r w:rsidR="00E33889" w:rsidRPr="009F100E">
        <w:rPr>
          <w:rFonts w:ascii="Arial" w:hAnsi="Arial" w:cs="Arial"/>
        </w:rPr>
        <w:t xml:space="preserve">ožujka </w:t>
      </w:r>
      <w:r w:rsidRPr="009F100E">
        <w:rPr>
          <w:rFonts w:ascii="Arial" w:hAnsi="Arial" w:cs="Arial"/>
        </w:rPr>
        <w:t>20</w:t>
      </w:r>
      <w:r w:rsidR="00E33889" w:rsidRPr="009F100E">
        <w:rPr>
          <w:rFonts w:ascii="Arial" w:hAnsi="Arial" w:cs="Arial"/>
        </w:rPr>
        <w:t>21</w:t>
      </w:r>
      <w:r w:rsidRPr="009F100E">
        <w:rPr>
          <w:rFonts w:ascii="Arial" w:hAnsi="Arial" w:cs="Arial"/>
        </w:rPr>
        <w:t>. godine</w:t>
      </w:r>
      <w:r w:rsidR="009F100E" w:rsidRPr="009F100E">
        <w:rPr>
          <w:rFonts w:ascii="Arial" w:hAnsi="Arial" w:cs="Arial"/>
        </w:rPr>
        <w:t>.</w:t>
      </w:r>
    </w:p>
    <w:p w14:paraId="65B0D276" w14:textId="6AA18FA2" w:rsidR="000A2FAA" w:rsidRPr="00D421F9" w:rsidRDefault="000A2FAA" w:rsidP="00D421F9">
      <w:pPr>
        <w:ind w:firstLine="708"/>
        <w:jc w:val="both"/>
        <w:rPr>
          <w:rFonts w:ascii="Arial" w:hAnsi="Arial" w:cs="Arial"/>
        </w:rPr>
      </w:pPr>
      <w:r w:rsidRPr="009F100E">
        <w:rPr>
          <w:rFonts w:ascii="Arial" w:hAnsi="Arial" w:cs="Arial"/>
        </w:rPr>
        <w:t>Plana djelovanja civilne zaštite u skladu sa člankom</w:t>
      </w:r>
      <w:r w:rsidRPr="00D421F9">
        <w:rPr>
          <w:rFonts w:ascii="Arial" w:hAnsi="Arial" w:cs="Arial"/>
        </w:rPr>
        <w:t xml:space="preserve"> 97. Zakona o sustavu Civilne zaštite donio</w:t>
      </w:r>
      <w:r w:rsidR="00D421F9" w:rsidRPr="00D421F9">
        <w:rPr>
          <w:rFonts w:ascii="Arial" w:hAnsi="Arial" w:cs="Arial"/>
        </w:rPr>
        <w:t xml:space="preserve"> </w:t>
      </w:r>
      <w:r w:rsidRPr="00D421F9">
        <w:rPr>
          <w:rFonts w:ascii="Arial" w:hAnsi="Arial" w:cs="Arial"/>
        </w:rPr>
        <w:t>je Općinski načelnik 19. studenog 2019. godine.</w:t>
      </w:r>
    </w:p>
    <w:p w14:paraId="7B0893C9" w14:textId="6196E8C5" w:rsidR="000A2FAA" w:rsidRPr="00D421F9" w:rsidRDefault="000A2FAA" w:rsidP="00D421F9">
      <w:pPr>
        <w:ind w:firstLine="708"/>
        <w:jc w:val="both"/>
        <w:rPr>
          <w:rFonts w:ascii="Arial" w:hAnsi="Arial" w:cs="Arial"/>
        </w:rPr>
      </w:pPr>
      <w:r w:rsidRPr="00D421F9">
        <w:rPr>
          <w:rFonts w:ascii="Arial" w:hAnsi="Arial" w:cs="Arial"/>
        </w:rPr>
        <w:t>Općinsko vijeće Općine Lipovljani donijelo je Smjernice za organizaciju i razvoj sustava</w:t>
      </w:r>
      <w:r w:rsidR="00D421F9" w:rsidRPr="00D421F9">
        <w:rPr>
          <w:rFonts w:ascii="Arial" w:hAnsi="Arial" w:cs="Arial"/>
        </w:rPr>
        <w:t xml:space="preserve"> </w:t>
      </w:r>
      <w:r w:rsidRPr="00D421F9">
        <w:rPr>
          <w:rFonts w:ascii="Arial" w:hAnsi="Arial" w:cs="Arial"/>
        </w:rPr>
        <w:t>civilne zaštite za četverogodišnje razdoblje (01. siječanja 2021.godine do 01. siječanj 2024.</w:t>
      </w:r>
      <w:r w:rsidR="00D421F9" w:rsidRPr="00D421F9">
        <w:rPr>
          <w:rFonts w:ascii="Arial" w:hAnsi="Arial" w:cs="Arial"/>
        </w:rPr>
        <w:t xml:space="preserve"> </w:t>
      </w:r>
      <w:r w:rsidRPr="00D421F9">
        <w:rPr>
          <w:rFonts w:ascii="Arial" w:hAnsi="Arial" w:cs="Arial"/>
        </w:rPr>
        <w:t xml:space="preserve">godine) i </w:t>
      </w:r>
      <w:r w:rsidRPr="009F100E">
        <w:rPr>
          <w:rFonts w:ascii="Arial" w:hAnsi="Arial" w:cs="Arial"/>
        </w:rPr>
        <w:t>Plan razvoja sustava civilne zaštite za 2021. godinu s trogodišnjim financijskim</w:t>
      </w:r>
      <w:r w:rsidR="00D421F9" w:rsidRPr="009F100E">
        <w:rPr>
          <w:rFonts w:ascii="Arial" w:hAnsi="Arial" w:cs="Arial"/>
        </w:rPr>
        <w:t xml:space="preserve"> </w:t>
      </w:r>
      <w:r w:rsidRPr="009F100E">
        <w:rPr>
          <w:rFonts w:ascii="Arial" w:hAnsi="Arial" w:cs="Arial"/>
        </w:rPr>
        <w:t>učincima.</w:t>
      </w:r>
    </w:p>
    <w:p w14:paraId="131A8D6B" w14:textId="5C4BFAAD" w:rsidR="000A2FAA" w:rsidRPr="005173B9" w:rsidRDefault="000A2FAA" w:rsidP="000A2FAA">
      <w:pPr>
        <w:rPr>
          <w:rFonts w:ascii="Arial" w:hAnsi="Arial" w:cs="Arial"/>
          <w:b/>
          <w:bCs/>
        </w:rPr>
      </w:pPr>
      <w:r w:rsidRPr="005173B9">
        <w:rPr>
          <w:rFonts w:ascii="Arial" w:hAnsi="Arial" w:cs="Arial"/>
          <w:b/>
          <w:bCs/>
        </w:rPr>
        <w:t xml:space="preserve"> 2. Stožer civilne zaštite</w:t>
      </w:r>
    </w:p>
    <w:p w14:paraId="06B19A02" w14:textId="12CF7749" w:rsidR="000A2FAA" w:rsidRPr="00B2784D" w:rsidRDefault="000A2FAA" w:rsidP="00B2784D">
      <w:pPr>
        <w:ind w:firstLine="708"/>
        <w:jc w:val="both"/>
        <w:rPr>
          <w:rFonts w:ascii="Arial" w:hAnsi="Arial" w:cs="Arial"/>
        </w:rPr>
      </w:pPr>
      <w:r w:rsidRPr="00B2784D">
        <w:rPr>
          <w:rFonts w:ascii="Arial" w:hAnsi="Arial" w:cs="Arial"/>
        </w:rPr>
        <w:t>Općinski načelnik Općine Lipovljani donio je Odluku o imenovanju članova Stožera civilne</w:t>
      </w:r>
      <w:r w:rsidR="00D421F9" w:rsidRPr="00B2784D">
        <w:rPr>
          <w:rFonts w:ascii="Arial" w:hAnsi="Arial" w:cs="Arial"/>
        </w:rPr>
        <w:t xml:space="preserve"> </w:t>
      </w:r>
      <w:r w:rsidRPr="00B2784D">
        <w:rPr>
          <w:rFonts w:ascii="Arial" w:hAnsi="Arial" w:cs="Arial"/>
        </w:rPr>
        <w:t xml:space="preserve">zaštite Općine </w:t>
      </w:r>
      <w:r w:rsidRPr="000C470F">
        <w:rPr>
          <w:rFonts w:ascii="Arial" w:hAnsi="Arial" w:cs="Arial"/>
        </w:rPr>
        <w:t xml:space="preserve">Lipovljani </w:t>
      </w:r>
      <w:r w:rsidR="009F100E" w:rsidRPr="000C470F">
        <w:rPr>
          <w:rFonts w:ascii="Arial" w:hAnsi="Arial" w:cs="Arial"/>
        </w:rPr>
        <w:t>08</w:t>
      </w:r>
      <w:r w:rsidRPr="000C470F">
        <w:rPr>
          <w:rFonts w:ascii="Arial" w:hAnsi="Arial" w:cs="Arial"/>
        </w:rPr>
        <w:t xml:space="preserve">. </w:t>
      </w:r>
      <w:r w:rsidR="009F100E" w:rsidRPr="000C470F">
        <w:rPr>
          <w:rFonts w:ascii="Arial" w:hAnsi="Arial" w:cs="Arial"/>
        </w:rPr>
        <w:t xml:space="preserve">lipnja </w:t>
      </w:r>
      <w:r w:rsidRPr="000C470F">
        <w:rPr>
          <w:rFonts w:ascii="Arial" w:hAnsi="Arial" w:cs="Arial"/>
        </w:rPr>
        <w:t xml:space="preserve"> 20</w:t>
      </w:r>
      <w:r w:rsidR="009F100E" w:rsidRPr="000C470F">
        <w:rPr>
          <w:rFonts w:ascii="Arial" w:hAnsi="Arial" w:cs="Arial"/>
        </w:rPr>
        <w:t>21</w:t>
      </w:r>
      <w:r w:rsidRPr="000C470F">
        <w:rPr>
          <w:rFonts w:ascii="Arial" w:hAnsi="Arial" w:cs="Arial"/>
        </w:rPr>
        <w:t>. godine</w:t>
      </w:r>
      <w:r w:rsidR="009F100E" w:rsidRPr="000C470F">
        <w:rPr>
          <w:rFonts w:ascii="Arial" w:hAnsi="Arial" w:cs="Arial"/>
        </w:rPr>
        <w:t>, te Odluku o izmijeni Odluke o imenovanju Stožera civilne zaštite Općine Lipovljani 05. srpnja 2021</w:t>
      </w:r>
      <w:r w:rsidR="009F100E">
        <w:rPr>
          <w:rFonts w:ascii="Arial" w:hAnsi="Arial" w:cs="Arial"/>
        </w:rPr>
        <w:t>. godine.</w:t>
      </w:r>
    </w:p>
    <w:p w14:paraId="666DE038" w14:textId="78B5AC06" w:rsidR="000A2FAA" w:rsidRPr="00B2784D" w:rsidRDefault="000A2FAA" w:rsidP="00B2784D">
      <w:pPr>
        <w:ind w:firstLine="708"/>
        <w:rPr>
          <w:rFonts w:ascii="Arial" w:hAnsi="Arial" w:cs="Arial"/>
        </w:rPr>
      </w:pPr>
      <w:r w:rsidRPr="00B2784D">
        <w:rPr>
          <w:rFonts w:ascii="Arial" w:hAnsi="Arial" w:cs="Arial"/>
        </w:rPr>
        <w:t>Stožer civilne zaštite sastoji se od načelnika stožera</w:t>
      </w:r>
      <w:r w:rsidR="009F100E">
        <w:rPr>
          <w:rFonts w:ascii="Arial" w:hAnsi="Arial" w:cs="Arial"/>
        </w:rPr>
        <w:t>, zamjenika načelnika stožera</w:t>
      </w:r>
      <w:r w:rsidRPr="00B2784D">
        <w:rPr>
          <w:rFonts w:ascii="Arial" w:hAnsi="Arial" w:cs="Arial"/>
        </w:rPr>
        <w:t xml:space="preserve"> i</w:t>
      </w:r>
      <w:r w:rsidR="009F100E">
        <w:rPr>
          <w:rFonts w:ascii="Arial" w:hAnsi="Arial" w:cs="Arial"/>
        </w:rPr>
        <w:t xml:space="preserve"> sedam</w:t>
      </w:r>
      <w:r w:rsidRPr="00B2784D">
        <w:rPr>
          <w:rFonts w:ascii="Arial" w:hAnsi="Arial" w:cs="Arial"/>
        </w:rPr>
        <w:t xml:space="preserve"> članova stožera.</w:t>
      </w:r>
    </w:p>
    <w:p w14:paraId="203FA59A" w14:textId="77777777" w:rsidR="000A2FAA" w:rsidRPr="00B2784D" w:rsidRDefault="000A2FAA" w:rsidP="00B2784D">
      <w:pPr>
        <w:ind w:firstLine="708"/>
        <w:rPr>
          <w:rFonts w:ascii="Arial" w:hAnsi="Arial" w:cs="Arial"/>
        </w:rPr>
      </w:pPr>
      <w:r w:rsidRPr="00B2784D">
        <w:rPr>
          <w:rFonts w:ascii="Arial" w:hAnsi="Arial" w:cs="Arial"/>
        </w:rPr>
        <w:t>Radom Stožera civilne zaštite rukovodi načelnik stožera civilne zaštite.</w:t>
      </w:r>
    </w:p>
    <w:p w14:paraId="44C0D5F1" w14:textId="77777777" w:rsidR="000A2FAA" w:rsidRPr="00B2784D" w:rsidRDefault="000A2FAA" w:rsidP="00B2784D">
      <w:pPr>
        <w:ind w:firstLine="708"/>
        <w:jc w:val="both"/>
        <w:rPr>
          <w:rFonts w:ascii="Arial" w:hAnsi="Arial" w:cs="Arial"/>
        </w:rPr>
      </w:pPr>
      <w:r w:rsidRPr="00B2784D">
        <w:rPr>
          <w:rFonts w:ascii="Arial" w:hAnsi="Arial" w:cs="Arial"/>
        </w:rPr>
        <w:t>Stožer civilne zaštite je stručno, operativno i koordinativno tijelo za provođenje mjera i</w:t>
      </w:r>
    </w:p>
    <w:p w14:paraId="34DC65F4" w14:textId="77777777" w:rsidR="000A2FAA" w:rsidRPr="00B2784D" w:rsidRDefault="000A2FAA" w:rsidP="00B2784D">
      <w:pPr>
        <w:jc w:val="both"/>
        <w:rPr>
          <w:rFonts w:ascii="Arial" w:hAnsi="Arial" w:cs="Arial"/>
        </w:rPr>
      </w:pPr>
      <w:r w:rsidRPr="00B2784D">
        <w:rPr>
          <w:rFonts w:ascii="Arial" w:hAnsi="Arial" w:cs="Arial"/>
        </w:rPr>
        <w:t>aktivnosti civilne zaštite u velikim nesrećama i katastrofama.</w:t>
      </w:r>
    </w:p>
    <w:p w14:paraId="3E00FA21" w14:textId="53EAC259" w:rsidR="000A2FAA" w:rsidRPr="000C470F" w:rsidRDefault="000A2FAA" w:rsidP="00B2784D">
      <w:pPr>
        <w:jc w:val="both"/>
        <w:rPr>
          <w:rFonts w:ascii="Arial" w:hAnsi="Arial" w:cs="Arial"/>
        </w:rPr>
      </w:pPr>
      <w:r w:rsidRPr="00B2784D">
        <w:rPr>
          <w:rFonts w:ascii="Arial" w:hAnsi="Arial" w:cs="Arial"/>
        </w:rPr>
        <w:lastRenderedPageBreak/>
        <w:t>Stožer civilne zaštite obavlja zadaće koje se odnose prikupljanje i obradu informacija ranog</w:t>
      </w:r>
      <w:r w:rsidR="00B2784D" w:rsidRPr="00B2784D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upozoravanja o mogućnosti nastanka velike nesreće i katastrofe</w:t>
      </w:r>
      <w:r w:rsidR="009F100E" w:rsidRPr="000C470F">
        <w:rPr>
          <w:rFonts w:ascii="Arial" w:hAnsi="Arial" w:cs="Arial"/>
        </w:rPr>
        <w:t>,</w:t>
      </w:r>
      <w:r w:rsidRPr="000C470F">
        <w:rPr>
          <w:rFonts w:ascii="Arial" w:hAnsi="Arial" w:cs="Arial"/>
        </w:rPr>
        <w:t xml:space="preserve"> razvija plan djelovanja sustava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civilne zaštite na svom području, obavlja poslove informiranja javnosti i predlaže donošenje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Odluke o prestanku provođenja mjera i aktivnosti u sustavu civilne zaštite.</w:t>
      </w:r>
    </w:p>
    <w:p w14:paraId="468887A6" w14:textId="533E35F0" w:rsidR="000A2FAA" w:rsidRPr="000C470F" w:rsidRDefault="00B2784D" w:rsidP="000A2FAA">
      <w:pPr>
        <w:rPr>
          <w:rFonts w:ascii="Arial" w:hAnsi="Arial" w:cs="Arial"/>
          <w:b/>
          <w:bCs/>
        </w:rPr>
      </w:pPr>
      <w:r w:rsidRPr="000C470F">
        <w:rPr>
          <w:rFonts w:ascii="Arial" w:hAnsi="Arial" w:cs="Arial"/>
          <w:b/>
          <w:bCs/>
        </w:rPr>
        <w:t xml:space="preserve">3. </w:t>
      </w:r>
      <w:r w:rsidR="000A2FAA" w:rsidRPr="000C470F">
        <w:rPr>
          <w:rFonts w:ascii="Arial" w:hAnsi="Arial" w:cs="Arial"/>
          <w:b/>
          <w:bCs/>
        </w:rPr>
        <w:t>Vatrogastvo</w:t>
      </w:r>
    </w:p>
    <w:p w14:paraId="775F8CB0" w14:textId="1C8B9CBF" w:rsidR="000A2FAA" w:rsidRPr="000C470F" w:rsidRDefault="000A2FAA" w:rsidP="00745F6A">
      <w:pPr>
        <w:ind w:firstLine="708"/>
        <w:jc w:val="both"/>
        <w:rPr>
          <w:rFonts w:ascii="Arial" w:hAnsi="Arial" w:cs="Arial"/>
        </w:rPr>
      </w:pPr>
      <w:r w:rsidRPr="000C470F">
        <w:rPr>
          <w:rFonts w:ascii="Arial" w:hAnsi="Arial" w:cs="Arial"/>
        </w:rPr>
        <w:t>Vatrogastvo na području Općine Lipovljani je organizirano kao Vatrogasna zajednica Općine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Lipovljani.</w:t>
      </w:r>
    </w:p>
    <w:p w14:paraId="64FBDB87" w14:textId="7AB5B3A7" w:rsidR="000A2FAA" w:rsidRPr="000C470F" w:rsidRDefault="000A2FAA" w:rsidP="00745F6A">
      <w:pPr>
        <w:spacing w:after="0"/>
        <w:ind w:firstLine="708"/>
        <w:jc w:val="both"/>
        <w:rPr>
          <w:rFonts w:ascii="Arial" w:hAnsi="Arial" w:cs="Arial"/>
        </w:rPr>
      </w:pPr>
      <w:r w:rsidRPr="000C470F">
        <w:rPr>
          <w:rFonts w:ascii="Arial" w:hAnsi="Arial" w:cs="Arial"/>
        </w:rPr>
        <w:t>Vatrogastvo uz druge službe i pravne osobe koje se bave zaštitom i spašavanjem u okviru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redovne djelatnosti, predstavlja okosnicu zaštite i spašavanja na području Općine i ima obvezu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uključivanja u sustav zaštite i spašavanja. Vatrogastvo je radi svoje dobre organiziranosti,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obučenosti i opremljenosti glavni nositelj provedbe zaštite i spašavanja na području Općine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Lipovljani. Na razini Županije ustrojena je Vatrogasna zajednica Sisačko moslavačke županije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kao krovna organizacija vatrogastva na području Županije, a županijski zapovjednik organizira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zajedničko djelovanje vatrogasnih postrojbi gradova i općina.</w:t>
      </w:r>
    </w:p>
    <w:p w14:paraId="27BA0C13" w14:textId="77777777" w:rsidR="00745F6A" w:rsidRPr="000C470F" w:rsidRDefault="00745F6A" w:rsidP="00745F6A">
      <w:pPr>
        <w:spacing w:after="0"/>
        <w:ind w:firstLine="708"/>
        <w:jc w:val="both"/>
        <w:rPr>
          <w:rFonts w:ascii="Arial" w:hAnsi="Arial" w:cs="Arial"/>
        </w:rPr>
      </w:pPr>
    </w:p>
    <w:p w14:paraId="40F10675" w14:textId="77777777" w:rsidR="00745F6A" w:rsidRDefault="000A2FAA" w:rsidP="00745F6A">
      <w:pPr>
        <w:jc w:val="both"/>
        <w:rPr>
          <w:rFonts w:ascii="Arial" w:hAnsi="Arial" w:cs="Arial"/>
        </w:rPr>
      </w:pPr>
      <w:r w:rsidRPr="000C470F">
        <w:rPr>
          <w:rFonts w:ascii="Arial" w:hAnsi="Arial" w:cs="Arial"/>
        </w:rPr>
        <w:t>Vatrogasnu djelatnost na području Općine Lipovljani obavljaju Dobrovoljna vatrogasna društva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kojih je četiri sa sjedištem u Lipovljanima, Krivaju, Kraljevoj Velikoj i Piljenicama.</w:t>
      </w:r>
      <w:r w:rsidR="00B2784D" w:rsidRPr="00745F6A">
        <w:rPr>
          <w:rFonts w:ascii="Arial" w:hAnsi="Arial" w:cs="Arial"/>
        </w:rPr>
        <w:t xml:space="preserve"> </w:t>
      </w:r>
    </w:p>
    <w:p w14:paraId="62667A1A" w14:textId="7027CC8B" w:rsidR="00745F6A" w:rsidRPr="004974D9" w:rsidRDefault="000A2FAA" w:rsidP="00745F6A">
      <w:pPr>
        <w:jc w:val="both"/>
        <w:rPr>
          <w:rFonts w:ascii="Arial" w:hAnsi="Arial" w:cs="Arial"/>
        </w:rPr>
      </w:pPr>
      <w:r w:rsidRPr="004974D9">
        <w:rPr>
          <w:rFonts w:ascii="Arial" w:hAnsi="Arial" w:cs="Arial"/>
        </w:rPr>
        <w:t xml:space="preserve">Dobrovoljno Vatrogasno društvo Lipovljani popunjeno je sa </w:t>
      </w:r>
      <w:r w:rsidR="004974D9" w:rsidRPr="004974D9">
        <w:rPr>
          <w:rFonts w:ascii="Arial" w:hAnsi="Arial" w:cs="Arial"/>
        </w:rPr>
        <w:t>2</w:t>
      </w:r>
      <w:r w:rsidRPr="004974D9">
        <w:rPr>
          <w:rFonts w:ascii="Arial" w:hAnsi="Arial" w:cs="Arial"/>
        </w:rPr>
        <w:t>0 vatrogasaca, a Dobrovoljno</w:t>
      </w:r>
      <w:r w:rsidR="00B2784D" w:rsidRPr="004974D9">
        <w:rPr>
          <w:rFonts w:ascii="Arial" w:hAnsi="Arial" w:cs="Arial"/>
        </w:rPr>
        <w:t xml:space="preserve"> </w:t>
      </w:r>
      <w:r w:rsidRPr="004974D9">
        <w:rPr>
          <w:rFonts w:ascii="Arial" w:hAnsi="Arial" w:cs="Arial"/>
        </w:rPr>
        <w:t>Vatrogasna društva Piljenice, Krivaj, Kraljeva Velika i Piljenice sa 10 vatrogasaca.</w:t>
      </w:r>
      <w:r w:rsidR="00B2784D" w:rsidRPr="004974D9">
        <w:rPr>
          <w:rFonts w:ascii="Arial" w:hAnsi="Arial" w:cs="Arial"/>
        </w:rPr>
        <w:t xml:space="preserve"> </w:t>
      </w:r>
    </w:p>
    <w:p w14:paraId="5DFAC174" w14:textId="79919DFA" w:rsidR="00B2784D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4974D9">
        <w:rPr>
          <w:rFonts w:ascii="Arial" w:hAnsi="Arial" w:cs="Arial"/>
        </w:rPr>
        <w:t>Problematika kod DVD-a Piljenice, Krivaj, i Kraljeva Velika je zaštitna oprema za 30</w:t>
      </w:r>
      <w:r w:rsidR="00B2784D" w:rsidRPr="004974D9">
        <w:rPr>
          <w:rFonts w:ascii="Arial" w:hAnsi="Arial" w:cs="Arial"/>
        </w:rPr>
        <w:t xml:space="preserve"> </w:t>
      </w:r>
      <w:r w:rsidRPr="004974D9">
        <w:rPr>
          <w:rFonts w:ascii="Arial" w:hAnsi="Arial" w:cs="Arial"/>
        </w:rPr>
        <w:t>vatrogasaca, a u DVD-u Lipovljani nedostatak skupne opreme koja se koristi u operativi.</w:t>
      </w:r>
      <w:r w:rsidR="00B2784D" w:rsidRPr="00745F6A">
        <w:rPr>
          <w:rFonts w:ascii="Arial" w:hAnsi="Arial" w:cs="Arial"/>
        </w:rPr>
        <w:t xml:space="preserve"> </w:t>
      </w:r>
    </w:p>
    <w:p w14:paraId="62A3EFE5" w14:textId="7D4E1629" w:rsidR="000A2FAA" w:rsidRPr="005173B9" w:rsidRDefault="00B2784D" w:rsidP="000A2FAA">
      <w:pPr>
        <w:rPr>
          <w:rFonts w:ascii="Arial" w:hAnsi="Arial" w:cs="Arial"/>
          <w:b/>
          <w:bCs/>
        </w:rPr>
      </w:pPr>
      <w:r w:rsidRPr="005173B9">
        <w:rPr>
          <w:rFonts w:ascii="Arial" w:hAnsi="Arial" w:cs="Arial"/>
          <w:b/>
          <w:bCs/>
        </w:rPr>
        <w:t xml:space="preserve">4. </w:t>
      </w:r>
      <w:r w:rsidR="000A2FAA" w:rsidRPr="005173B9">
        <w:rPr>
          <w:rFonts w:ascii="Arial" w:hAnsi="Arial" w:cs="Arial"/>
          <w:b/>
          <w:bCs/>
        </w:rPr>
        <w:t>Civilna zaštita</w:t>
      </w:r>
    </w:p>
    <w:p w14:paraId="2E444883" w14:textId="77777777" w:rsidR="00B2784D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Općinsko vijeće Općine Lipovljani je 13. studenog 2019. godine donijelo odluku o stavljanju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van snage Odluke o osnivanju i ustroju Postrojbe civilne zaštite Općine Lipovljani.</w:t>
      </w:r>
      <w:r w:rsidR="00B2784D" w:rsidRPr="00745F6A">
        <w:rPr>
          <w:rFonts w:ascii="Arial" w:hAnsi="Arial" w:cs="Arial"/>
        </w:rPr>
        <w:t xml:space="preserve"> </w:t>
      </w:r>
    </w:p>
    <w:p w14:paraId="64DE8780" w14:textId="6C485726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Mjere i aktivnosti civilne zaštite provodit će ostale operativne snage sustava civilne zaštite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Općine Lipovljani koje su određene temeljem članka 20. stavka 1. Zakona o sustavu civilne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zaštite (Narodne novine, broj: 82/15 ,118/18, 31/20).</w:t>
      </w:r>
    </w:p>
    <w:p w14:paraId="6F40E064" w14:textId="118AE525" w:rsidR="000A2FAA" w:rsidRPr="005173B9" w:rsidRDefault="00B2784D" w:rsidP="00745F6A">
      <w:pPr>
        <w:jc w:val="both"/>
        <w:rPr>
          <w:rFonts w:ascii="Arial" w:hAnsi="Arial" w:cs="Arial"/>
          <w:b/>
          <w:bCs/>
        </w:rPr>
      </w:pPr>
      <w:r w:rsidRPr="005173B9">
        <w:rPr>
          <w:rFonts w:ascii="Arial" w:hAnsi="Arial" w:cs="Arial"/>
          <w:b/>
          <w:bCs/>
        </w:rPr>
        <w:t xml:space="preserve">5. </w:t>
      </w:r>
      <w:r w:rsidR="000A2FAA" w:rsidRPr="005173B9">
        <w:rPr>
          <w:rFonts w:ascii="Arial" w:hAnsi="Arial" w:cs="Arial"/>
          <w:b/>
          <w:bCs/>
        </w:rPr>
        <w:t>Službe i pravne osobe koje su uključene u provođenju aktivnosti sustava civilne zaštite u</w:t>
      </w:r>
      <w:r w:rsidR="00745F6A" w:rsidRPr="005173B9">
        <w:rPr>
          <w:rFonts w:ascii="Arial" w:hAnsi="Arial" w:cs="Arial"/>
          <w:b/>
          <w:bCs/>
        </w:rPr>
        <w:t xml:space="preserve"> </w:t>
      </w:r>
      <w:r w:rsidR="000A2FAA" w:rsidRPr="005173B9">
        <w:rPr>
          <w:rFonts w:ascii="Arial" w:hAnsi="Arial" w:cs="Arial"/>
          <w:b/>
          <w:bCs/>
        </w:rPr>
        <w:t>okviru redovne djelatnosti</w:t>
      </w:r>
    </w:p>
    <w:p w14:paraId="7A1DA97F" w14:textId="4329E0D7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U provođenju aktivnosti sustava civilne zaštite angažiraju se pravne osobe, službe i udruge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koje se u okviru svoje djelatnosti bave određenim vidovima zaštite i spašavanja.</w:t>
      </w:r>
    </w:p>
    <w:p w14:paraId="139FA414" w14:textId="06A017EE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Pravne osobe se angažiraju po nalogu općinskih, županijskih i državnih tijela ovisno o ustroju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i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propisanim upravljačkim nadležnostima.</w:t>
      </w:r>
    </w:p>
    <w:p w14:paraId="6E665427" w14:textId="77777777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Po nalogu općinskih tijela angažiraju se:</w:t>
      </w:r>
    </w:p>
    <w:p w14:paraId="66B7418B" w14:textId="3C7DCAB1" w:rsidR="000A2FAA" w:rsidRPr="00745F6A" w:rsidRDefault="000A2FAA" w:rsidP="00745F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Vatrogasno zapovjedništvo i postrojbe DVD-a Lipovljani, Krivaj, Kraljeva Velika i</w:t>
      </w:r>
    </w:p>
    <w:p w14:paraId="1F5A688F" w14:textId="77777777" w:rsidR="000A2FAA" w:rsidRPr="00745F6A" w:rsidRDefault="000A2FAA" w:rsidP="000C470F">
      <w:pPr>
        <w:pStyle w:val="ListParagraph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Piljenice,</w:t>
      </w:r>
    </w:p>
    <w:p w14:paraId="6A6A017A" w14:textId="35A38338" w:rsidR="000A2FAA" w:rsidRPr="00745F6A" w:rsidRDefault="000A2FAA" w:rsidP="00745F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Komunalno poduzeće LIPKOM SERVISI d.o.o. Lipovljani,</w:t>
      </w:r>
    </w:p>
    <w:p w14:paraId="7FC782C1" w14:textId="17FCCAAB" w:rsidR="000A2FAA" w:rsidRPr="00745F6A" w:rsidRDefault="000A2FAA" w:rsidP="00745F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Gradsko društvo crvenog križa Novska,</w:t>
      </w:r>
    </w:p>
    <w:p w14:paraId="23F0135C" w14:textId="6F28CF45" w:rsidR="000A2FAA" w:rsidRPr="00745F6A" w:rsidRDefault="000A2FAA" w:rsidP="00745F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HGSS- Stanica Novska</w:t>
      </w:r>
    </w:p>
    <w:p w14:paraId="4C2383F7" w14:textId="77777777" w:rsidR="000A2FAA" w:rsidRPr="00745F6A" w:rsidRDefault="000A2FAA" w:rsidP="00745F6A">
      <w:pPr>
        <w:ind w:firstLine="360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Ostale pravne osobe angažiraju se sukladno potrebama :</w:t>
      </w:r>
    </w:p>
    <w:p w14:paraId="098A88E1" w14:textId="32693A06" w:rsidR="000A2FAA" w:rsidRPr="00745F6A" w:rsidRDefault="000A2FAA" w:rsidP="00745F6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Hrvatske vode-VGI Subocka -Strug</w:t>
      </w:r>
    </w:p>
    <w:p w14:paraId="22B1D3AA" w14:textId="77777777" w:rsidR="000A2FAA" w:rsidRPr="00745F6A" w:rsidRDefault="000A2FAA" w:rsidP="00745F6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2.MUP- Policijska postaja Novska,</w:t>
      </w:r>
    </w:p>
    <w:p w14:paraId="1B127967" w14:textId="30D793B8" w:rsidR="000A2FAA" w:rsidRPr="000C470F" w:rsidRDefault="000A2FAA" w:rsidP="000C470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Zdravstvene ustanove-ambulanta u Lipovljanima, Hitna pomoć, Zavod za javno zdravstvo</w:t>
      </w:r>
      <w:r w:rsid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Sisak,</w:t>
      </w:r>
    </w:p>
    <w:p w14:paraId="2EC834E4" w14:textId="6F538B75" w:rsidR="000A2FAA" w:rsidRPr="00745F6A" w:rsidRDefault="000A2FAA" w:rsidP="00745F6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Hrvatska elektroprivreda, Interventne službe,</w:t>
      </w:r>
    </w:p>
    <w:p w14:paraId="51A1EBD0" w14:textId="608A25C1" w:rsidR="000A2FAA" w:rsidRPr="00745F6A" w:rsidRDefault="000A2FAA" w:rsidP="00745F6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Centar za socijalnu skrb Novska,</w:t>
      </w:r>
    </w:p>
    <w:p w14:paraId="4BE0745C" w14:textId="1458E4A3" w:rsidR="000A2FAA" w:rsidRPr="00745F6A" w:rsidRDefault="000A2FAA" w:rsidP="00745F6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Hrvatske šume- Šumarija Lipovljani</w:t>
      </w:r>
    </w:p>
    <w:p w14:paraId="7CDCD98A" w14:textId="23F5D149" w:rsidR="000A2FAA" w:rsidRPr="00745F6A" w:rsidRDefault="000A2FAA" w:rsidP="00745F6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Specijalizirane udruge građana (lovačka društva i udruge)</w:t>
      </w:r>
    </w:p>
    <w:p w14:paraId="3F928775" w14:textId="1FB5E55B" w:rsidR="000A2FAA" w:rsidRPr="00745F6A" w:rsidRDefault="000A2FAA" w:rsidP="00745F6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Mjesni odbori na području Općine Lipovljani</w:t>
      </w:r>
    </w:p>
    <w:p w14:paraId="736364F3" w14:textId="6B29B878" w:rsidR="000A2FAA" w:rsidRPr="00745F6A" w:rsidRDefault="000A2FAA" w:rsidP="00745F6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Hrvatske ceste</w:t>
      </w:r>
    </w:p>
    <w:p w14:paraId="4724A920" w14:textId="2A77FDE0" w:rsidR="000A2FAA" w:rsidRPr="00745F6A" w:rsidRDefault="000A2FAA" w:rsidP="00745F6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Veterinarska stanica Novska</w:t>
      </w:r>
    </w:p>
    <w:p w14:paraId="38602A5C" w14:textId="4EFBD6E8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U slučaju da pravne osobe i službe koje se bave zaštitom i spašavanjem nisu u mogućnosti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sami učinkovito provesti aktivnosti zaštite i spašavanja, a ugroza prijeti nastankom katastrofe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ili veće nesreće, na zahtjev Općinskog načelnika aktivira se Stožer civilne zaštite Općine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Lipovljani.</w:t>
      </w:r>
    </w:p>
    <w:p w14:paraId="7DC72C0C" w14:textId="3390E7D7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Navedeni stožer usklađuje aktivnosti operativnih snaga i ukupnih ljudskih i materijalnih resursa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zajednice s ciljem sprečavanja, ublažavanja i otklanjanja posljedica katastrofe i veće nesreće.</w:t>
      </w:r>
    </w:p>
    <w:p w14:paraId="4154DD52" w14:textId="77CBEB19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Operativne snage na razini jedinice lokalne i područne (regionalne) samouprave, djeluju na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odluke Općinskog načelnika i župana.</w:t>
      </w:r>
    </w:p>
    <w:p w14:paraId="18940700" w14:textId="435BF414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U slučaju neposredne prijetnje od nastanka katastrofe ili velike nesreće na području općine,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Općinski načelnik ima pravo mobilizirati sveukupne ljudske i materijalno tehničke potencijale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s područja cijele općine, a sukladno planu zaštite i spašavanja.</w:t>
      </w:r>
    </w:p>
    <w:p w14:paraId="2050B8E2" w14:textId="198DC6F2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Ukoliko je Općinski načelnik uposlio sve kapacitete i mogućnosti s područja jedinice lokalne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samouprave, upućuje županu zahtjev za dopunsku pomoć s područja županije.</w:t>
      </w:r>
    </w:p>
    <w:p w14:paraId="4E65C03D" w14:textId="585350EB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Županijski centar 112 je jedinstveni operativno- komunikacijski centar, koji zaprima sve pozive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vezane uz hitne situacije, nesreće i prijetnje od nastanka katastrofe te putem sredstava veze, na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temelju standardnih operativnih postupaka, žurno izvješćuje sve nadležne službe i koordinira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djelovanje po pozivu.</w:t>
      </w:r>
    </w:p>
    <w:p w14:paraId="308CB8E8" w14:textId="77777777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Na temelju iznijetoga može se zaključiti da je :</w:t>
      </w:r>
    </w:p>
    <w:p w14:paraId="7717A3CF" w14:textId="085E8A21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Općina Lipovljani poduzela aktivnosti , te sukladno mogućnostima uložila sredstva za razvoj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sustava civilne zaštite na svom području i time doprinijela da se nivo zaštite spašavanja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podigne na viši nivo.</w:t>
      </w:r>
    </w:p>
    <w:p w14:paraId="14061572" w14:textId="7E5EE12E" w:rsidR="000A2FA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U okviru raspoloživih sredstava potrebno je poduzimati daljnje aktivnosti na opremanju svih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subjekata civilne zaštite i podizanju zaštitnih objekata na viši stupanj.</w:t>
      </w:r>
    </w:p>
    <w:p w14:paraId="18F19D6C" w14:textId="77777777" w:rsidR="00E33889" w:rsidRPr="00745F6A" w:rsidRDefault="00E33889" w:rsidP="00745F6A">
      <w:pPr>
        <w:ind w:firstLine="708"/>
        <w:jc w:val="both"/>
        <w:rPr>
          <w:rFonts w:ascii="Arial" w:hAnsi="Arial" w:cs="Arial"/>
        </w:rPr>
      </w:pPr>
    </w:p>
    <w:p w14:paraId="48716B9D" w14:textId="77777777" w:rsidR="000A2FAA" w:rsidRPr="00745F6A" w:rsidRDefault="000A2FAA" w:rsidP="00745F6A">
      <w:pPr>
        <w:jc w:val="right"/>
        <w:rPr>
          <w:rFonts w:ascii="Arial" w:hAnsi="Arial" w:cs="Arial"/>
        </w:rPr>
      </w:pPr>
      <w:r w:rsidRPr="00745F6A">
        <w:rPr>
          <w:rFonts w:ascii="Arial" w:hAnsi="Arial" w:cs="Arial"/>
        </w:rPr>
        <w:t xml:space="preserve"> Predsjednik</w:t>
      </w:r>
    </w:p>
    <w:p w14:paraId="26EBF13A" w14:textId="423A3E87" w:rsidR="00B048DF" w:rsidRPr="00745F6A" w:rsidRDefault="000A2FAA" w:rsidP="00745F6A">
      <w:pPr>
        <w:jc w:val="right"/>
        <w:rPr>
          <w:rFonts w:ascii="Arial" w:hAnsi="Arial" w:cs="Arial"/>
        </w:rPr>
      </w:pPr>
      <w:r w:rsidRPr="00745F6A">
        <w:rPr>
          <w:rFonts w:ascii="Arial" w:hAnsi="Arial" w:cs="Arial"/>
        </w:rPr>
        <w:t xml:space="preserve"> Tomislav Lukšić dipl. ing. šum.</w:t>
      </w:r>
    </w:p>
    <w:sectPr w:rsidR="00B048DF" w:rsidRPr="0074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E11A" w14:textId="77777777" w:rsidR="004B101D" w:rsidRDefault="004B101D" w:rsidP="00FF3AA6">
      <w:pPr>
        <w:spacing w:after="0" w:line="240" w:lineRule="auto"/>
      </w:pPr>
      <w:r>
        <w:separator/>
      </w:r>
    </w:p>
  </w:endnote>
  <w:endnote w:type="continuationSeparator" w:id="0">
    <w:p w14:paraId="6A330B88" w14:textId="77777777" w:rsidR="004B101D" w:rsidRDefault="004B101D" w:rsidP="00FF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A760" w14:textId="77777777" w:rsidR="004B101D" w:rsidRDefault="004B101D" w:rsidP="00FF3AA6">
      <w:pPr>
        <w:spacing w:after="0" w:line="240" w:lineRule="auto"/>
      </w:pPr>
      <w:r>
        <w:separator/>
      </w:r>
    </w:p>
  </w:footnote>
  <w:footnote w:type="continuationSeparator" w:id="0">
    <w:p w14:paraId="36101053" w14:textId="77777777" w:rsidR="004B101D" w:rsidRDefault="004B101D" w:rsidP="00FF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648E"/>
    <w:multiLevelType w:val="hybridMultilevel"/>
    <w:tmpl w:val="B8483E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563AD"/>
    <w:multiLevelType w:val="hybridMultilevel"/>
    <w:tmpl w:val="467ED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A12CC"/>
    <w:multiLevelType w:val="hybridMultilevel"/>
    <w:tmpl w:val="C5D88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AA"/>
    <w:rsid w:val="000A2FAA"/>
    <w:rsid w:val="000C470F"/>
    <w:rsid w:val="00123063"/>
    <w:rsid w:val="00276D64"/>
    <w:rsid w:val="004974D9"/>
    <w:rsid w:val="004B101D"/>
    <w:rsid w:val="005173B9"/>
    <w:rsid w:val="00745F6A"/>
    <w:rsid w:val="0086046F"/>
    <w:rsid w:val="00877B25"/>
    <w:rsid w:val="009F100E"/>
    <w:rsid w:val="00B048DF"/>
    <w:rsid w:val="00B2784D"/>
    <w:rsid w:val="00B63CFB"/>
    <w:rsid w:val="00C34C53"/>
    <w:rsid w:val="00D421F9"/>
    <w:rsid w:val="00E33889"/>
    <w:rsid w:val="00F24C0B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B900"/>
  <w15:chartTrackingRefBased/>
  <w15:docId w15:val="{FA96BEC0-9667-402C-B460-4D3739B4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A6"/>
  </w:style>
  <w:style w:type="paragraph" w:styleId="Footer">
    <w:name w:val="footer"/>
    <w:basedOn w:val="Normal"/>
    <w:link w:val="FooterChar"/>
    <w:uiPriority w:val="99"/>
    <w:unhideWhenUsed/>
    <w:rsid w:val="00FF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7</cp:revision>
  <dcterms:created xsi:type="dcterms:W3CDTF">2022-01-24T10:29:00Z</dcterms:created>
  <dcterms:modified xsi:type="dcterms:W3CDTF">2022-02-02T07:51:00Z</dcterms:modified>
</cp:coreProperties>
</file>