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4F2CB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  <w:r w:rsidRPr="00426C3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EF7A1A" wp14:editId="552C006D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485775" cy="6096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5804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44DC259F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D1242D3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1E557266" w14:textId="77777777" w:rsidR="00E7437B" w:rsidRDefault="00E7437B" w:rsidP="00E7437B">
      <w:pPr>
        <w:ind w:firstLine="708"/>
        <w:jc w:val="both"/>
        <w:rPr>
          <w:rFonts w:ascii="Arial" w:hAnsi="Arial" w:cs="Arial"/>
        </w:rPr>
      </w:pPr>
    </w:p>
    <w:p w14:paraId="256399B3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REPUBLIKA HRVATSKA</w:t>
      </w:r>
    </w:p>
    <w:p w14:paraId="790C2398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SISAČKO MOSLAVAČKA ŽUPANIJA</w:t>
      </w:r>
    </w:p>
    <w:p w14:paraId="61BE6791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OPĆINA LIPOVLJANI</w:t>
      </w:r>
    </w:p>
    <w:p w14:paraId="60980E80" w14:textId="77777777" w:rsidR="00E7437B" w:rsidRPr="00E7437B" w:rsidRDefault="00E7437B" w:rsidP="00E7437B">
      <w:pPr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OPĆINSKO VIJEĆE</w:t>
      </w:r>
    </w:p>
    <w:p w14:paraId="447122C3" w14:textId="665A51E1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 xml:space="preserve">KLASA: </w:t>
      </w:r>
      <w:r w:rsidR="00FD43F0">
        <w:rPr>
          <w:rFonts w:ascii="Arial" w:hAnsi="Arial" w:cs="Arial"/>
          <w:b/>
          <w:bCs/>
        </w:rPr>
        <w:t>361-02/2</w:t>
      </w:r>
      <w:r w:rsidR="00FC24DF">
        <w:rPr>
          <w:rFonts w:ascii="Arial" w:hAnsi="Arial" w:cs="Arial"/>
          <w:b/>
          <w:bCs/>
        </w:rPr>
        <w:t>1-</w:t>
      </w:r>
      <w:r w:rsidR="00365222">
        <w:rPr>
          <w:rFonts w:ascii="Arial" w:hAnsi="Arial" w:cs="Arial"/>
          <w:b/>
          <w:bCs/>
        </w:rPr>
        <w:t>01/02</w:t>
      </w:r>
    </w:p>
    <w:p w14:paraId="434F59A6" w14:textId="08A8A440" w:rsidR="00E7437B" w:rsidRPr="00E7437B" w:rsidRDefault="00E7437B" w:rsidP="00E7437B">
      <w:pPr>
        <w:jc w:val="both"/>
        <w:rPr>
          <w:rFonts w:ascii="Arial" w:hAnsi="Arial" w:cs="Arial"/>
          <w:b/>
          <w:bCs/>
        </w:rPr>
      </w:pPr>
      <w:r w:rsidRPr="00E7437B">
        <w:rPr>
          <w:rFonts w:ascii="Arial" w:hAnsi="Arial" w:cs="Arial"/>
          <w:b/>
          <w:bCs/>
        </w:rPr>
        <w:t>URBROJ: 2176/13-01-2</w:t>
      </w:r>
      <w:r w:rsidR="00FC24DF">
        <w:rPr>
          <w:rFonts w:ascii="Arial" w:hAnsi="Arial" w:cs="Arial"/>
          <w:b/>
          <w:bCs/>
        </w:rPr>
        <w:t>1</w:t>
      </w:r>
      <w:r w:rsidRPr="00E7437B">
        <w:rPr>
          <w:rFonts w:ascii="Arial" w:hAnsi="Arial" w:cs="Arial"/>
          <w:b/>
          <w:bCs/>
        </w:rPr>
        <w:t>-01</w:t>
      </w:r>
    </w:p>
    <w:p w14:paraId="3455A72F" w14:textId="570EB29A" w:rsidR="00E7437B" w:rsidRDefault="00E7437B" w:rsidP="009B580B">
      <w:pPr>
        <w:rPr>
          <w:rFonts w:ascii="Arial" w:hAnsi="Arial" w:cs="Arial"/>
        </w:rPr>
      </w:pPr>
      <w:r w:rsidRPr="00E7437B">
        <w:rPr>
          <w:rFonts w:ascii="Arial" w:hAnsi="Arial" w:cs="Arial"/>
        </w:rPr>
        <w:t xml:space="preserve">Lipovljani, </w:t>
      </w:r>
      <w:r w:rsidR="00365222">
        <w:rPr>
          <w:rFonts w:ascii="Arial" w:hAnsi="Arial" w:cs="Arial"/>
        </w:rPr>
        <w:t xml:space="preserve">16. </w:t>
      </w:r>
      <w:r w:rsidRPr="00E7437B">
        <w:rPr>
          <w:rFonts w:ascii="Arial" w:hAnsi="Arial" w:cs="Arial"/>
        </w:rPr>
        <w:t>prosinca 202</w:t>
      </w:r>
      <w:r w:rsidR="00FC24DF">
        <w:rPr>
          <w:rFonts w:ascii="Arial" w:hAnsi="Arial" w:cs="Arial"/>
        </w:rPr>
        <w:t>1</w:t>
      </w:r>
      <w:r w:rsidRPr="00E7437B">
        <w:rPr>
          <w:rFonts w:ascii="Arial" w:hAnsi="Arial" w:cs="Arial"/>
        </w:rPr>
        <w:t xml:space="preserve">. godine  </w:t>
      </w:r>
    </w:p>
    <w:p w14:paraId="508AE42A" w14:textId="4AFEB47D" w:rsidR="00E7437B" w:rsidRDefault="00E7437B" w:rsidP="009B580B">
      <w:pPr>
        <w:jc w:val="both"/>
        <w:rPr>
          <w:rFonts w:ascii="Arial" w:hAnsi="Arial" w:cs="Arial"/>
        </w:rPr>
      </w:pPr>
    </w:p>
    <w:p w14:paraId="285EFBCC" w14:textId="5EEE9986" w:rsidR="009B580B" w:rsidRDefault="009B580B" w:rsidP="009B580B">
      <w:pPr>
        <w:jc w:val="both"/>
        <w:rPr>
          <w:rFonts w:ascii="Arial" w:hAnsi="Arial" w:cs="Arial"/>
        </w:rPr>
      </w:pPr>
    </w:p>
    <w:p w14:paraId="02849069" w14:textId="77777777" w:rsidR="009B580B" w:rsidRDefault="009B580B" w:rsidP="009B580B">
      <w:pPr>
        <w:jc w:val="both"/>
        <w:rPr>
          <w:rFonts w:ascii="Arial" w:hAnsi="Arial" w:cs="Arial"/>
        </w:rPr>
      </w:pPr>
    </w:p>
    <w:p w14:paraId="543B83F9" w14:textId="18DBB707" w:rsidR="00E7437B" w:rsidRPr="004607EC" w:rsidRDefault="00E7437B" w:rsidP="00E7437B">
      <w:pPr>
        <w:ind w:firstLine="708"/>
        <w:jc w:val="both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Na temelju članka 31. </w:t>
      </w:r>
      <w:r w:rsidR="00CB5047">
        <w:rPr>
          <w:rFonts w:ascii="Arial" w:hAnsi="Arial" w:cs="Arial"/>
        </w:rPr>
        <w:t xml:space="preserve"> stavka 3. </w:t>
      </w:r>
      <w:r w:rsidRPr="004607EC">
        <w:rPr>
          <w:rFonts w:ascii="Arial" w:hAnsi="Arial" w:cs="Arial"/>
        </w:rPr>
        <w:t>Zakona o postupanju s nezakonito izgrađenim zgradama („Narodne novine“ br. 86/12, 143/13</w:t>
      </w:r>
      <w:r w:rsidR="00CB5047">
        <w:rPr>
          <w:rFonts w:ascii="Arial" w:hAnsi="Arial" w:cs="Arial"/>
        </w:rPr>
        <w:t>,</w:t>
      </w:r>
      <w:r w:rsidRPr="004607EC">
        <w:rPr>
          <w:rFonts w:ascii="Arial" w:hAnsi="Arial" w:cs="Arial"/>
        </w:rPr>
        <w:t xml:space="preserve"> 65/17</w:t>
      </w:r>
      <w:r w:rsidR="00CB5047">
        <w:rPr>
          <w:rFonts w:ascii="Arial" w:hAnsi="Arial" w:cs="Arial"/>
        </w:rPr>
        <w:t>, 14/19</w:t>
      </w:r>
      <w:r w:rsidRPr="004607EC">
        <w:rPr>
          <w:rFonts w:ascii="Arial" w:hAnsi="Arial" w:cs="Arial"/>
        </w:rPr>
        <w:t>) i </w:t>
      </w:r>
      <w:r w:rsidRPr="00E036A8">
        <w:rPr>
          <w:rFonts w:ascii="Arial" w:hAnsi="Arial" w:cs="Arial"/>
        </w:rPr>
        <w:t xml:space="preserve">) i članka 26. Statuta Općine Lipovljani („Službeni vjesnik“, broj </w:t>
      </w:r>
      <w:r w:rsidR="00FC24DF">
        <w:rPr>
          <w:rFonts w:ascii="Arial" w:hAnsi="Arial" w:cs="Arial"/>
        </w:rPr>
        <w:t>14/21</w:t>
      </w:r>
      <w:r w:rsidRPr="00E036A8">
        <w:rPr>
          <w:rFonts w:ascii="Arial" w:hAnsi="Arial" w:cs="Arial"/>
        </w:rPr>
        <w:t>), Općinsko vijeće Općine Lipovljani, na</w:t>
      </w:r>
      <w:r w:rsidR="00FC24DF">
        <w:rPr>
          <w:rFonts w:ascii="Arial" w:hAnsi="Arial" w:cs="Arial"/>
        </w:rPr>
        <w:t xml:space="preserve"> </w:t>
      </w:r>
      <w:r w:rsidR="00365222">
        <w:rPr>
          <w:rFonts w:ascii="Arial" w:hAnsi="Arial" w:cs="Arial"/>
        </w:rPr>
        <w:t xml:space="preserve">6. </w:t>
      </w:r>
      <w:r w:rsidRPr="00E036A8">
        <w:rPr>
          <w:rFonts w:ascii="Arial" w:hAnsi="Arial" w:cs="Arial"/>
        </w:rPr>
        <w:t xml:space="preserve">sjednici održanoj </w:t>
      </w:r>
      <w:r w:rsidR="00365222">
        <w:rPr>
          <w:rFonts w:ascii="Arial" w:hAnsi="Arial" w:cs="Arial"/>
        </w:rPr>
        <w:t>16.</w:t>
      </w:r>
      <w:r w:rsidR="00FC24DF">
        <w:rPr>
          <w:rFonts w:ascii="Arial" w:hAnsi="Arial" w:cs="Arial"/>
        </w:rPr>
        <w:t xml:space="preserve"> </w:t>
      </w:r>
      <w:r w:rsidR="00FD43F0">
        <w:rPr>
          <w:rFonts w:ascii="Arial" w:hAnsi="Arial" w:cs="Arial"/>
        </w:rPr>
        <w:t xml:space="preserve"> </w:t>
      </w:r>
      <w:r w:rsidRPr="00E036A8">
        <w:rPr>
          <w:rFonts w:ascii="Arial" w:hAnsi="Arial" w:cs="Arial"/>
        </w:rPr>
        <w:t>prosinca 202</w:t>
      </w:r>
      <w:r w:rsidR="00FC24DF">
        <w:rPr>
          <w:rFonts w:ascii="Arial" w:hAnsi="Arial" w:cs="Arial"/>
        </w:rPr>
        <w:t>1</w:t>
      </w:r>
      <w:r w:rsidRPr="00E036A8">
        <w:rPr>
          <w:rFonts w:ascii="Arial" w:hAnsi="Arial" w:cs="Arial"/>
        </w:rPr>
        <w:t xml:space="preserve">. godine, </w:t>
      </w:r>
    </w:p>
    <w:p w14:paraId="0A42DB86" w14:textId="77777777" w:rsidR="00E7437B" w:rsidRPr="004607EC" w:rsidRDefault="00E7437B" w:rsidP="00E7437B">
      <w:pPr>
        <w:ind w:firstLine="708"/>
        <w:rPr>
          <w:rFonts w:ascii="Arial" w:hAnsi="Arial" w:cs="Arial"/>
          <w:color w:val="000000"/>
        </w:rPr>
      </w:pPr>
    </w:p>
    <w:p w14:paraId="24EC3348" w14:textId="77777777" w:rsidR="00E7437B" w:rsidRPr="004607EC" w:rsidRDefault="00E7437B" w:rsidP="009B580B">
      <w:pPr>
        <w:rPr>
          <w:rFonts w:ascii="Arial" w:hAnsi="Arial" w:cs="Arial"/>
          <w:color w:val="000000"/>
        </w:rPr>
      </w:pPr>
    </w:p>
    <w:p w14:paraId="1478090E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P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G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R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 xml:space="preserve"> </w:t>
      </w:r>
      <w:r w:rsidRPr="00792A09">
        <w:rPr>
          <w:rFonts w:ascii="Arial" w:hAnsi="Arial" w:cs="Arial"/>
          <w:b/>
          <w:color w:val="000000"/>
        </w:rPr>
        <w:t>M</w:t>
      </w:r>
    </w:p>
    <w:p w14:paraId="5C0024E4" w14:textId="77777777" w:rsidR="00E7437B" w:rsidRPr="00792A09" w:rsidRDefault="00E7437B" w:rsidP="00E7437B">
      <w:pPr>
        <w:ind w:firstLine="708"/>
        <w:rPr>
          <w:rFonts w:ascii="Arial" w:hAnsi="Arial" w:cs="Arial"/>
          <w:b/>
          <w:color w:val="000000"/>
        </w:rPr>
      </w:pPr>
    </w:p>
    <w:p w14:paraId="0C94319F" w14:textId="115E73FF" w:rsidR="00E7437B" w:rsidRPr="00792A09" w:rsidRDefault="009B580B" w:rsidP="00E7437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korištenja</w:t>
      </w:r>
      <w:r w:rsidR="00E7437B" w:rsidRPr="00792A09">
        <w:rPr>
          <w:rFonts w:ascii="Arial" w:hAnsi="Arial" w:cs="Arial"/>
          <w:b/>
        </w:rPr>
        <w:t xml:space="preserve"> naknad</w:t>
      </w:r>
      <w:r>
        <w:rPr>
          <w:rFonts w:ascii="Arial" w:hAnsi="Arial" w:cs="Arial"/>
          <w:b/>
        </w:rPr>
        <w:t>a</w:t>
      </w:r>
      <w:r w:rsidR="00E7437B" w:rsidRPr="00792A09">
        <w:rPr>
          <w:rFonts w:ascii="Arial" w:hAnsi="Arial" w:cs="Arial"/>
          <w:b/>
        </w:rPr>
        <w:t xml:space="preserve"> za zadržavanje nezakonito izgrađenih </w:t>
      </w:r>
    </w:p>
    <w:p w14:paraId="6B8CA275" w14:textId="0D6E1300" w:rsidR="00E7437B" w:rsidRDefault="00E7437B" w:rsidP="009B580B">
      <w:pPr>
        <w:spacing w:line="276" w:lineRule="auto"/>
        <w:jc w:val="center"/>
        <w:rPr>
          <w:rFonts w:ascii="Arial" w:hAnsi="Arial" w:cs="Arial"/>
          <w:b/>
        </w:rPr>
      </w:pPr>
      <w:r w:rsidRPr="00792A09">
        <w:rPr>
          <w:rFonts w:ascii="Arial" w:hAnsi="Arial" w:cs="Arial"/>
          <w:b/>
        </w:rPr>
        <w:t>zgrada u prostoru za 202</w:t>
      </w:r>
      <w:r w:rsidR="00FC24DF">
        <w:rPr>
          <w:rFonts w:ascii="Arial" w:hAnsi="Arial" w:cs="Arial"/>
          <w:b/>
        </w:rPr>
        <w:t>2</w:t>
      </w:r>
      <w:r w:rsidRPr="00792A09">
        <w:rPr>
          <w:rFonts w:ascii="Arial" w:hAnsi="Arial" w:cs="Arial"/>
          <w:b/>
        </w:rPr>
        <w:t>. godinu</w:t>
      </w:r>
    </w:p>
    <w:p w14:paraId="22115D1F" w14:textId="77777777" w:rsidR="009B580B" w:rsidRPr="009B580B" w:rsidRDefault="009B580B" w:rsidP="009B580B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14:paraId="0D41652F" w14:textId="77777777" w:rsidR="00E7437B" w:rsidRPr="004607EC" w:rsidRDefault="00E7437B" w:rsidP="00E7437B">
      <w:pPr>
        <w:rPr>
          <w:rFonts w:ascii="Arial" w:hAnsi="Arial" w:cs="Arial"/>
          <w:color w:val="000000"/>
        </w:rPr>
      </w:pPr>
    </w:p>
    <w:p w14:paraId="20D36729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1.</w:t>
      </w:r>
    </w:p>
    <w:p w14:paraId="69295460" w14:textId="77777777" w:rsidR="00E7437B" w:rsidRPr="004607EC" w:rsidRDefault="00E7437B" w:rsidP="00E7437B">
      <w:pPr>
        <w:autoSpaceDE w:val="0"/>
        <w:autoSpaceDN w:val="0"/>
        <w:adjustRightInd w:val="0"/>
        <w:rPr>
          <w:rFonts w:ascii="Cambria" w:hAnsi="Cambria" w:cs="Microsoft Sans Serif"/>
          <w:i/>
          <w:sz w:val="22"/>
          <w:szCs w:val="22"/>
        </w:rPr>
      </w:pPr>
    </w:p>
    <w:p w14:paraId="7196E7D3" w14:textId="514003C5" w:rsidR="00E7437B" w:rsidRPr="009B580B" w:rsidRDefault="00E7437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B580B">
        <w:rPr>
          <w:rFonts w:ascii="Arial" w:hAnsi="Arial" w:cs="Arial"/>
        </w:rPr>
        <w:t xml:space="preserve">Programom </w:t>
      </w:r>
      <w:r w:rsidR="009B580B" w:rsidRPr="009B580B">
        <w:rPr>
          <w:rFonts w:ascii="Arial" w:hAnsi="Arial" w:cs="Arial"/>
        </w:rPr>
        <w:t>korištenja</w:t>
      </w:r>
      <w:r w:rsidRPr="009B580B">
        <w:rPr>
          <w:rFonts w:ascii="Arial" w:hAnsi="Arial" w:cs="Arial"/>
        </w:rPr>
        <w:t xml:space="preserve"> naknad</w:t>
      </w:r>
      <w:r w:rsidR="009B580B" w:rsidRPr="009B580B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za zadržavanje nezakonito izgrađenih zgrada u prostoru za 202</w:t>
      </w:r>
      <w:r w:rsidR="00FC24DF">
        <w:rPr>
          <w:rFonts w:ascii="Arial" w:hAnsi="Arial" w:cs="Arial"/>
        </w:rPr>
        <w:t>2</w:t>
      </w:r>
      <w:r w:rsidRPr="009B580B">
        <w:rPr>
          <w:rFonts w:ascii="Arial" w:hAnsi="Arial" w:cs="Arial"/>
        </w:rPr>
        <w:t>. godinu (u daljnjem tekstu: Program) utvrđuje se namjena korištenja i kontrola utroška sredstava naknad</w:t>
      </w:r>
      <w:r w:rsidR="00CB5047">
        <w:rPr>
          <w:rFonts w:ascii="Arial" w:hAnsi="Arial" w:cs="Arial"/>
        </w:rPr>
        <w:t>a</w:t>
      </w:r>
      <w:r w:rsidRPr="009B580B">
        <w:rPr>
          <w:rFonts w:ascii="Arial" w:hAnsi="Arial" w:cs="Arial"/>
        </w:rPr>
        <w:t xml:space="preserve"> namijenjenih</w:t>
      </w:r>
      <w:r w:rsidR="009B580B" w:rsidRPr="009B580B">
        <w:rPr>
          <w:rFonts w:ascii="Arial" w:hAnsi="Arial" w:cs="Arial"/>
        </w:rPr>
        <w:t xml:space="preserve"> za poboljšanje infrastrukturno nedovoljno opremljenih i/ili neopremljenih naselja</w:t>
      </w:r>
      <w:r w:rsidR="00CB5047">
        <w:rPr>
          <w:rFonts w:ascii="Arial" w:hAnsi="Arial" w:cs="Arial"/>
        </w:rPr>
        <w:t xml:space="preserve"> na području Općine Lipovljani</w:t>
      </w:r>
      <w:r w:rsidRPr="009B580B">
        <w:rPr>
          <w:rFonts w:ascii="Arial" w:hAnsi="Arial" w:cs="Arial"/>
        </w:rPr>
        <w:t>.</w:t>
      </w:r>
    </w:p>
    <w:p w14:paraId="0895E27D" w14:textId="0F2E3359" w:rsidR="00E7437B" w:rsidRDefault="00E7437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A74A2F0" w14:textId="77777777" w:rsidR="009B580B" w:rsidRPr="004607EC" w:rsidRDefault="009B580B" w:rsidP="009B580B">
      <w:pPr>
        <w:autoSpaceDE w:val="0"/>
        <w:autoSpaceDN w:val="0"/>
        <w:adjustRightInd w:val="0"/>
        <w:rPr>
          <w:rFonts w:ascii="Arial" w:hAnsi="Arial" w:cs="Arial"/>
        </w:rPr>
      </w:pPr>
    </w:p>
    <w:p w14:paraId="791E8104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2.</w:t>
      </w:r>
    </w:p>
    <w:p w14:paraId="22486BB8" w14:textId="77777777" w:rsidR="00E7437B" w:rsidRPr="004607EC" w:rsidRDefault="00E7437B" w:rsidP="00E7437B">
      <w:pPr>
        <w:autoSpaceDE w:val="0"/>
        <w:autoSpaceDN w:val="0"/>
        <w:adjustRightInd w:val="0"/>
        <w:rPr>
          <w:rFonts w:ascii="Arial" w:hAnsi="Arial" w:cs="Arial"/>
        </w:rPr>
      </w:pPr>
    </w:p>
    <w:p w14:paraId="4F592FA9" w14:textId="4542D7DA" w:rsidR="00E7437B" w:rsidRDefault="00E7437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2ADB">
        <w:rPr>
          <w:rFonts w:ascii="Arial" w:hAnsi="Arial" w:cs="Arial"/>
        </w:rPr>
        <w:t xml:space="preserve">U Proračunu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FC24DF">
        <w:rPr>
          <w:rFonts w:ascii="Arial" w:hAnsi="Arial" w:cs="Arial"/>
        </w:rPr>
        <w:t>2</w:t>
      </w:r>
      <w:r w:rsidRPr="008E2ADB">
        <w:rPr>
          <w:rFonts w:ascii="Arial" w:hAnsi="Arial" w:cs="Arial"/>
        </w:rPr>
        <w:t>. godinu predviđaju se sredstva naknad</w:t>
      </w:r>
      <w:r w:rsidR="00CB5047">
        <w:rPr>
          <w:rFonts w:ascii="Arial" w:hAnsi="Arial" w:cs="Arial"/>
        </w:rPr>
        <w:t>a</w:t>
      </w:r>
      <w:r w:rsidRPr="008E2ADB">
        <w:rPr>
          <w:rFonts w:ascii="Arial" w:hAnsi="Arial" w:cs="Arial"/>
        </w:rPr>
        <w:t xml:space="preserve"> za zadržavanje nezakonito izgrađenih zgrada u prostoru na području </w:t>
      </w:r>
      <w:r>
        <w:rPr>
          <w:rFonts w:ascii="Arial" w:hAnsi="Arial" w:cs="Arial"/>
        </w:rPr>
        <w:t>Općine Lipovljani</w:t>
      </w:r>
      <w:r w:rsidRPr="008E2ADB">
        <w:rPr>
          <w:rFonts w:ascii="Arial" w:hAnsi="Arial" w:cs="Arial"/>
        </w:rPr>
        <w:t xml:space="preserve"> za 202</w:t>
      </w:r>
      <w:r w:rsidR="00FC24DF">
        <w:rPr>
          <w:rFonts w:ascii="Arial" w:hAnsi="Arial" w:cs="Arial"/>
        </w:rPr>
        <w:t>2</w:t>
      </w:r>
      <w:r w:rsidRPr="008E2ADB">
        <w:rPr>
          <w:rFonts w:ascii="Arial" w:hAnsi="Arial" w:cs="Arial"/>
        </w:rPr>
        <w:t>. godinu u iznosu od 13</w:t>
      </w:r>
      <w:r>
        <w:rPr>
          <w:rFonts w:ascii="Arial" w:hAnsi="Arial" w:cs="Arial"/>
        </w:rPr>
        <w:t>.447,00</w:t>
      </w:r>
      <w:r w:rsidRPr="008E2ADB">
        <w:rPr>
          <w:rFonts w:ascii="Arial" w:hAnsi="Arial" w:cs="Arial"/>
        </w:rPr>
        <w:t xml:space="preserve"> kuna, a utrošit </w:t>
      </w:r>
      <w:r>
        <w:rPr>
          <w:rFonts w:ascii="Arial" w:hAnsi="Arial" w:cs="Arial"/>
        </w:rPr>
        <w:t>će se kako slijedi:</w:t>
      </w:r>
    </w:p>
    <w:p w14:paraId="5E442BF1" w14:textId="77777777" w:rsidR="009B580B" w:rsidRDefault="009B580B" w:rsidP="009B58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863A9E" w14:textId="77777777" w:rsidR="00E7437B" w:rsidRPr="004607EC" w:rsidRDefault="00E7437B" w:rsidP="00E7437B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4"/>
        <w:gridCol w:w="2531"/>
      </w:tblGrid>
      <w:tr w:rsidR="00E7437B" w:rsidRPr="004607EC" w14:paraId="69CC422E" w14:textId="77777777" w:rsidTr="00E7437B">
        <w:trPr>
          <w:trHeight w:val="961"/>
        </w:trPr>
        <w:tc>
          <w:tcPr>
            <w:tcW w:w="8245" w:type="dxa"/>
            <w:gridSpan w:val="2"/>
            <w:vAlign w:val="center"/>
          </w:tcPr>
          <w:p w14:paraId="5783792B" w14:textId="61AA927F" w:rsidR="00E7437B" w:rsidRPr="004607EC" w:rsidRDefault="00E7437B" w:rsidP="002120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7EC">
              <w:rPr>
                <w:rFonts w:ascii="Arial" w:hAnsi="Arial" w:cs="Arial"/>
                <w:sz w:val="22"/>
                <w:szCs w:val="22"/>
              </w:rPr>
              <w:t>PLANIRANI RASHOD OD PRIKUPLJENIH SREDSTAVA NAKNAD</w:t>
            </w:r>
            <w:r w:rsidR="00CB5047">
              <w:rPr>
                <w:rFonts w:ascii="Arial" w:hAnsi="Arial" w:cs="Arial"/>
                <w:sz w:val="22"/>
                <w:szCs w:val="22"/>
              </w:rPr>
              <w:t>A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ZADRŽAVANJE NEZAKONITO IZGRAĐENIH ZGRADA U PROSTORU NA PODRUČJU </w:t>
            </w:r>
            <w:r>
              <w:rPr>
                <w:rFonts w:ascii="Arial" w:hAnsi="Arial" w:cs="Arial"/>
                <w:sz w:val="22"/>
                <w:szCs w:val="22"/>
              </w:rPr>
              <w:t>OPĆINE LIPOVLJANI</w:t>
            </w:r>
            <w:r w:rsidRPr="004607EC">
              <w:rPr>
                <w:rFonts w:ascii="Arial" w:hAnsi="Arial" w:cs="Arial"/>
                <w:sz w:val="22"/>
                <w:szCs w:val="22"/>
              </w:rPr>
              <w:t xml:space="preserve"> ZA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C24DF">
              <w:rPr>
                <w:rFonts w:ascii="Arial" w:hAnsi="Arial" w:cs="Arial"/>
                <w:sz w:val="22"/>
                <w:szCs w:val="22"/>
              </w:rPr>
              <w:t>2</w:t>
            </w:r>
            <w:r w:rsidRPr="004607EC">
              <w:rPr>
                <w:rFonts w:ascii="Arial" w:hAnsi="Arial" w:cs="Arial"/>
                <w:sz w:val="22"/>
                <w:szCs w:val="22"/>
              </w:rPr>
              <w:t>. GODINU</w:t>
            </w:r>
          </w:p>
        </w:tc>
      </w:tr>
      <w:tr w:rsidR="00E7437B" w:rsidRPr="004607EC" w14:paraId="55CAFBF8" w14:textId="77777777" w:rsidTr="00E7437B">
        <w:trPr>
          <w:trHeight w:val="845"/>
        </w:trPr>
        <w:tc>
          <w:tcPr>
            <w:tcW w:w="5714" w:type="dxa"/>
            <w:vAlign w:val="center"/>
          </w:tcPr>
          <w:p w14:paraId="162E58A3" w14:textId="77777777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B2369" w14:textId="3FD49A19" w:rsidR="00E7437B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  <w:r w:rsidRPr="00792A09">
              <w:rPr>
                <w:rFonts w:ascii="Arial" w:hAnsi="Arial" w:cs="Arial"/>
                <w:sz w:val="22"/>
                <w:szCs w:val="22"/>
              </w:rPr>
              <w:t>Kapitalni projekt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047">
              <w:rPr>
                <w:rFonts w:ascii="Arial" w:hAnsi="Arial" w:cs="Arial"/>
                <w:sz w:val="22"/>
                <w:szCs w:val="22"/>
              </w:rPr>
              <w:t>K00000</w:t>
            </w:r>
            <w:r w:rsidR="00FC24D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55A1D7B" w14:textId="6957489F" w:rsidR="00E7437B" w:rsidRDefault="00FC24DF" w:rsidP="002120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Rekonstrukcija Ulice kralja Tomislava- 2. faza</w:t>
            </w:r>
          </w:p>
          <w:p w14:paraId="2D29C336" w14:textId="77777777" w:rsidR="00E7437B" w:rsidRPr="004607EC" w:rsidRDefault="00E7437B" w:rsidP="002120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vAlign w:val="center"/>
          </w:tcPr>
          <w:p w14:paraId="3632CC0E" w14:textId="3B947A3B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13.447,00 kn</w:t>
            </w:r>
          </w:p>
        </w:tc>
      </w:tr>
      <w:tr w:rsidR="00E7437B" w:rsidRPr="004607EC" w14:paraId="4DD7591F" w14:textId="77777777" w:rsidTr="00E7437B">
        <w:trPr>
          <w:trHeight w:val="416"/>
        </w:trPr>
        <w:tc>
          <w:tcPr>
            <w:tcW w:w="5714" w:type="dxa"/>
            <w:vAlign w:val="center"/>
          </w:tcPr>
          <w:p w14:paraId="4A35A44D" w14:textId="77777777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UKUPNO</w:t>
            </w:r>
          </w:p>
        </w:tc>
        <w:tc>
          <w:tcPr>
            <w:tcW w:w="2531" w:type="dxa"/>
            <w:vAlign w:val="center"/>
          </w:tcPr>
          <w:p w14:paraId="06ED04A1" w14:textId="1D8DDE4A" w:rsidR="00E7437B" w:rsidRPr="004607EC" w:rsidRDefault="00E7437B" w:rsidP="002120A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13.447,00kn</w:t>
            </w:r>
          </w:p>
        </w:tc>
      </w:tr>
    </w:tbl>
    <w:p w14:paraId="5982E2C9" w14:textId="77777777" w:rsidR="00E7437B" w:rsidRPr="004607EC" w:rsidRDefault="00E7437B" w:rsidP="00E7437B">
      <w:pPr>
        <w:rPr>
          <w:rFonts w:ascii="Arial" w:hAnsi="Arial" w:cs="Arial"/>
        </w:rPr>
      </w:pPr>
    </w:p>
    <w:p w14:paraId="0D4321C6" w14:textId="77777777" w:rsidR="00E7437B" w:rsidRPr="00792A09" w:rsidRDefault="00E7437B" w:rsidP="00E7437B">
      <w:pPr>
        <w:ind w:firstLine="708"/>
        <w:jc w:val="center"/>
        <w:rPr>
          <w:rFonts w:ascii="Arial" w:hAnsi="Arial" w:cs="Arial"/>
          <w:b/>
          <w:color w:val="000000"/>
        </w:rPr>
      </w:pPr>
      <w:r w:rsidRPr="00792A09">
        <w:rPr>
          <w:rFonts w:ascii="Arial" w:hAnsi="Arial" w:cs="Arial"/>
          <w:b/>
          <w:color w:val="000000"/>
        </w:rPr>
        <w:t>Članak 3.</w:t>
      </w:r>
    </w:p>
    <w:p w14:paraId="637359DB" w14:textId="77777777" w:rsidR="00E7437B" w:rsidRPr="004607EC" w:rsidRDefault="00E7437B" w:rsidP="00E7437B">
      <w:pPr>
        <w:rPr>
          <w:rFonts w:ascii="Arial" w:hAnsi="Arial" w:cs="Arial"/>
        </w:rPr>
      </w:pPr>
    </w:p>
    <w:p w14:paraId="5B4B17D9" w14:textId="4780BEDC" w:rsidR="00E7437B" w:rsidRPr="004607EC" w:rsidRDefault="00E7437B" w:rsidP="009B580B">
      <w:pPr>
        <w:jc w:val="both"/>
        <w:rPr>
          <w:rFonts w:ascii="Arial" w:hAnsi="Arial" w:cs="Arial"/>
        </w:rPr>
      </w:pPr>
      <w:r w:rsidRPr="00792A09">
        <w:rPr>
          <w:rFonts w:ascii="Arial" w:hAnsi="Arial" w:cs="Arial"/>
        </w:rPr>
        <w:t xml:space="preserve">Ovaj Program </w:t>
      </w:r>
      <w:r w:rsidR="009B580B" w:rsidRPr="009B580B">
        <w:rPr>
          <w:rFonts w:ascii="Arial" w:hAnsi="Arial" w:cs="Arial"/>
        </w:rPr>
        <w:t>objavit će se u Službenom vjesniku</w:t>
      </w:r>
      <w:r w:rsidR="009B580B">
        <w:rPr>
          <w:rFonts w:ascii="Arial" w:hAnsi="Arial" w:cs="Arial"/>
        </w:rPr>
        <w:t xml:space="preserve">, a </w:t>
      </w:r>
      <w:r w:rsidRPr="00792A09">
        <w:rPr>
          <w:rFonts w:ascii="Arial" w:hAnsi="Arial" w:cs="Arial"/>
        </w:rPr>
        <w:t>stupa na snagu 1. siječnja 202</w:t>
      </w:r>
      <w:r w:rsidR="00FC24DF">
        <w:rPr>
          <w:rFonts w:ascii="Arial" w:hAnsi="Arial" w:cs="Arial"/>
        </w:rPr>
        <w:t>2</w:t>
      </w:r>
      <w:r w:rsidRPr="00792A09">
        <w:rPr>
          <w:rFonts w:ascii="Arial" w:hAnsi="Arial" w:cs="Arial"/>
        </w:rPr>
        <w:t>. godine</w:t>
      </w:r>
      <w:r w:rsidR="009B580B">
        <w:rPr>
          <w:rFonts w:ascii="Arial" w:hAnsi="Arial" w:cs="Arial"/>
        </w:rPr>
        <w:t>.</w:t>
      </w:r>
    </w:p>
    <w:p w14:paraId="6ADED23F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134A2BE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5B53FD35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4025BE3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2FEE866" w14:textId="77777777" w:rsidR="00E7437B" w:rsidRPr="004607EC" w:rsidRDefault="00E7437B" w:rsidP="00E7437B">
      <w:pPr>
        <w:ind w:firstLine="708"/>
        <w:jc w:val="right"/>
        <w:rPr>
          <w:rFonts w:ascii="Arial" w:hAnsi="Arial" w:cs="Arial"/>
        </w:rPr>
      </w:pPr>
    </w:p>
    <w:p w14:paraId="08264F2D" w14:textId="4030547E" w:rsidR="00E7437B" w:rsidRDefault="00E7437B" w:rsidP="00E7437B">
      <w:pPr>
        <w:ind w:left="3540" w:firstLine="708"/>
        <w:jc w:val="center"/>
        <w:rPr>
          <w:rFonts w:ascii="Arial" w:hAnsi="Arial" w:cs="Arial"/>
        </w:rPr>
      </w:pPr>
      <w:r w:rsidRPr="004607EC">
        <w:rPr>
          <w:rFonts w:ascii="Arial" w:hAnsi="Arial" w:cs="Arial"/>
        </w:rPr>
        <w:t xml:space="preserve">PREDSJEDNIK </w:t>
      </w:r>
    </w:p>
    <w:p w14:paraId="40B814B7" w14:textId="358F87E6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</w:p>
    <w:p w14:paraId="70FF971F" w14:textId="77777777" w:rsidR="00E7437B" w:rsidRPr="004607EC" w:rsidRDefault="00E7437B" w:rsidP="00E7437B">
      <w:pPr>
        <w:ind w:firstLine="708"/>
        <w:jc w:val="center"/>
        <w:rPr>
          <w:rFonts w:ascii="Arial" w:hAnsi="Arial" w:cs="Arial"/>
        </w:rPr>
      </w:pPr>
    </w:p>
    <w:p w14:paraId="18556B56" w14:textId="55A27963" w:rsidR="00E7437B" w:rsidRPr="004607EC" w:rsidRDefault="00E7437B" w:rsidP="00E7437B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Tomislav Lukšić, </w:t>
      </w:r>
      <w:proofErr w:type="spellStart"/>
      <w:r>
        <w:rPr>
          <w:rFonts w:ascii="Arial" w:hAnsi="Arial" w:cs="Arial"/>
        </w:rPr>
        <w:t>dipl.ing.šum</w:t>
      </w:r>
      <w:proofErr w:type="spellEnd"/>
      <w:r>
        <w:rPr>
          <w:rFonts w:ascii="Arial" w:hAnsi="Arial" w:cs="Arial"/>
        </w:rPr>
        <w:t>.</w:t>
      </w:r>
    </w:p>
    <w:p w14:paraId="20038B73" w14:textId="77777777" w:rsidR="00E7437B" w:rsidRPr="004607EC" w:rsidRDefault="00E7437B" w:rsidP="00E7437B">
      <w:pPr>
        <w:rPr>
          <w:rFonts w:ascii="Arial" w:hAnsi="Arial" w:cs="Arial"/>
        </w:rPr>
      </w:pPr>
    </w:p>
    <w:p w14:paraId="43098003" w14:textId="77777777" w:rsidR="00E7437B" w:rsidRDefault="00E7437B" w:rsidP="00E7437B">
      <w:pPr>
        <w:rPr>
          <w:rFonts w:ascii="Arial" w:hAnsi="Arial" w:cs="Arial"/>
        </w:rPr>
      </w:pPr>
    </w:p>
    <w:p w14:paraId="7A630A47" w14:textId="77777777" w:rsidR="00B048DF" w:rsidRDefault="00B048DF"/>
    <w:sectPr w:rsidR="00B0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A8CF" w14:textId="77777777" w:rsidR="003731F6" w:rsidRDefault="003731F6" w:rsidP="00FB7E5D">
      <w:r>
        <w:separator/>
      </w:r>
    </w:p>
  </w:endnote>
  <w:endnote w:type="continuationSeparator" w:id="0">
    <w:p w14:paraId="56A6B04B" w14:textId="77777777" w:rsidR="003731F6" w:rsidRDefault="003731F6" w:rsidP="00F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3372" w14:textId="77777777" w:rsidR="003731F6" w:rsidRDefault="003731F6" w:rsidP="00FB7E5D">
      <w:r>
        <w:separator/>
      </w:r>
    </w:p>
  </w:footnote>
  <w:footnote w:type="continuationSeparator" w:id="0">
    <w:p w14:paraId="68780AE2" w14:textId="77777777" w:rsidR="003731F6" w:rsidRDefault="003731F6" w:rsidP="00FB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7F4C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F6E71"/>
    <w:multiLevelType w:val="hybridMultilevel"/>
    <w:tmpl w:val="82E89614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73678"/>
    <w:multiLevelType w:val="hybridMultilevel"/>
    <w:tmpl w:val="962E0788"/>
    <w:lvl w:ilvl="0" w:tplc="B64898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B"/>
    <w:rsid w:val="001B1770"/>
    <w:rsid w:val="002B4ADE"/>
    <w:rsid w:val="00365222"/>
    <w:rsid w:val="003731F6"/>
    <w:rsid w:val="003F003A"/>
    <w:rsid w:val="00551DB3"/>
    <w:rsid w:val="007548E4"/>
    <w:rsid w:val="009447DC"/>
    <w:rsid w:val="0097625D"/>
    <w:rsid w:val="009B580B"/>
    <w:rsid w:val="00B048DF"/>
    <w:rsid w:val="00CB5047"/>
    <w:rsid w:val="00E65B8B"/>
    <w:rsid w:val="00E7437B"/>
    <w:rsid w:val="00FB7E5D"/>
    <w:rsid w:val="00FC24DF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8A62"/>
  <w15:chartTrackingRefBased/>
  <w15:docId w15:val="{12240571-3123-430F-BE17-EAF2150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B7E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E5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4</cp:revision>
  <cp:lastPrinted>2021-12-17T08:58:00Z</cp:lastPrinted>
  <dcterms:created xsi:type="dcterms:W3CDTF">2021-12-08T13:47:00Z</dcterms:created>
  <dcterms:modified xsi:type="dcterms:W3CDTF">2021-12-17T08:59:00Z</dcterms:modified>
</cp:coreProperties>
</file>