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A36E6" w14:textId="77777777" w:rsidR="00D63FB5" w:rsidRPr="00426C32" w:rsidRDefault="00D63FB5" w:rsidP="00D63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6C32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77D16E25" wp14:editId="387B7236">
            <wp:simplePos x="0" y="0"/>
            <wp:positionH relativeFrom="margin">
              <wp:align>left</wp:align>
            </wp:positionH>
            <wp:positionV relativeFrom="paragraph">
              <wp:posOffset>44335</wp:posOffset>
            </wp:positionV>
            <wp:extent cx="485775" cy="609600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textWrapping" w:clear="all"/>
      </w:r>
    </w:p>
    <w:p w14:paraId="0768DF5D" w14:textId="77777777" w:rsidR="00D63FB5" w:rsidRPr="00DD74A5" w:rsidRDefault="00D63FB5" w:rsidP="00D63F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REPUBLIKA HRVATSKA</w:t>
      </w:r>
    </w:p>
    <w:p w14:paraId="5D4DA30A" w14:textId="77777777" w:rsidR="00D63FB5" w:rsidRPr="00DD74A5" w:rsidRDefault="00D63FB5" w:rsidP="00D63F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SISAČKO MOSLAVAČKA ŽUPANIJA</w:t>
      </w:r>
    </w:p>
    <w:p w14:paraId="06748F94" w14:textId="77777777" w:rsidR="00D63FB5" w:rsidRPr="00DD74A5" w:rsidRDefault="00D63FB5" w:rsidP="00D63F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OPĆINA LIPOVLJANI</w:t>
      </w:r>
    </w:p>
    <w:p w14:paraId="40B4C52E" w14:textId="77777777" w:rsidR="00D63FB5" w:rsidRPr="00DD74A5" w:rsidRDefault="00D63FB5" w:rsidP="00D63F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OPĆINSKO VIJEĆE</w:t>
      </w:r>
    </w:p>
    <w:p w14:paraId="71FD5A30" w14:textId="249ADA50" w:rsidR="00D63FB5" w:rsidRPr="00DD74A5" w:rsidRDefault="00D63FB5" w:rsidP="00D63FB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KLASA: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550-01</w:t>
      </w: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/2</w:t>
      </w:r>
      <w:r w:rsidR="00CA6CA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</w:t>
      </w:r>
      <w:r w:rsidR="0040031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-01/01</w:t>
      </w:r>
    </w:p>
    <w:p w14:paraId="1F79D388" w14:textId="3ACE4819" w:rsidR="00D63FB5" w:rsidRPr="00DD74A5" w:rsidRDefault="00D63FB5" w:rsidP="00D63FB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URBROJ: 2176/13-01-2</w:t>
      </w:r>
      <w:r w:rsidR="00CA6CA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</w:t>
      </w: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-01</w:t>
      </w:r>
    </w:p>
    <w:p w14:paraId="1FB4D80F" w14:textId="4E4A7CA2" w:rsidR="00D63FB5" w:rsidRDefault="00D63FB5" w:rsidP="00D63F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sz w:val="24"/>
          <w:szCs w:val="24"/>
          <w:lang w:eastAsia="hr-HR"/>
        </w:rPr>
        <w:t>Lipovljani,</w:t>
      </w:r>
      <w:r w:rsidR="00400311">
        <w:rPr>
          <w:rFonts w:ascii="Arial" w:eastAsia="Times New Roman" w:hAnsi="Arial" w:cs="Arial"/>
          <w:sz w:val="24"/>
          <w:szCs w:val="24"/>
          <w:lang w:eastAsia="hr-HR"/>
        </w:rPr>
        <w:t xml:space="preserve">16. </w:t>
      </w:r>
      <w:r w:rsidRPr="00DD74A5">
        <w:rPr>
          <w:rFonts w:ascii="Arial" w:eastAsia="Times New Roman" w:hAnsi="Arial" w:cs="Arial"/>
          <w:sz w:val="24"/>
          <w:szCs w:val="24"/>
          <w:lang w:eastAsia="hr-HR"/>
        </w:rPr>
        <w:t>prosinca 202</w:t>
      </w:r>
      <w:r w:rsidR="00CA6CA7"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Pr="00DD74A5">
        <w:rPr>
          <w:rFonts w:ascii="Arial" w:eastAsia="Times New Roman" w:hAnsi="Arial" w:cs="Arial"/>
          <w:sz w:val="24"/>
          <w:szCs w:val="24"/>
          <w:lang w:eastAsia="hr-HR"/>
        </w:rPr>
        <w:t xml:space="preserve">. godine  </w:t>
      </w:r>
    </w:p>
    <w:p w14:paraId="125DB068" w14:textId="77777777" w:rsidR="00D63FB5" w:rsidRDefault="00D63FB5" w:rsidP="00D63F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85A896C" w14:textId="61CEA18E" w:rsidR="00D63FB5" w:rsidRDefault="00D63FB5" w:rsidP="00377C18">
      <w:pPr>
        <w:spacing w:after="0"/>
        <w:jc w:val="both"/>
        <w:rPr>
          <w:rFonts w:ascii="Arial" w:hAnsi="Arial" w:cs="Arial"/>
        </w:rPr>
      </w:pPr>
      <w:r w:rsidRPr="00377C18">
        <w:rPr>
          <w:rFonts w:ascii="Arial" w:hAnsi="Arial" w:cs="Arial"/>
        </w:rPr>
        <w:t>Na temelju Zakona o socijalnoj skrbi („Narodne novine“, broj 157/13, 152/14, 99/15, 52/16</w:t>
      </w:r>
      <w:r w:rsidR="00377C18">
        <w:rPr>
          <w:rFonts w:ascii="Arial" w:hAnsi="Arial" w:cs="Arial"/>
        </w:rPr>
        <w:t xml:space="preserve">, </w:t>
      </w:r>
      <w:r w:rsidRPr="00377C18">
        <w:rPr>
          <w:rFonts w:ascii="Arial" w:hAnsi="Arial" w:cs="Arial"/>
        </w:rPr>
        <w:t>16/17</w:t>
      </w:r>
      <w:r w:rsidR="00377C18">
        <w:rPr>
          <w:rFonts w:ascii="Arial" w:hAnsi="Arial" w:cs="Arial"/>
        </w:rPr>
        <w:t>,</w:t>
      </w:r>
      <w:r w:rsidR="00377C18" w:rsidRPr="00377C18">
        <w:rPr>
          <w:rFonts w:ascii="Arial" w:hAnsi="Arial" w:cs="Arial"/>
        </w:rPr>
        <w:t>130/17, 98/19, 64/20</w:t>
      </w:r>
      <w:r w:rsidR="00CA6CA7">
        <w:rPr>
          <w:rFonts w:ascii="Arial" w:hAnsi="Arial" w:cs="Arial"/>
        </w:rPr>
        <w:t>,</w:t>
      </w:r>
      <w:r w:rsidR="00CA6CA7" w:rsidRPr="00CA6CA7">
        <w:rPr>
          <w:rFonts w:ascii="Arial" w:hAnsi="Arial" w:cs="Arial"/>
        </w:rPr>
        <w:t xml:space="preserve"> 138/20</w:t>
      </w:r>
      <w:r w:rsidRPr="00377C18">
        <w:rPr>
          <w:rFonts w:ascii="Arial" w:hAnsi="Arial" w:cs="Arial"/>
        </w:rPr>
        <w:t>),</w:t>
      </w:r>
      <w:r w:rsidR="00377C18">
        <w:rPr>
          <w:rFonts w:ascii="Arial" w:hAnsi="Arial" w:cs="Arial"/>
        </w:rPr>
        <w:t xml:space="preserve"> </w:t>
      </w:r>
      <w:r w:rsidRPr="00377C18">
        <w:rPr>
          <w:rFonts w:ascii="Arial" w:hAnsi="Arial" w:cs="Arial"/>
        </w:rPr>
        <w:t xml:space="preserve">Odluke o socijalnoj skrbi na području Općine Lipovljani („Službeni vjesnik“, broj </w:t>
      </w:r>
      <w:r w:rsidR="00AA481E">
        <w:rPr>
          <w:rFonts w:ascii="Arial" w:hAnsi="Arial" w:cs="Arial"/>
        </w:rPr>
        <w:t>53/18, 25A/19</w:t>
      </w:r>
      <w:r w:rsidRPr="00377C18">
        <w:rPr>
          <w:rFonts w:ascii="Arial" w:hAnsi="Arial" w:cs="Arial"/>
        </w:rPr>
        <w:t>) i članka</w:t>
      </w:r>
      <w:r w:rsidR="00377C18">
        <w:rPr>
          <w:rFonts w:ascii="Arial" w:hAnsi="Arial" w:cs="Arial"/>
        </w:rPr>
        <w:t xml:space="preserve"> </w:t>
      </w:r>
      <w:r w:rsidRPr="00377C18">
        <w:rPr>
          <w:rFonts w:ascii="Arial" w:hAnsi="Arial" w:cs="Arial"/>
        </w:rPr>
        <w:t xml:space="preserve">26. Statuta Općine Lipovljani („Službeni vjesnik“, broj </w:t>
      </w:r>
      <w:r w:rsidR="00CA6CA7">
        <w:rPr>
          <w:rFonts w:ascii="Arial" w:hAnsi="Arial" w:cs="Arial"/>
        </w:rPr>
        <w:t>14/21</w:t>
      </w:r>
      <w:r w:rsidRPr="00377C18">
        <w:rPr>
          <w:rFonts w:ascii="Arial" w:hAnsi="Arial" w:cs="Arial"/>
        </w:rPr>
        <w:t>), Općinsko vijeće Općine Lipovljani, na</w:t>
      </w:r>
      <w:r w:rsidR="00CA6CA7">
        <w:rPr>
          <w:rFonts w:ascii="Arial" w:hAnsi="Arial" w:cs="Arial"/>
        </w:rPr>
        <w:t xml:space="preserve">  </w:t>
      </w:r>
      <w:r w:rsidR="00400311">
        <w:rPr>
          <w:rFonts w:ascii="Arial" w:hAnsi="Arial" w:cs="Arial"/>
        </w:rPr>
        <w:t xml:space="preserve">6. </w:t>
      </w:r>
      <w:r w:rsidRPr="00377C18">
        <w:rPr>
          <w:rFonts w:ascii="Arial" w:hAnsi="Arial" w:cs="Arial"/>
        </w:rPr>
        <w:t xml:space="preserve">sjednici održanoj </w:t>
      </w:r>
      <w:r w:rsidR="00400311">
        <w:rPr>
          <w:rFonts w:ascii="Arial" w:hAnsi="Arial" w:cs="Arial"/>
        </w:rPr>
        <w:t xml:space="preserve">16. </w:t>
      </w:r>
      <w:r w:rsidRPr="00377C18">
        <w:rPr>
          <w:rFonts w:ascii="Arial" w:hAnsi="Arial" w:cs="Arial"/>
        </w:rPr>
        <w:t>prosinca 202</w:t>
      </w:r>
      <w:r w:rsidR="00CA6CA7">
        <w:rPr>
          <w:rFonts w:ascii="Arial" w:hAnsi="Arial" w:cs="Arial"/>
        </w:rPr>
        <w:t>1</w:t>
      </w:r>
      <w:r w:rsidRPr="00377C18">
        <w:rPr>
          <w:rFonts w:ascii="Arial" w:hAnsi="Arial" w:cs="Arial"/>
        </w:rPr>
        <w:t>. godine, donijelo je</w:t>
      </w:r>
    </w:p>
    <w:p w14:paraId="386E9F28" w14:textId="77777777" w:rsidR="00750EAD" w:rsidRDefault="00750EAD" w:rsidP="00377C18">
      <w:pPr>
        <w:spacing w:after="0"/>
        <w:jc w:val="both"/>
        <w:rPr>
          <w:rFonts w:ascii="Arial" w:hAnsi="Arial" w:cs="Arial"/>
        </w:rPr>
      </w:pPr>
    </w:p>
    <w:p w14:paraId="4DE85AE1" w14:textId="77777777" w:rsidR="00377C18" w:rsidRPr="00377C18" w:rsidRDefault="00377C18" w:rsidP="00377C18">
      <w:pPr>
        <w:spacing w:after="0"/>
        <w:jc w:val="both"/>
        <w:rPr>
          <w:rFonts w:ascii="Arial" w:hAnsi="Arial" w:cs="Arial"/>
        </w:rPr>
      </w:pPr>
    </w:p>
    <w:p w14:paraId="3456B2A7" w14:textId="77777777" w:rsidR="00D63FB5" w:rsidRPr="00377C18" w:rsidRDefault="00D63FB5" w:rsidP="00377C18">
      <w:pPr>
        <w:spacing w:after="0"/>
        <w:jc w:val="center"/>
        <w:rPr>
          <w:rFonts w:ascii="Arial" w:hAnsi="Arial" w:cs="Arial"/>
          <w:b/>
          <w:bCs/>
        </w:rPr>
      </w:pPr>
      <w:r w:rsidRPr="00377C18">
        <w:rPr>
          <w:rFonts w:ascii="Arial" w:hAnsi="Arial" w:cs="Arial"/>
          <w:b/>
          <w:bCs/>
        </w:rPr>
        <w:t>PROGRAM</w:t>
      </w:r>
    </w:p>
    <w:p w14:paraId="7AA1FCCE" w14:textId="1474E2A7" w:rsidR="00D63FB5" w:rsidRDefault="00D63FB5" w:rsidP="00377C18">
      <w:pPr>
        <w:spacing w:after="0"/>
        <w:jc w:val="center"/>
        <w:rPr>
          <w:rFonts w:ascii="Arial" w:hAnsi="Arial" w:cs="Arial"/>
          <w:b/>
          <w:bCs/>
        </w:rPr>
      </w:pPr>
      <w:r w:rsidRPr="00377C18">
        <w:rPr>
          <w:rFonts w:ascii="Arial" w:hAnsi="Arial" w:cs="Arial"/>
          <w:b/>
          <w:bCs/>
        </w:rPr>
        <w:t>socijalne skrbi Općine Lipovljani za 202</w:t>
      </w:r>
      <w:r w:rsidR="00CA6CA7">
        <w:rPr>
          <w:rFonts w:ascii="Arial" w:hAnsi="Arial" w:cs="Arial"/>
          <w:b/>
          <w:bCs/>
        </w:rPr>
        <w:t>2</w:t>
      </w:r>
      <w:r w:rsidRPr="00377C18">
        <w:rPr>
          <w:rFonts w:ascii="Arial" w:hAnsi="Arial" w:cs="Arial"/>
          <w:b/>
          <w:bCs/>
        </w:rPr>
        <w:t>. godinu</w:t>
      </w:r>
    </w:p>
    <w:p w14:paraId="0132697A" w14:textId="77777777" w:rsidR="00377C18" w:rsidRPr="00377C18" w:rsidRDefault="00377C18" w:rsidP="00377C18">
      <w:pPr>
        <w:spacing w:after="0"/>
        <w:jc w:val="center"/>
        <w:rPr>
          <w:rFonts w:ascii="Arial" w:hAnsi="Arial" w:cs="Arial"/>
          <w:b/>
          <w:bCs/>
        </w:rPr>
      </w:pPr>
    </w:p>
    <w:p w14:paraId="336C6FD6" w14:textId="77777777" w:rsidR="00D63FB5" w:rsidRDefault="00D63FB5" w:rsidP="00377C18">
      <w:pPr>
        <w:spacing w:after="0"/>
        <w:jc w:val="center"/>
      </w:pPr>
      <w:r>
        <w:t>I.</w:t>
      </w:r>
    </w:p>
    <w:p w14:paraId="7D8399A9" w14:textId="0DC555CB" w:rsidR="00D63FB5" w:rsidRPr="00750EAD" w:rsidRDefault="00D63FB5" w:rsidP="00377C18">
      <w:pPr>
        <w:spacing w:after="0"/>
        <w:rPr>
          <w:rFonts w:ascii="Arial" w:hAnsi="Arial" w:cs="Arial"/>
        </w:rPr>
      </w:pPr>
      <w:r w:rsidRPr="00750EAD">
        <w:rPr>
          <w:rFonts w:ascii="Arial" w:hAnsi="Arial" w:cs="Arial"/>
        </w:rPr>
        <w:t>Programom socijalne skrbi Općine Lipovljani za 202</w:t>
      </w:r>
      <w:r w:rsidR="00CA6CA7">
        <w:rPr>
          <w:rFonts w:ascii="Arial" w:hAnsi="Arial" w:cs="Arial"/>
        </w:rPr>
        <w:t>2</w:t>
      </w:r>
      <w:r w:rsidRPr="00750EAD">
        <w:rPr>
          <w:rFonts w:ascii="Arial" w:hAnsi="Arial" w:cs="Arial"/>
        </w:rPr>
        <w:t>. godinu predviđa se ostvarenje sljedećih oblika</w:t>
      </w:r>
      <w:r w:rsidR="00750EAD">
        <w:rPr>
          <w:rFonts w:ascii="Arial" w:hAnsi="Arial" w:cs="Arial"/>
        </w:rPr>
        <w:t xml:space="preserve"> </w:t>
      </w:r>
      <w:r w:rsidRPr="00750EAD">
        <w:rPr>
          <w:rFonts w:ascii="Arial" w:hAnsi="Arial" w:cs="Arial"/>
        </w:rPr>
        <w:t>socijalne skrbi:</w:t>
      </w:r>
    </w:p>
    <w:p w14:paraId="24DAF287" w14:textId="77777777" w:rsidR="00750EAD" w:rsidRPr="00750EAD" w:rsidRDefault="00750EAD" w:rsidP="00377C18">
      <w:pPr>
        <w:spacing w:after="0"/>
        <w:rPr>
          <w:rFonts w:ascii="Arial" w:hAnsi="Arial" w:cs="Arial"/>
        </w:rPr>
      </w:pP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8"/>
        <w:gridCol w:w="2576"/>
      </w:tblGrid>
      <w:tr w:rsidR="005D0157" w:rsidRPr="00833E35" w14:paraId="3EAF0248" w14:textId="77777777" w:rsidTr="005D0157">
        <w:trPr>
          <w:trHeight w:val="258"/>
        </w:trPr>
        <w:tc>
          <w:tcPr>
            <w:tcW w:w="5788" w:type="dxa"/>
            <w:shd w:val="clear" w:color="auto" w:fill="808080" w:themeFill="background1" w:themeFillShade="80"/>
            <w:vAlign w:val="center"/>
            <w:hideMark/>
          </w:tcPr>
          <w:p w14:paraId="1024CEF7" w14:textId="77777777" w:rsidR="005D0157" w:rsidRPr="00833E35" w:rsidRDefault="005D0157" w:rsidP="00D23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3E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PROGRAM 1001 SOCIJALNA SKRB</w:t>
            </w:r>
          </w:p>
        </w:tc>
        <w:tc>
          <w:tcPr>
            <w:tcW w:w="2576" w:type="dxa"/>
            <w:shd w:val="clear" w:color="auto" w:fill="808080" w:themeFill="background1" w:themeFillShade="80"/>
            <w:vAlign w:val="center"/>
            <w:hideMark/>
          </w:tcPr>
          <w:p w14:paraId="1CA69BAD" w14:textId="3F3CD459" w:rsidR="005D0157" w:rsidRPr="00833E35" w:rsidRDefault="005D0157" w:rsidP="00D23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469.</w:t>
            </w:r>
            <w:r w:rsidR="00621A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</w:t>
            </w:r>
            <w:r w:rsidRPr="00833E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00</w:t>
            </w:r>
          </w:p>
        </w:tc>
      </w:tr>
      <w:tr w:rsidR="005D0157" w:rsidRPr="00833E35" w14:paraId="0AFCBE6F" w14:textId="77777777" w:rsidTr="005D0157">
        <w:trPr>
          <w:trHeight w:val="258"/>
        </w:trPr>
        <w:tc>
          <w:tcPr>
            <w:tcW w:w="5788" w:type="dxa"/>
            <w:shd w:val="clear" w:color="auto" w:fill="D9D9D9" w:themeFill="background1" w:themeFillShade="D9"/>
            <w:vAlign w:val="center"/>
            <w:hideMark/>
          </w:tcPr>
          <w:p w14:paraId="5D626261" w14:textId="77777777" w:rsidR="005D0157" w:rsidRPr="00833E35" w:rsidRDefault="005D0157" w:rsidP="00D23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3E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 A100001 JEDNOKRATNA POMOĆ-DRVA ZA OGRIJEV</w:t>
            </w:r>
          </w:p>
        </w:tc>
        <w:tc>
          <w:tcPr>
            <w:tcW w:w="2576" w:type="dxa"/>
            <w:shd w:val="clear" w:color="auto" w:fill="D9D9D9" w:themeFill="background1" w:themeFillShade="D9"/>
            <w:vAlign w:val="center"/>
            <w:hideMark/>
          </w:tcPr>
          <w:p w14:paraId="278A982D" w14:textId="77777777" w:rsidR="005D0157" w:rsidRPr="00833E35" w:rsidRDefault="005D0157" w:rsidP="00D23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3E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23.750,00</w:t>
            </w:r>
          </w:p>
        </w:tc>
      </w:tr>
      <w:tr w:rsidR="005D0157" w:rsidRPr="00833E35" w14:paraId="58831C3C" w14:textId="77777777" w:rsidTr="005D0157">
        <w:trPr>
          <w:trHeight w:val="258"/>
        </w:trPr>
        <w:tc>
          <w:tcPr>
            <w:tcW w:w="5788" w:type="dxa"/>
            <w:shd w:val="clear" w:color="auto" w:fill="D9D9D9" w:themeFill="background1" w:themeFillShade="D9"/>
            <w:vAlign w:val="center"/>
            <w:hideMark/>
          </w:tcPr>
          <w:p w14:paraId="36AFE72A" w14:textId="77777777" w:rsidR="005D0157" w:rsidRPr="00833E35" w:rsidRDefault="005D0157" w:rsidP="00D23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3E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 A100003 NAKNADE PO SOCIJALNOM PROGRAMU</w:t>
            </w:r>
          </w:p>
        </w:tc>
        <w:tc>
          <w:tcPr>
            <w:tcW w:w="2576" w:type="dxa"/>
            <w:shd w:val="clear" w:color="auto" w:fill="D9D9D9" w:themeFill="background1" w:themeFillShade="D9"/>
            <w:vAlign w:val="center"/>
            <w:hideMark/>
          </w:tcPr>
          <w:p w14:paraId="7359D667" w14:textId="3662C6A4" w:rsidR="005D0157" w:rsidRPr="00833E35" w:rsidRDefault="005D0157" w:rsidP="00D23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445.</w:t>
            </w:r>
            <w:r w:rsidR="00621A3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,00</w:t>
            </w:r>
          </w:p>
        </w:tc>
      </w:tr>
      <w:tr w:rsidR="005D0157" w:rsidRPr="00833E35" w14:paraId="2E0C0B18" w14:textId="77777777" w:rsidTr="005D0157">
        <w:trPr>
          <w:trHeight w:val="200"/>
        </w:trPr>
        <w:tc>
          <w:tcPr>
            <w:tcW w:w="5788" w:type="dxa"/>
            <w:shd w:val="clear" w:color="auto" w:fill="auto"/>
            <w:vAlign w:val="center"/>
          </w:tcPr>
          <w:p w14:paraId="1D3AED99" w14:textId="2A4B47C7" w:rsidR="005D0157" w:rsidRPr="00833E35" w:rsidRDefault="005D0157" w:rsidP="00D23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Naknada za troškove stanovanja                                                                                                                                           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04E104F5" w14:textId="77777777" w:rsidR="005D0157" w:rsidRPr="002537FC" w:rsidRDefault="005D0157" w:rsidP="00D23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14:paraId="73E8337C" w14:textId="54F720C2" w:rsidR="005D0157" w:rsidRPr="002537FC" w:rsidRDefault="00CA6CA7" w:rsidP="00D23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37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3.700</w:t>
            </w:r>
            <w:r w:rsidR="005D0157" w:rsidRPr="002537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,00</w:t>
            </w:r>
          </w:p>
        </w:tc>
      </w:tr>
      <w:tr w:rsidR="005D0157" w:rsidRPr="00833E35" w14:paraId="70924A7C" w14:textId="77777777" w:rsidTr="005D0157">
        <w:trPr>
          <w:trHeight w:val="258"/>
        </w:trPr>
        <w:tc>
          <w:tcPr>
            <w:tcW w:w="5788" w:type="dxa"/>
            <w:shd w:val="clear" w:color="auto" w:fill="auto"/>
            <w:vAlign w:val="center"/>
          </w:tcPr>
          <w:p w14:paraId="52973C8B" w14:textId="5112AA26" w:rsidR="005D0157" w:rsidRDefault="005D0157" w:rsidP="00D23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Naknada za podmirenje pogrebnih troškova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414AE079" w14:textId="20E08A7B" w:rsidR="005D0157" w:rsidRPr="002537FC" w:rsidRDefault="002537FC" w:rsidP="00D23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37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</w:t>
            </w:r>
            <w:r w:rsidR="005D0157" w:rsidRPr="002537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00,00</w:t>
            </w:r>
          </w:p>
        </w:tc>
      </w:tr>
      <w:tr w:rsidR="005D0157" w:rsidRPr="00833E35" w14:paraId="0ABC0BA4" w14:textId="77777777" w:rsidTr="005D0157">
        <w:trPr>
          <w:trHeight w:val="258"/>
        </w:trPr>
        <w:tc>
          <w:tcPr>
            <w:tcW w:w="5788" w:type="dxa"/>
            <w:shd w:val="clear" w:color="auto" w:fill="auto"/>
            <w:vAlign w:val="center"/>
          </w:tcPr>
          <w:p w14:paraId="34E6B7B7" w14:textId="1503A3A0" w:rsidR="005D0157" w:rsidRDefault="005D0157" w:rsidP="00D23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Naknada osobama s invaliditetom, nepokretnim i teško pokretnim osobama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2A4DEE4F" w14:textId="1309DAC0" w:rsidR="005D0157" w:rsidRPr="002537FC" w:rsidRDefault="00CA6CA7" w:rsidP="00D23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37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316</w:t>
            </w:r>
            <w:r w:rsidR="005D0157" w:rsidRPr="002537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  <w:r w:rsidRPr="002537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  <w:r w:rsidR="005D0157" w:rsidRPr="002537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00,00</w:t>
            </w:r>
          </w:p>
        </w:tc>
      </w:tr>
      <w:tr w:rsidR="005D0157" w:rsidRPr="00833E35" w14:paraId="7E18DE80" w14:textId="77777777" w:rsidTr="005D0157">
        <w:trPr>
          <w:trHeight w:val="258"/>
        </w:trPr>
        <w:tc>
          <w:tcPr>
            <w:tcW w:w="5788" w:type="dxa"/>
            <w:shd w:val="clear" w:color="auto" w:fill="auto"/>
            <w:vAlign w:val="center"/>
          </w:tcPr>
          <w:p w14:paraId="598199E4" w14:textId="029A55CD" w:rsidR="005D0157" w:rsidRDefault="005D0157" w:rsidP="00D23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Naknada za novorođeno dijete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3EDEA2D0" w14:textId="791A281F" w:rsidR="005D0157" w:rsidRPr="002537FC" w:rsidRDefault="00CA6CA7" w:rsidP="00D23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37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</w:t>
            </w:r>
            <w:r w:rsidR="005D0157" w:rsidRPr="002537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.000,00</w:t>
            </w:r>
          </w:p>
        </w:tc>
      </w:tr>
      <w:tr w:rsidR="005D0157" w:rsidRPr="00833E35" w14:paraId="021CE1D1" w14:textId="77777777" w:rsidTr="005D0157">
        <w:trPr>
          <w:trHeight w:val="258"/>
        </w:trPr>
        <w:tc>
          <w:tcPr>
            <w:tcW w:w="5788" w:type="dxa"/>
            <w:shd w:val="clear" w:color="auto" w:fill="auto"/>
            <w:vAlign w:val="center"/>
          </w:tcPr>
          <w:p w14:paraId="7F1CFBAF" w14:textId="54DADC5A" w:rsidR="005D0157" w:rsidRDefault="005D0157" w:rsidP="00D23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Jednokratna naknada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090E3BE8" w14:textId="2445C068" w:rsidR="005D0157" w:rsidRPr="002537FC" w:rsidRDefault="005D0157" w:rsidP="00D23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37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  <w:r w:rsidR="002537FC" w:rsidRPr="002537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  <w:r w:rsidRPr="002537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.000,00</w:t>
            </w:r>
          </w:p>
        </w:tc>
      </w:tr>
      <w:tr w:rsidR="005D0157" w:rsidRPr="00833E35" w14:paraId="4C5EED3A" w14:textId="77777777" w:rsidTr="005D0157">
        <w:trPr>
          <w:trHeight w:val="258"/>
        </w:trPr>
        <w:tc>
          <w:tcPr>
            <w:tcW w:w="5788" w:type="dxa"/>
            <w:shd w:val="clear" w:color="auto" w:fill="auto"/>
            <w:vAlign w:val="center"/>
          </w:tcPr>
          <w:p w14:paraId="0C0B1407" w14:textId="7ABAFCAF" w:rsidR="005D0157" w:rsidRDefault="005D0157" w:rsidP="00D23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267D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Sufinanciranje troškova edukativnog programa djece s teškoćama u razvoju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(logoped)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2F9398F0" w14:textId="20FA8291" w:rsidR="005D0157" w:rsidRPr="002537FC" w:rsidRDefault="005D0157" w:rsidP="00D23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537F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12.000,00</w:t>
            </w:r>
          </w:p>
        </w:tc>
      </w:tr>
    </w:tbl>
    <w:p w14:paraId="3D7DF90A" w14:textId="77777777" w:rsidR="005D0157" w:rsidRDefault="005D0157" w:rsidP="00377C18">
      <w:pPr>
        <w:spacing w:after="0"/>
        <w:jc w:val="center"/>
        <w:rPr>
          <w:rFonts w:ascii="Arial" w:hAnsi="Arial" w:cs="Arial"/>
        </w:rPr>
      </w:pPr>
    </w:p>
    <w:p w14:paraId="5464DC26" w14:textId="57F7E455" w:rsidR="00D63FB5" w:rsidRDefault="00D63FB5" w:rsidP="00377C18">
      <w:pPr>
        <w:spacing w:after="0"/>
        <w:jc w:val="center"/>
        <w:rPr>
          <w:rFonts w:ascii="Arial" w:hAnsi="Arial" w:cs="Arial"/>
        </w:rPr>
      </w:pPr>
      <w:r w:rsidRPr="00750EAD">
        <w:rPr>
          <w:rFonts w:ascii="Arial" w:hAnsi="Arial" w:cs="Arial"/>
        </w:rPr>
        <w:t>II.</w:t>
      </w:r>
    </w:p>
    <w:p w14:paraId="5BFF6625" w14:textId="1BE2F035" w:rsidR="005D0157" w:rsidRDefault="005D0157" w:rsidP="00377C18">
      <w:pPr>
        <w:spacing w:after="0"/>
        <w:jc w:val="center"/>
        <w:rPr>
          <w:rFonts w:ascii="Arial" w:hAnsi="Arial" w:cs="Arial"/>
        </w:rPr>
      </w:pPr>
    </w:p>
    <w:p w14:paraId="6C25EA88" w14:textId="77777777" w:rsidR="00025E76" w:rsidRPr="00750EAD" w:rsidRDefault="00025E76" w:rsidP="00377C18">
      <w:pPr>
        <w:spacing w:after="0"/>
        <w:jc w:val="center"/>
        <w:rPr>
          <w:rFonts w:ascii="Arial" w:hAnsi="Arial" w:cs="Arial"/>
        </w:rPr>
      </w:pPr>
    </w:p>
    <w:p w14:paraId="3C5E7925" w14:textId="4B0D3C40" w:rsidR="00D63FB5" w:rsidRDefault="00D63FB5" w:rsidP="00750EAD">
      <w:pPr>
        <w:spacing w:after="0"/>
        <w:jc w:val="both"/>
        <w:rPr>
          <w:rFonts w:ascii="Arial" w:hAnsi="Arial" w:cs="Arial"/>
        </w:rPr>
      </w:pPr>
      <w:r w:rsidRPr="00750EAD">
        <w:rPr>
          <w:rFonts w:ascii="Arial" w:hAnsi="Arial" w:cs="Arial"/>
        </w:rPr>
        <w:t>Ovaj Program će se objaviti u „Službenom vjesniku“, a stupa na snagu 1. siječnja 202</w:t>
      </w:r>
      <w:r w:rsidR="00CA6CA7">
        <w:rPr>
          <w:rFonts w:ascii="Arial" w:hAnsi="Arial" w:cs="Arial"/>
        </w:rPr>
        <w:t>2</w:t>
      </w:r>
      <w:r w:rsidRPr="00750EAD">
        <w:rPr>
          <w:rFonts w:ascii="Arial" w:hAnsi="Arial" w:cs="Arial"/>
        </w:rPr>
        <w:t>. godine</w:t>
      </w:r>
      <w:r w:rsidR="00750EAD">
        <w:rPr>
          <w:rFonts w:ascii="Arial" w:hAnsi="Arial" w:cs="Arial"/>
        </w:rPr>
        <w:t>.</w:t>
      </w:r>
    </w:p>
    <w:p w14:paraId="38EF34D5" w14:textId="77777777" w:rsidR="00750EAD" w:rsidRPr="00750EAD" w:rsidRDefault="00750EAD" w:rsidP="00750EAD">
      <w:pPr>
        <w:spacing w:after="0"/>
        <w:jc w:val="both"/>
        <w:rPr>
          <w:rFonts w:ascii="Arial" w:hAnsi="Arial" w:cs="Arial"/>
        </w:rPr>
      </w:pPr>
    </w:p>
    <w:p w14:paraId="0F3DC7A6" w14:textId="77777777" w:rsidR="00750EAD" w:rsidRPr="00750EAD" w:rsidRDefault="00750EAD" w:rsidP="00377C18">
      <w:pPr>
        <w:spacing w:after="0"/>
        <w:rPr>
          <w:rFonts w:ascii="Arial" w:hAnsi="Arial" w:cs="Arial"/>
        </w:rPr>
      </w:pPr>
    </w:p>
    <w:p w14:paraId="7F9BD571" w14:textId="2426369C" w:rsidR="00D63FB5" w:rsidRPr="00750EAD" w:rsidRDefault="00D63FB5" w:rsidP="00750EAD">
      <w:pPr>
        <w:spacing w:after="0"/>
        <w:jc w:val="right"/>
        <w:rPr>
          <w:rFonts w:ascii="Arial" w:hAnsi="Arial" w:cs="Arial"/>
        </w:rPr>
      </w:pPr>
      <w:r w:rsidRPr="00750EAD">
        <w:rPr>
          <w:rFonts w:ascii="Arial" w:hAnsi="Arial" w:cs="Arial"/>
        </w:rPr>
        <w:t xml:space="preserve">Predsjednik </w:t>
      </w:r>
    </w:p>
    <w:p w14:paraId="75ABB37E" w14:textId="5F9AFD65" w:rsidR="00B048DF" w:rsidRPr="00750EAD" w:rsidRDefault="00D63FB5" w:rsidP="00750EAD">
      <w:pPr>
        <w:spacing w:after="0"/>
        <w:jc w:val="right"/>
        <w:rPr>
          <w:rFonts w:ascii="Arial" w:hAnsi="Arial" w:cs="Arial"/>
        </w:rPr>
      </w:pPr>
      <w:r w:rsidRPr="00750EAD">
        <w:rPr>
          <w:rFonts w:ascii="Arial" w:hAnsi="Arial" w:cs="Arial"/>
        </w:rPr>
        <w:t>Tomislav Lukšić dipl. in</w:t>
      </w:r>
      <w:r w:rsidR="005D0157">
        <w:rPr>
          <w:rFonts w:ascii="Arial" w:hAnsi="Arial" w:cs="Arial"/>
        </w:rPr>
        <w:t>g</w:t>
      </w:r>
      <w:r w:rsidRPr="00750EAD">
        <w:rPr>
          <w:rFonts w:ascii="Arial" w:hAnsi="Arial" w:cs="Arial"/>
        </w:rPr>
        <w:t>. šum.</w:t>
      </w:r>
    </w:p>
    <w:sectPr w:rsidR="00B048DF" w:rsidRPr="00750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1A597" w14:textId="77777777" w:rsidR="007B6E2D" w:rsidRDefault="007B6E2D" w:rsidP="002537FC">
      <w:pPr>
        <w:spacing w:after="0" w:line="240" w:lineRule="auto"/>
      </w:pPr>
      <w:r>
        <w:separator/>
      </w:r>
    </w:p>
  </w:endnote>
  <w:endnote w:type="continuationSeparator" w:id="0">
    <w:p w14:paraId="459B0D80" w14:textId="77777777" w:rsidR="007B6E2D" w:rsidRDefault="007B6E2D" w:rsidP="0025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FF673" w14:textId="77777777" w:rsidR="007B6E2D" w:rsidRDefault="007B6E2D" w:rsidP="002537FC">
      <w:pPr>
        <w:spacing w:after="0" w:line="240" w:lineRule="auto"/>
      </w:pPr>
      <w:r>
        <w:separator/>
      </w:r>
    </w:p>
  </w:footnote>
  <w:footnote w:type="continuationSeparator" w:id="0">
    <w:p w14:paraId="77C6147B" w14:textId="77777777" w:rsidR="007B6E2D" w:rsidRDefault="007B6E2D" w:rsidP="002537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FB5"/>
    <w:rsid w:val="00025E76"/>
    <w:rsid w:val="002537FC"/>
    <w:rsid w:val="00377C18"/>
    <w:rsid w:val="00391A04"/>
    <w:rsid w:val="00400311"/>
    <w:rsid w:val="004267D9"/>
    <w:rsid w:val="005D0157"/>
    <w:rsid w:val="00621A31"/>
    <w:rsid w:val="00750EAD"/>
    <w:rsid w:val="007B6E2D"/>
    <w:rsid w:val="00874D8C"/>
    <w:rsid w:val="00A66594"/>
    <w:rsid w:val="00AA481E"/>
    <w:rsid w:val="00B048DF"/>
    <w:rsid w:val="00CA6CA7"/>
    <w:rsid w:val="00D63FB5"/>
    <w:rsid w:val="00E661CF"/>
    <w:rsid w:val="00EE3C1D"/>
    <w:rsid w:val="00F0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42E0"/>
  <w15:chartTrackingRefBased/>
  <w15:docId w15:val="{E732CBF7-4422-402D-8715-EA31DAA8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7FC"/>
  </w:style>
  <w:style w:type="paragraph" w:styleId="Footer">
    <w:name w:val="footer"/>
    <w:basedOn w:val="Normal"/>
    <w:link w:val="FooterChar"/>
    <w:uiPriority w:val="99"/>
    <w:unhideWhenUsed/>
    <w:rsid w:val="00253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4</cp:revision>
  <cp:lastPrinted>2020-12-21T08:57:00Z</cp:lastPrinted>
  <dcterms:created xsi:type="dcterms:W3CDTF">2021-12-08T12:37:00Z</dcterms:created>
  <dcterms:modified xsi:type="dcterms:W3CDTF">2021-12-17T08:44:00Z</dcterms:modified>
</cp:coreProperties>
</file>