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1E19" w14:textId="77777777" w:rsidR="001C2789" w:rsidRDefault="001C2789" w:rsidP="00E242C3">
      <w:pPr>
        <w:spacing w:before="0" w:after="0" w:line="240" w:lineRule="auto"/>
        <w:rPr>
          <w:sz w:val="22"/>
          <w:szCs w:val="22"/>
        </w:rPr>
      </w:pPr>
    </w:p>
    <w:p w14:paraId="113F7DCD" w14:textId="77777777" w:rsidR="001C2789" w:rsidRDefault="001C2789" w:rsidP="00E242C3">
      <w:pPr>
        <w:spacing w:before="0" w:after="0" w:line="240" w:lineRule="auto"/>
        <w:rPr>
          <w:sz w:val="22"/>
          <w:szCs w:val="22"/>
        </w:rPr>
      </w:pPr>
      <w:r w:rsidRPr="005277AF">
        <w:rPr>
          <w:noProof/>
          <w:sz w:val="28"/>
          <w:szCs w:val="28"/>
        </w:rPr>
        <w:drawing>
          <wp:inline distT="0" distB="0" distL="0" distR="0" wp14:anchorId="7720763A" wp14:editId="3364878E">
            <wp:extent cx="434340" cy="563033"/>
            <wp:effectExtent l="0" t="0" r="3810" b="8890"/>
            <wp:docPr id="77" name="Slika 77" descr="D:\Dokumenti_Stari_Komp\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Dokumenti_Stari_Komp\My Documents\My Pictures\GRB hr)sk-l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832" cy="567559"/>
                    </a:xfrm>
                    <a:prstGeom prst="rect">
                      <a:avLst/>
                    </a:prstGeom>
                    <a:noFill/>
                    <a:ln>
                      <a:noFill/>
                    </a:ln>
                  </pic:spPr>
                </pic:pic>
              </a:graphicData>
            </a:graphic>
          </wp:inline>
        </w:drawing>
      </w:r>
    </w:p>
    <w:p w14:paraId="4BC9D759" w14:textId="77777777" w:rsidR="001C2789" w:rsidRDefault="001C2789" w:rsidP="00E242C3">
      <w:pPr>
        <w:spacing w:before="0" w:after="0" w:line="240" w:lineRule="auto"/>
        <w:rPr>
          <w:sz w:val="22"/>
          <w:szCs w:val="22"/>
        </w:rPr>
      </w:pPr>
    </w:p>
    <w:p w14:paraId="19573BD0" w14:textId="77777777" w:rsidR="00E242C3" w:rsidRPr="00343CA4" w:rsidRDefault="00E242C3" w:rsidP="00E242C3">
      <w:pPr>
        <w:spacing w:before="0" w:after="0" w:line="240" w:lineRule="auto"/>
        <w:rPr>
          <w:sz w:val="22"/>
          <w:szCs w:val="22"/>
        </w:rPr>
      </w:pPr>
      <w:r w:rsidRPr="00343CA4">
        <w:rPr>
          <w:sz w:val="22"/>
          <w:szCs w:val="22"/>
        </w:rPr>
        <w:t>Broj RKP-a:28975</w:t>
      </w:r>
    </w:p>
    <w:p w14:paraId="429E632B" w14:textId="77777777" w:rsidR="00E242C3" w:rsidRPr="00343CA4" w:rsidRDefault="00E242C3" w:rsidP="00E242C3">
      <w:pPr>
        <w:spacing w:before="0" w:after="0" w:line="240" w:lineRule="auto"/>
        <w:rPr>
          <w:sz w:val="22"/>
          <w:szCs w:val="22"/>
        </w:rPr>
      </w:pPr>
      <w:r w:rsidRPr="00343CA4">
        <w:rPr>
          <w:sz w:val="22"/>
          <w:szCs w:val="22"/>
        </w:rPr>
        <w:t>Matični broj:02575051</w:t>
      </w:r>
    </w:p>
    <w:p w14:paraId="514F42D6" w14:textId="77777777" w:rsidR="00E242C3" w:rsidRPr="00343CA4" w:rsidRDefault="00E242C3" w:rsidP="00E242C3">
      <w:pPr>
        <w:spacing w:before="0" w:after="0" w:line="240" w:lineRule="auto"/>
        <w:rPr>
          <w:sz w:val="22"/>
          <w:szCs w:val="22"/>
        </w:rPr>
      </w:pPr>
      <w:r w:rsidRPr="00343CA4">
        <w:rPr>
          <w:sz w:val="22"/>
          <w:szCs w:val="22"/>
        </w:rPr>
        <w:t>OIB:32047047076</w:t>
      </w:r>
    </w:p>
    <w:p w14:paraId="68C3D9E4" w14:textId="77777777" w:rsidR="00E242C3" w:rsidRPr="00343CA4" w:rsidRDefault="00E242C3" w:rsidP="00E242C3">
      <w:pPr>
        <w:spacing w:before="0" w:after="0" w:line="240" w:lineRule="auto"/>
        <w:rPr>
          <w:sz w:val="22"/>
          <w:szCs w:val="22"/>
        </w:rPr>
      </w:pPr>
      <w:r w:rsidRPr="00343CA4">
        <w:rPr>
          <w:sz w:val="22"/>
          <w:szCs w:val="22"/>
        </w:rPr>
        <w:t>Šifra djelatnosti 8411</w:t>
      </w:r>
    </w:p>
    <w:p w14:paraId="3C8AEAFA" w14:textId="77777777" w:rsidR="00E242C3" w:rsidRPr="00343CA4" w:rsidRDefault="00E242C3" w:rsidP="00E242C3">
      <w:pPr>
        <w:spacing w:before="0" w:after="0" w:line="240" w:lineRule="auto"/>
        <w:rPr>
          <w:sz w:val="22"/>
          <w:szCs w:val="22"/>
        </w:rPr>
      </w:pPr>
      <w:r w:rsidRPr="00343CA4">
        <w:rPr>
          <w:sz w:val="22"/>
          <w:szCs w:val="22"/>
        </w:rPr>
        <w:t>Šifra općine:232</w:t>
      </w:r>
    </w:p>
    <w:p w14:paraId="386548EB" w14:textId="77777777" w:rsidR="00CC5D08" w:rsidRDefault="00CC5D08" w:rsidP="00E242C3">
      <w:pPr>
        <w:pStyle w:val="Datum1"/>
        <w:rPr>
          <w:lang w:val="hr-HR"/>
        </w:rPr>
      </w:pPr>
    </w:p>
    <w:p w14:paraId="20AB3FE2" w14:textId="77777777" w:rsidR="00320E31" w:rsidRPr="00320E31" w:rsidRDefault="0036381A" w:rsidP="00320E31">
      <w:pPr>
        <w:rPr>
          <w:lang w:eastAsia="en-US"/>
        </w:rPr>
      </w:pPr>
      <w:r>
        <w:rPr>
          <w:lang w:eastAsia="en-US"/>
        </w:rPr>
        <w:t xml:space="preserve">Lipovljani, </w:t>
      </w:r>
      <w:r w:rsidR="002B67F4">
        <w:rPr>
          <w:lang w:eastAsia="en-US"/>
        </w:rPr>
        <w:t>29.5.2020.g.</w:t>
      </w:r>
    </w:p>
    <w:p w14:paraId="64BE72C7" w14:textId="77777777" w:rsidR="00CC5D08" w:rsidRDefault="00CC5D08" w:rsidP="00CC5D08">
      <w:pPr>
        <w:rPr>
          <w:lang w:eastAsia="en-US"/>
        </w:rPr>
      </w:pPr>
    </w:p>
    <w:p w14:paraId="7946268A" w14:textId="77777777" w:rsidR="00CC5D08" w:rsidRDefault="00CC5D08" w:rsidP="00CC5D08">
      <w:pPr>
        <w:rPr>
          <w:lang w:eastAsia="en-US"/>
        </w:rPr>
      </w:pPr>
    </w:p>
    <w:p w14:paraId="13416BB4" w14:textId="77777777" w:rsidR="00CC5D08" w:rsidRPr="00CC5D08" w:rsidRDefault="00CC5D08" w:rsidP="00CC5D08">
      <w:pPr>
        <w:rPr>
          <w:lang w:eastAsia="en-US"/>
        </w:rPr>
      </w:pPr>
    </w:p>
    <w:p w14:paraId="4FCD9DB3" w14:textId="77777777" w:rsidR="00CC5D08" w:rsidRPr="00CC5D08" w:rsidRDefault="00B96A70" w:rsidP="00E242C3">
      <w:pPr>
        <w:pStyle w:val="Datum1"/>
        <w:rPr>
          <w:b/>
          <w:sz w:val="24"/>
          <w:szCs w:val="24"/>
          <w:lang w:val="hr-HR"/>
        </w:rPr>
      </w:pPr>
      <w:r>
        <w:rPr>
          <w:b/>
          <w:sz w:val="24"/>
          <w:szCs w:val="24"/>
          <w:lang w:val="hr-HR"/>
        </w:rPr>
        <w:t xml:space="preserve">OBRAZLOŽENJE </w:t>
      </w:r>
      <w:r w:rsidR="00CC5D08" w:rsidRPr="00CC5D08">
        <w:rPr>
          <w:b/>
          <w:sz w:val="24"/>
          <w:szCs w:val="24"/>
          <w:lang w:val="hr-HR"/>
        </w:rPr>
        <w:t xml:space="preserve"> UZ </w:t>
      </w:r>
      <w:r w:rsidR="007A592E">
        <w:rPr>
          <w:b/>
          <w:sz w:val="24"/>
          <w:szCs w:val="24"/>
          <w:lang w:val="hr-HR"/>
        </w:rPr>
        <w:t>I</w:t>
      </w:r>
      <w:r w:rsidR="00CC5D08" w:rsidRPr="00CC5D08">
        <w:rPr>
          <w:b/>
          <w:sz w:val="24"/>
          <w:szCs w:val="24"/>
          <w:lang w:val="hr-HR"/>
        </w:rPr>
        <w:t xml:space="preserve">. IZMJENE I DOPUNE OPĆINSKOG PRORAČUNA </w:t>
      </w:r>
      <w:r w:rsidR="002B67F4">
        <w:rPr>
          <w:b/>
          <w:sz w:val="24"/>
          <w:szCs w:val="24"/>
          <w:lang w:val="hr-HR"/>
        </w:rPr>
        <w:t>ZA 2020</w:t>
      </w:r>
      <w:r w:rsidR="0036381A">
        <w:rPr>
          <w:b/>
          <w:sz w:val="24"/>
          <w:szCs w:val="24"/>
          <w:lang w:val="hr-HR"/>
        </w:rPr>
        <w:t>.G.</w:t>
      </w:r>
    </w:p>
    <w:p w14:paraId="1E27B68B" w14:textId="77777777" w:rsidR="00CC5D08" w:rsidRDefault="00CC5D08" w:rsidP="00E242C3">
      <w:pPr>
        <w:pStyle w:val="Datum1"/>
        <w:rPr>
          <w:lang w:val="hr-HR"/>
        </w:rPr>
      </w:pPr>
    </w:p>
    <w:p w14:paraId="7492B627" w14:textId="77777777" w:rsidR="00CC5D08" w:rsidRDefault="00CC5D08" w:rsidP="00E242C3">
      <w:pPr>
        <w:pStyle w:val="Datum1"/>
        <w:rPr>
          <w:lang w:val="hr-HR"/>
        </w:rPr>
      </w:pPr>
    </w:p>
    <w:p w14:paraId="3B62F732" w14:textId="77777777" w:rsidR="00CC5D08" w:rsidRDefault="00CC5D08" w:rsidP="00E242C3">
      <w:pPr>
        <w:pStyle w:val="Datum1"/>
        <w:rPr>
          <w:lang w:val="hr-HR"/>
        </w:rPr>
      </w:pPr>
    </w:p>
    <w:p w14:paraId="5EB20AE9" w14:textId="77777777" w:rsidR="00AF24FD" w:rsidRDefault="00AF24FD" w:rsidP="00E242C3">
      <w:pPr>
        <w:pStyle w:val="Datum1"/>
        <w:rPr>
          <w:lang w:val="hr-HR"/>
        </w:rPr>
      </w:pPr>
    </w:p>
    <w:p w14:paraId="6F596D00" w14:textId="77777777" w:rsidR="00CC5D08" w:rsidRDefault="00CC5D08" w:rsidP="00CC5D08">
      <w:pPr>
        <w:rPr>
          <w:lang w:eastAsia="en-US"/>
        </w:rPr>
      </w:pPr>
    </w:p>
    <w:p w14:paraId="54B78977" w14:textId="77777777" w:rsidR="00CC5D08" w:rsidRDefault="00CC5D08" w:rsidP="00CC5D08">
      <w:pPr>
        <w:rPr>
          <w:lang w:eastAsia="en-US"/>
        </w:rPr>
      </w:pPr>
    </w:p>
    <w:p w14:paraId="20218CCC" w14:textId="77777777" w:rsidR="00CC5D08" w:rsidRDefault="00CC5D08" w:rsidP="00CC5D08">
      <w:pPr>
        <w:rPr>
          <w:lang w:eastAsia="en-US"/>
        </w:rPr>
      </w:pPr>
    </w:p>
    <w:p w14:paraId="42233D89" w14:textId="77777777" w:rsidR="00CC5D08" w:rsidRDefault="00CC5D08" w:rsidP="00CC5D08">
      <w:pPr>
        <w:rPr>
          <w:lang w:eastAsia="en-US"/>
        </w:rPr>
      </w:pPr>
    </w:p>
    <w:p w14:paraId="5CFC78ED" w14:textId="77777777" w:rsidR="00CC5D08" w:rsidRDefault="00CC5D08" w:rsidP="00CC5D08">
      <w:pPr>
        <w:rPr>
          <w:lang w:eastAsia="en-US"/>
        </w:rPr>
      </w:pPr>
    </w:p>
    <w:p w14:paraId="5CB7F2DD" w14:textId="77777777" w:rsidR="00CC5D08" w:rsidRDefault="00CC5D08" w:rsidP="00CC5D08">
      <w:pPr>
        <w:rPr>
          <w:lang w:eastAsia="en-US"/>
        </w:rPr>
      </w:pPr>
    </w:p>
    <w:p w14:paraId="17ECEF2A" w14:textId="77777777" w:rsidR="003A4729" w:rsidRDefault="003A4729" w:rsidP="00CC5D08">
      <w:pPr>
        <w:rPr>
          <w:lang w:eastAsia="en-US"/>
        </w:rPr>
      </w:pPr>
    </w:p>
    <w:p w14:paraId="779FE0CB" w14:textId="77777777" w:rsidR="003A4729" w:rsidRDefault="003A4729" w:rsidP="00CC5D08">
      <w:pPr>
        <w:rPr>
          <w:lang w:eastAsia="en-US"/>
        </w:rPr>
      </w:pPr>
    </w:p>
    <w:p w14:paraId="4B7FB0F9" w14:textId="77777777" w:rsidR="003A4729" w:rsidRDefault="003A4729" w:rsidP="00CC5D08">
      <w:pPr>
        <w:rPr>
          <w:lang w:eastAsia="en-US"/>
        </w:rPr>
      </w:pPr>
    </w:p>
    <w:p w14:paraId="7CB52994" w14:textId="77777777" w:rsidR="00B55794" w:rsidRDefault="00B55794" w:rsidP="00CC5D08">
      <w:pPr>
        <w:rPr>
          <w:lang w:eastAsia="en-US"/>
        </w:rPr>
      </w:pPr>
    </w:p>
    <w:p w14:paraId="4D090CE6" w14:textId="77777777" w:rsidR="001C2789" w:rsidRDefault="001C2789" w:rsidP="00CC5D08">
      <w:pPr>
        <w:rPr>
          <w:lang w:eastAsia="en-US"/>
        </w:rPr>
      </w:pPr>
    </w:p>
    <w:p w14:paraId="6F40B063" w14:textId="77777777" w:rsidR="001C2789" w:rsidRDefault="001C2789" w:rsidP="00CC5D08">
      <w:pPr>
        <w:rPr>
          <w:lang w:eastAsia="en-US"/>
        </w:rPr>
      </w:pPr>
    </w:p>
    <w:p w14:paraId="1FBBC831" w14:textId="77777777" w:rsidR="00B55794" w:rsidRDefault="00B55794" w:rsidP="00CC5D08">
      <w:pPr>
        <w:rPr>
          <w:lang w:eastAsia="en-US"/>
        </w:rPr>
      </w:pPr>
    </w:p>
    <w:p w14:paraId="01FBCDF5" w14:textId="77777777" w:rsidR="00CC5D08" w:rsidRDefault="00CC5D08" w:rsidP="00CC5D08">
      <w:pPr>
        <w:rPr>
          <w:lang w:eastAsia="en-US"/>
        </w:rPr>
      </w:pPr>
    </w:p>
    <w:p w14:paraId="3418CE6D" w14:textId="77777777" w:rsidR="003E0288" w:rsidRPr="00494CB1" w:rsidRDefault="003E0288" w:rsidP="00042849">
      <w:pPr>
        <w:spacing w:before="0" w:after="0"/>
        <w:jc w:val="both"/>
        <w:rPr>
          <w:rFonts w:ascii="Arial" w:hAnsi="Arial" w:cs="Arial"/>
          <w:b/>
          <w:lang w:eastAsia="en-US"/>
        </w:rPr>
      </w:pPr>
      <w:r w:rsidRPr="00494CB1">
        <w:rPr>
          <w:rFonts w:ascii="Arial" w:hAnsi="Arial" w:cs="Arial"/>
          <w:b/>
          <w:lang w:eastAsia="en-US"/>
        </w:rPr>
        <w:lastRenderedPageBreak/>
        <w:t xml:space="preserve">Zakonska osnova: </w:t>
      </w:r>
    </w:p>
    <w:p w14:paraId="36B3FBB3" w14:textId="77777777" w:rsidR="003E0288" w:rsidRPr="00494CB1" w:rsidRDefault="00494CB1" w:rsidP="003E0288">
      <w:pPr>
        <w:spacing w:before="0" w:after="0"/>
        <w:jc w:val="both"/>
        <w:rPr>
          <w:rFonts w:ascii="Arial" w:hAnsi="Arial" w:cs="Arial"/>
          <w:lang w:eastAsia="en-US"/>
        </w:rPr>
      </w:pPr>
      <w:r w:rsidRPr="00494CB1">
        <w:rPr>
          <w:rFonts w:ascii="Arial" w:hAnsi="Arial" w:cs="Arial"/>
          <w:lang w:eastAsia="en-US"/>
        </w:rPr>
        <w:t>Članak 39.stavka 2.</w:t>
      </w:r>
      <w:r w:rsidR="003E0288" w:rsidRPr="00494CB1">
        <w:rPr>
          <w:rFonts w:ascii="Arial" w:hAnsi="Arial" w:cs="Arial"/>
          <w:lang w:eastAsia="en-US"/>
        </w:rPr>
        <w:t>Zakona o proračunu (Narodne novine broj</w:t>
      </w:r>
      <w:r w:rsidR="00455EF9">
        <w:rPr>
          <w:rFonts w:ascii="Arial" w:hAnsi="Arial" w:cs="Arial"/>
          <w:lang w:eastAsia="en-US"/>
        </w:rPr>
        <w:t>;87/08,136/12 i 15/15) i članka</w:t>
      </w:r>
      <w:r w:rsidR="00804054">
        <w:rPr>
          <w:rFonts w:ascii="Arial" w:hAnsi="Arial" w:cs="Arial"/>
          <w:lang w:eastAsia="en-US"/>
        </w:rPr>
        <w:t xml:space="preserve"> </w:t>
      </w:r>
      <w:r w:rsidR="003E0288" w:rsidRPr="00494CB1">
        <w:rPr>
          <w:rFonts w:ascii="Arial" w:hAnsi="Arial" w:cs="Arial"/>
          <w:lang w:eastAsia="en-US"/>
        </w:rPr>
        <w:t>26.</w:t>
      </w:r>
      <w:r w:rsidR="00455EF9">
        <w:rPr>
          <w:rFonts w:ascii="Arial" w:hAnsi="Arial" w:cs="Arial"/>
          <w:lang w:eastAsia="en-US"/>
        </w:rPr>
        <w:t xml:space="preserve"> </w:t>
      </w:r>
      <w:r w:rsidR="003E0288" w:rsidRPr="00494CB1">
        <w:rPr>
          <w:rFonts w:ascii="Arial" w:hAnsi="Arial" w:cs="Arial"/>
          <w:lang w:eastAsia="en-US"/>
        </w:rPr>
        <w:t>Statuta Općine Lipovljani Sl</w:t>
      </w:r>
      <w:r w:rsidR="00FE3B92">
        <w:rPr>
          <w:rFonts w:ascii="Arial" w:hAnsi="Arial" w:cs="Arial"/>
          <w:lang w:eastAsia="en-US"/>
        </w:rPr>
        <w:t>užbeni vjesnik broj;29/09,7/13,</w:t>
      </w:r>
      <w:r w:rsidR="003E0288" w:rsidRPr="00494CB1">
        <w:rPr>
          <w:rFonts w:ascii="Arial" w:hAnsi="Arial" w:cs="Arial"/>
          <w:lang w:eastAsia="en-US"/>
        </w:rPr>
        <w:t xml:space="preserve"> 28/14</w:t>
      </w:r>
      <w:r w:rsidR="00FE3B92">
        <w:rPr>
          <w:rFonts w:ascii="Arial" w:hAnsi="Arial" w:cs="Arial"/>
          <w:lang w:eastAsia="en-US"/>
        </w:rPr>
        <w:t xml:space="preserve">,04/18 i 09/18 </w:t>
      </w:r>
      <w:r w:rsidR="003E0288" w:rsidRPr="00494CB1">
        <w:rPr>
          <w:rFonts w:ascii="Arial" w:hAnsi="Arial" w:cs="Arial"/>
          <w:lang w:eastAsia="en-US"/>
        </w:rPr>
        <w:t>)</w:t>
      </w:r>
      <w:r w:rsidR="00F60ED5" w:rsidRPr="00494CB1">
        <w:rPr>
          <w:rFonts w:ascii="Arial" w:hAnsi="Arial" w:cs="Arial"/>
          <w:lang w:eastAsia="en-US"/>
        </w:rPr>
        <w:t>.</w:t>
      </w:r>
      <w:r w:rsidR="003E0288" w:rsidRPr="00494CB1">
        <w:rPr>
          <w:rFonts w:ascii="Arial" w:hAnsi="Arial" w:cs="Arial"/>
          <w:lang w:eastAsia="en-US"/>
        </w:rPr>
        <w:t xml:space="preserve"> </w:t>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p>
    <w:p w14:paraId="31CBD32D" w14:textId="77777777" w:rsidR="00E47477" w:rsidRPr="00494CB1" w:rsidRDefault="002B67F4" w:rsidP="00042849">
      <w:pPr>
        <w:spacing w:before="0" w:after="0"/>
        <w:jc w:val="both"/>
        <w:rPr>
          <w:rFonts w:ascii="Arial" w:hAnsi="Arial" w:cs="Arial"/>
          <w:lang w:eastAsia="en-US"/>
        </w:rPr>
      </w:pPr>
      <w:r>
        <w:rPr>
          <w:rFonts w:ascii="Arial" w:hAnsi="Arial" w:cs="Arial"/>
          <w:lang w:eastAsia="en-US"/>
        </w:rPr>
        <w:t xml:space="preserve">Obrazloženje uz </w:t>
      </w:r>
      <w:r w:rsidR="0037635A">
        <w:rPr>
          <w:rFonts w:ascii="Arial" w:hAnsi="Arial" w:cs="Arial"/>
          <w:lang w:eastAsia="en-US"/>
        </w:rPr>
        <w:t>I</w:t>
      </w:r>
      <w:r w:rsidR="00CC5D08" w:rsidRPr="00494CB1">
        <w:rPr>
          <w:rFonts w:ascii="Arial" w:hAnsi="Arial" w:cs="Arial"/>
          <w:lang w:eastAsia="en-US"/>
        </w:rPr>
        <w:t xml:space="preserve">. izmjene i dopune </w:t>
      </w:r>
      <w:r>
        <w:rPr>
          <w:rFonts w:ascii="Arial" w:hAnsi="Arial" w:cs="Arial"/>
          <w:lang w:eastAsia="en-US"/>
        </w:rPr>
        <w:t>Proračuna za 2020</w:t>
      </w:r>
      <w:r w:rsidR="00666EB6" w:rsidRPr="00494CB1">
        <w:rPr>
          <w:rFonts w:ascii="Arial" w:hAnsi="Arial" w:cs="Arial"/>
          <w:lang w:eastAsia="en-US"/>
        </w:rPr>
        <w:t xml:space="preserve">.g. </w:t>
      </w:r>
      <w:r w:rsidR="00CC5D08" w:rsidRPr="00494CB1">
        <w:rPr>
          <w:rFonts w:ascii="Arial" w:hAnsi="Arial" w:cs="Arial"/>
          <w:lang w:eastAsia="en-US"/>
        </w:rPr>
        <w:t>,</w:t>
      </w:r>
      <w:r w:rsidR="007A592E" w:rsidRPr="00494CB1">
        <w:rPr>
          <w:rFonts w:ascii="Arial" w:hAnsi="Arial" w:cs="Arial"/>
          <w:lang w:eastAsia="en-US"/>
        </w:rPr>
        <w:t xml:space="preserve">; </w:t>
      </w:r>
      <w:r w:rsidR="00804054">
        <w:rPr>
          <w:rFonts w:ascii="Arial" w:hAnsi="Arial" w:cs="Arial"/>
          <w:lang w:eastAsia="en-US"/>
        </w:rPr>
        <w:t xml:space="preserve">Konsolidirani </w:t>
      </w:r>
      <w:r w:rsidR="0037635A">
        <w:rPr>
          <w:rFonts w:ascii="Arial" w:hAnsi="Arial" w:cs="Arial"/>
          <w:lang w:eastAsia="en-US"/>
        </w:rPr>
        <w:t>prijedlog</w:t>
      </w:r>
      <w:r w:rsidR="00320E31" w:rsidRPr="00494CB1">
        <w:rPr>
          <w:rFonts w:ascii="Arial" w:hAnsi="Arial" w:cs="Arial"/>
          <w:lang w:eastAsia="en-US"/>
        </w:rPr>
        <w:t xml:space="preserve"> podnosi</w:t>
      </w:r>
      <w:r w:rsidR="0037635A">
        <w:rPr>
          <w:rFonts w:ascii="Arial" w:hAnsi="Arial" w:cs="Arial"/>
          <w:lang w:eastAsia="en-US"/>
        </w:rPr>
        <w:t xml:space="preserve"> se</w:t>
      </w:r>
      <w:r>
        <w:rPr>
          <w:rFonts w:ascii="Arial" w:hAnsi="Arial" w:cs="Arial"/>
          <w:lang w:eastAsia="en-US"/>
        </w:rPr>
        <w:t xml:space="preserve"> </w:t>
      </w:r>
      <w:r w:rsidR="00320E31" w:rsidRPr="00494CB1">
        <w:rPr>
          <w:rFonts w:ascii="Arial" w:hAnsi="Arial" w:cs="Arial"/>
          <w:lang w:eastAsia="en-US"/>
        </w:rPr>
        <w:t xml:space="preserve">Općinskom vijeću  po propisanim klasifikacijama u slijedećem pregledu </w:t>
      </w:r>
      <w:r w:rsidR="008D0483" w:rsidRPr="00494CB1">
        <w:rPr>
          <w:rFonts w:ascii="Arial" w:hAnsi="Arial" w:cs="Arial"/>
          <w:lang w:eastAsia="en-US"/>
        </w:rPr>
        <w:t xml:space="preserve">sa </w:t>
      </w:r>
      <w:r w:rsidR="00AF6D7E" w:rsidRPr="00494CB1">
        <w:rPr>
          <w:rFonts w:ascii="Arial" w:hAnsi="Arial" w:cs="Arial"/>
          <w:lang w:eastAsia="en-US"/>
        </w:rPr>
        <w:t xml:space="preserve">opravdanim </w:t>
      </w:r>
      <w:r w:rsidR="008D0483" w:rsidRPr="00494CB1">
        <w:rPr>
          <w:rFonts w:ascii="Arial" w:hAnsi="Arial" w:cs="Arial"/>
          <w:lang w:eastAsia="en-US"/>
        </w:rPr>
        <w:t>obrazloženjima pojedinih pozicija</w:t>
      </w:r>
      <w:r w:rsidR="00B96A70" w:rsidRPr="00494CB1">
        <w:rPr>
          <w:rFonts w:ascii="Arial" w:hAnsi="Arial" w:cs="Arial"/>
          <w:lang w:eastAsia="en-US"/>
        </w:rPr>
        <w:t xml:space="preserve"> utemeljen</w:t>
      </w:r>
      <w:r w:rsidR="00FE3B92">
        <w:rPr>
          <w:rFonts w:ascii="Arial" w:hAnsi="Arial" w:cs="Arial"/>
          <w:lang w:eastAsia="en-US"/>
        </w:rPr>
        <w:t>ih na realizaciji Proračuna za prvo tromjesečje</w:t>
      </w:r>
      <w:r w:rsidR="00DD1BAA">
        <w:rPr>
          <w:rFonts w:ascii="Arial" w:hAnsi="Arial" w:cs="Arial"/>
          <w:lang w:eastAsia="en-US"/>
        </w:rPr>
        <w:t>,</w:t>
      </w:r>
      <w:r w:rsidR="00FE3B92">
        <w:rPr>
          <w:rFonts w:ascii="Arial" w:hAnsi="Arial" w:cs="Arial"/>
          <w:lang w:eastAsia="en-US"/>
        </w:rPr>
        <w:t xml:space="preserve"> te nastalom pojavom pandemije COVID</w:t>
      </w:r>
      <w:r w:rsidR="008F3F39">
        <w:rPr>
          <w:rFonts w:ascii="Arial" w:hAnsi="Arial" w:cs="Arial"/>
          <w:lang w:eastAsia="en-US"/>
        </w:rPr>
        <w:t xml:space="preserve"> </w:t>
      </w:r>
      <w:r w:rsidR="00FE3B92">
        <w:rPr>
          <w:rFonts w:ascii="Arial" w:hAnsi="Arial" w:cs="Arial"/>
          <w:lang w:eastAsia="en-US"/>
        </w:rPr>
        <w:t>19.</w:t>
      </w:r>
    </w:p>
    <w:p w14:paraId="73713452" w14:textId="77777777" w:rsidR="00B96A70" w:rsidRPr="00494CB1" w:rsidRDefault="00B96A70" w:rsidP="00042849">
      <w:pPr>
        <w:spacing w:before="0" w:after="0"/>
        <w:jc w:val="both"/>
        <w:rPr>
          <w:rFonts w:ascii="Arial" w:hAnsi="Arial" w:cs="Arial"/>
          <w:lang w:eastAsia="en-US"/>
        </w:rPr>
      </w:pPr>
    </w:p>
    <w:p w14:paraId="58F118DC" w14:textId="77777777" w:rsidR="00494CB1" w:rsidRDefault="00F60ED5" w:rsidP="00042849">
      <w:pPr>
        <w:spacing w:before="0" w:after="0"/>
        <w:jc w:val="both"/>
        <w:rPr>
          <w:rFonts w:ascii="Arial" w:hAnsi="Arial" w:cs="Arial"/>
          <w:b/>
          <w:color w:val="656565" w:themeColor="text2" w:themeTint="BF"/>
          <w:lang w:eastAsia="en-US"/>
        </w:rPr>
      </w:pPr>
      <w:r w:rsidRPr="00C2763A">
        <w:rPr>
          <w:rFonts w:ascii="Arial" w:hAnsi="Arial" w:cs="Arial"/>
          <w:b/>
          <w:color w:val="656565" w:themeColor="text2" w:themeTint="BF"/>
          <w:lang w:eastAsia="en-US"/>
        </w:rPr>
        <w:t xml:space="preserve">Bilješka br.1    </w:t>
      </w:r>
    </w:p>
    <w:p w14:paraId="34539F7E" w14:textId="77777777" w:rsidR="00B56D50" w:rsidRDefault="008F3F39" w:rsidP="00042849">
      <w:pPr>
        <w:spacing w:before="0" w:after="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OPĆI </w:t>
      </w:r>
      <w:r w:rsidR="00B56D50">
        <w:rPr>
          <w:rFonts w:ascii="Arial" w:hAnsi="Arial" w:cs="Arial"/>
          <w:b/>
          <w:color w:val="656565" w:themeColor="text2" w:themeTint="BF"/>
          <w:lang w:eastAsia="en-US"/>
        </w:rPr>
        <w:t>DIO</w:t>
      </w:r>
    </w:p>
    <w:tbl>
      <w:tblPr>
        <w:tblStyle w:val="Reetkatablice1"/>
        <w:tblW w:w="10763" w:type="dxa"/>
        <w:tblLook w:val="04A0" w:firstRow="1" w:lastRow="0" w:firstColumn="1" w:lastColumn="0" w:noHBand="0" w:noVBand="1"/>
      </w:tblPr>
      <w:tblGrid>
        <w:gridCol w:w="394"/>
        <w:gridCol w:w="4827"/>
        <w:gridCol w:w="1519"/>
        <w:gridCol w:w="1290"/>
        <w:gridCol w:w="1214"/>
        <w:gridCol w:w="1519"/>
      </w:tblGrid>
      <w:tr w:rsidR="00B56D50" w:rsidRPr="00B56D50" w14:paraId="108F8B1B" w14:textId="77777777" w:rsidTr="00B56D50">
        <w:trPr>
          <w:trHeight w:val="410"/>
        </w:trPr>
        <w:tc>
          <w:tcPr>
            <w:tcW w:w="394" w:type="dxa"/>
            <w:noWrap/>
            <w:hideMark/>
          </w:tcPr>
          <w:p w14:paraId="071A6A03"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4827" w:type="dxa"/>
            <w:hideMark/>
          </w:tcPr>
          <w:p w14:paraId="1B61A246"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519" w:type="dxa"/>
            <w:noWrap/>
            <w:hideMark/>
          </w:tcPr>
          <w:p w14:paraId="0B9B1F37"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PLANIRANO</w:t>
            </w:r>
          </w:p>
        </w:tc>
        <w:tc>
          <w:tcPr>
            <w:tcW w:w="1290" w:type="dxa"/>
            <w:noWrap/>
            <w:hideMark/>
          </w:tcPr>
          <w:p w14:paraId="590934E8"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IZNOS</w:t>
            </w:r>
          </w:p>
        </w:tc>
        <w:tc>
          <w:tcPr>
            <w:tcW w:w="1214" w:type="dxa"/>
            <w:hideMark/>
          </w:tcPr>
          <w:p w14:paraId="513F7D66"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 xml:space="preserve">PROMJENA </w:t>
            </w:r>
            <w:r w:rsidRPr="00B56D50">
              <w:rPr>
                <w:rFonts w:ascii="Arial" w:eastAsia="Times New Roman" w:hAnsi="Arial" w:cs="Arial"/>
                <w:b/>
                <w:bCs/>
                <w:color w:val="auto"/>
                <w:kern w:val="0"/>
                <w:sz w:val="16"/>
                <w:szCs w:val="16"/>
              </w:rPr>
              <w:br/>
              <w:t>POSTOTAK</w:t>
            </w:r>
          </w:p>
        </w:tc>
        <w:tc>
          <w:tcPr>
            <w:tcW w:w="1519" w:type="dxa"/>
            <w:noWrap/>
            <w:hideMark/>
          </w:tcPr>
          <w:p w14:paraId="0BBA9916"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NOVI IZNOS</w:t>
            </w:r>
          </w:p>
        </w:tc>
      </w:tr>
      <w:tr w:rsidR="00B56D50" w:rsidRPr="00B56D50" w14:paraId="51E0F3DC" w14:textId="77777777" w:rsidTr="00B56D50">
        <w:trPr>
          <w:trHeight w:val="371"/>
        </w:trPr>
        <w:tc>
          <w:tcPr>
            <w:tcW w:w="394" w:type="dxa"/>
            <w:noWrap/>
            <w:hideMark/>
          </w:tcPr>
          <w:p w14:paraId="6DD8416E"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A.</w:t>
            </w:r>
          </w:p>
        </w:tc>
        <w:tc>
          <w:tcPr>
            <w:tcW w:w="4827" w:type="dxa"/>
            <w:hideMark/>
          </w:tcPr>
          <w:p w14:paraId="1C5302C3"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RAČUN PRIHODA I RASHODA</w:t>
            </w:r>
          </w:p>
        </w:tc>
        <w:tc>
          <w:tcPr>
            <w:tcW w:w="1519" w:type="dxa"/>
            <w:noWrap/>
            <w:hideMark/>
          </w:tcPr>
          <w:p w14:paraId="379DB899" w14:textId="77777777" w:rsidR="00B56D50" w:rsidRPr="00B56D50" w:rsidRDefault="00B56D50" w:rsidP="00B56D50">
            <w:pPr>
              <w:spacing w:before="0" w:after="0"/>
              <w:rPr>
                <w:rFonts w:ascii="Arial" w:eastAsia="Times New Roman" w:hAnsi="Arial" w:cs="Arial"/>
                <w:b/>
                <w:bCs/>
                <w:color w:val="auto"/>
                <w:kern w:val="0"/>
                <w:sz w:val="16"/>
                <w:szCs w:val="16"/>
              </w:rPr>
            </w:pPr>
          </w:p>
        </w:tc>
        <w:tc>
          <w:tcPr>
            <w:tcW w:w="1290" w:type="dxa"/>
            <w:noWrap/>
            <w:hideMark/>
          </w:tcPr>
          <w:p w14:paraId="38BFA38B"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214" w:type="dxa"/>
            <w:noWrap/>
            <w:hideMark/>
          </w:tcPr>
          <w:p w14:paraId="2AF1DCCB"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519" w:type="dxa"/>
            <w:noWrap/>
            <w:hideMark/>
          </w:tcPr>
          <w:p w14:paraId="1BB034A9"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r>
      <w:tr w:rsidR="00B56D50" w:rsidRPr="00B56D50" w14:paraId="4FB75178" w14:textId="77777777" w:rsidTr="00B56D50">
        <w:trPr>
          <w:trHeight w:val="371"/>
        </w:trPr>
        <w:tc>
          <w:tcPr>
            <w:tcW w:w="394" w:type="dxa"/>
            <w:noWrap/>
            <w:hideMark/>
          </w:tcPr>
          <w:p w14:paraId="3DF82F2A"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4827" w:type="dxa"/>
            <w:hideMark/>
          </w:tcPr>
          <w:p w14:paraId="75363BD7"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Prihodi poslovanja</w:t>
            </w:r>
          </w:p>
        </w:tc>
        <w:tc>
          <w:tcPr>
            <w:tcW w:w="1519" w:type="dxa"/>
            <w:noWrap/>
            <w:hideMark/>
          </w:tcPr>
          <w:p w14:paraId="3CA2A24A"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19.852.218,00</w:t>
            </w:r>
          </w:p>
        </w:tc>
        <w:tc>
          <w:tcPr>
            <w:tcW w:w="1290" w:type="dxa"/>
            <w:noWrap/>
            <w:hideMark/>
          </w:tcPr>
          <w:p w14:paraId="4638BC09"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-401.268,00</w:t>
            </w:r>
          </w:p>
        </w:tc>
        <w:tc>
          <w:tcPr>
            <w:tcW w:w="1214" w:type="dxa"/>
            <w:noWrap/>
            <w:hideMark/>
          </w:tcPr>
          <w:p w14:paraId="0992863B"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-2.0%</w:t>
            </w:r>
          </w:p>
        </w:tc>
        <w:tc>
          <w:tcPr>
            <w:tcW w:w="1519" w:type="dxa"/>
            <w:noWrap/>
            <w:hideMark/>
          </w:tcPr>
          <w:p w14:paraId="55343A8F"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19.450.950,00</w:t>
            </w:r>
          </w:p>
        </w:tc>
      </w:tr>
      <w:tr w:rsidR="00B56D50" w:rsidRPr="00B56D50" w14:paraId="2BE3E683" w14:textId="77777777" w:rsidTr="00B56D50">
        <w:trPr>
          <w:trHeight w:val="371"/>
        </w:trPr>
        <w:tc>
          <w:tcPr>
            <w:tcW w:w="394" w:type="dxa"/>
            <w:noWrap/>
            <w:hideMark/>
          </w:tcPr>
          <w:p w14:paraId="46BD5A69"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6942449C"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Prihodi od prodaje nefinancijske imovine</w:t>
            </w:r>
          </w:p>
        </w:tc>
        <w:tc>
          <w:tcPr>
            <w:tcW w:w="1519" w:type="dxa"/>
            <w:noWrap/>
            <w:hideMark/>
          </w:tcPr>
          <w:p w14:paraId="2E4F060A"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2.835,00</w:t>
            </w:r>
          </w:p>
        </w:tc>
        <w:tc>
          <w:tcPr>
            <w:tcW w:w="1290" w:type="dxa"/>
            <w:noWrap/>
            <w:hideMark/>
          </w:tcPr>
          <w:p w14:paraId="28A780A8"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400.000,00</w:t>
            </w:r>
          </w:p>
        </w:tc>
        <w:tc>
          <w:tcPr>
            <w:tcW w:w="1214" w:type="dxa"/>
            <w:noWrap/>
            <w:hideMark/>
          </w:tcPr>
          <w:p w14:paraId="3CFF6A66"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14109.3%</w:t>
            </w:r>
          </w:p>
        </w:tc>
        <w:tc>
          <w:tcPr>
            <w:tcW w:w="1519" w:type="dxa"/>
            <w:noWrap/>
            <w:hideMark/>
          </w:tcPr>
          <w:p w14:paraId="2DA19BD4"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402.835,00</w:t>
            </w:r>
          </w:p>
        </w:tc>
      </w:tr>
      <w:tr w:rsidR="00B56D50" w:rsidRPr="00B56D50" w14:paraId="0E8912FC" w14:textId="77777777" w:rsidTr="00B56D50">
        <w:trPr>
          <w:trHeight w:val="371"/>
        </w:trPr>
        <w:tc>
          <w:tcPr>
            <w:tcW w:w="394" w:type="dxa"/>
            <w:noWrap/>
            <w:hideMark/>
          </w:tcPr>
          <w:p w14:paraId="610F08E7"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18D5738A"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Rashodi poslovanja</w:t>
            </w:r>
          </w:p>
        </w:tc>
        <w:tc>
          <w:tcPr>
            <w:tcW w:w="1519" w:type="dxa"/>
            <w:noWrap/>
            <w:hideMark/>
          </w:tcPr>
          <w:p w14:paraId="4FBE4501"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9.198.710,00</w:t>
            </w:r>
          </w:p>
        </w:tc>
        <w:tc>
          <w:tcPr>
            <w:tcW w:w="1290" w:type="dxa"/>
            <w:noWrap/>
            <w:hideMark/>
          </w:tcPr>
          <w:p w14:paraId="516A2954"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-95.145,00</w:t>
            </w:r>
          </w:p>
        </w:tc>
        <w:tc>
          <w:tcPr>
            <w:tcW w:w="1214" w:type="dxa"/>
            <w:noWrap/>
            <w:hideMark/>
          </w:tcPr>
          <w:p w14:paraId="70C05FEB"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-1.0%</w:t>
            </w:r>
          </w:p>
        </w:tc>
        <w:tc>
          <w:tcPr>
            <w:tcW w:w="1519" w:type="dxa"/>
            <w:noWrap/>
            <w:hideMark/>
          </w:tcPr>
          <w:p w14:paraId="1F2CA37F"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9.103.565,00</w:t>
            </w:r>
          </w:p>
        </w:tc>
      </w:tr>
      <w:tr w:rsidR="00B56D50" w:rsidRPr="00B56D50" w14:paraId="6DB79240" w14:textId="77777777" w:rsidTr="00B56D50">
        <w:trPr>
          <w:trHeight w:val="371"/>
        </w:trPr>
        <w:tc>
          <w:tcPr>
            <w:tcW w:w="394" w:type="dxa"/>
            <w:noWrap/>
            <w:hideMark/>
          </w:tcPr>
          <w:p w14:paraId="3BAA0AD7"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056EA3EA"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Rashodi za nabavu nefinancijske imovine</w:t>
            </w:r>
          </w:p>
        </w:tc>
        <w:tc>
          <w:tcPr>
            <w:tcW w:w="1519" w:type="dxa"/>
            <w:noWrap/>
            <w:hideMark/>
          </w:tcPr>
          <w:p w14:paraId="0092F844"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11.185.835,00</w:t>
            </w:r>
          </w:p>
        </w:tc>
        <w:tc>
          <w:tcPr>
            <w:tcW w:w="1290" w:type="dxa"/>
            <w:noWrap/>
            <w:hideMark/>
          </w:tcPr>
          <w:p w14:paraId="214AFB48"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-843.084,00</w:t>
            </w:r>
          </w:p>
        </w:tc>
        <w:tc>
          <w:tcPr>
            <w:tcW w:w="1214" w:type="dxa"/>
            <w:noWrap/>
            <w:hideMark/>
          </w:tcPr>
          <w:p w14:paraId="5496C3EF"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-7.5%</w:t>
            </w:r>
          </w:p>
        </w:tc>
        <w:tc>
          <w:tcPr>
            <w:tcW w:w="1519" w:type="dxa"/>
            <w:noWrap/>
            <w:hideMark/>
          </w:tcPr>
          <w:p w14:paraId="36E797CE"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10.342.751,00</w:t>
            </w:r>
          </w:p>
        </w:tc>
      </w:tr>
      <w:tr w:rsidR="00B56D50" w:rsidRPr="00B56D50" w14:paraId="309484DB" w14:textId="77777777" w:rsidTr="00B56D50">
        <w:trPr>
          <w:trHeight w:val="371"/>
        </w:trPr>
        <w:tc>
          <w:tcPr>
            <w:tcW w:w="394" w:type="dxa"/>
            <w:noWrap/>
            <w:hideMark/>
          </w:tcPr>
          <w:p w14:paraId="367287FA"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62D75CDB"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RAZLIKA</w:t>
            </w:r>
          </w:p>
        </w:tc>
        <w:tc>
          <w:tcPr>
            <w:tcW w:w="1519" w:type="dxa"/>
            <w:noWrap/>
            <w:hideMark/>
          </w:tcPr>
          <w:p w14:paraId="7B1231FE"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-529.492,00</w:t>
            </w:r>
          </w:p>
        </w:tc>
        <w:tc>
          <w:tcPr>
            <w:tcW w:w="1290" w:type="dxa"/>
            <w:noWrap/>
            <w:hideMark/>
          </w:tcPr>
          <w:p w14:paraId="0414E7D2"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936.961,00</w:t>
            </w:r>
          </w:p>
        </w:tc>
        <w:tc>
          <w:tcPr>
            <w:tcW w:w="1214" w:type="dxa"/>
            <w:noWrap/>
            <w:hideMark/>
          </w:tcPr>
          <w:p w14:paraId="310E1139"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-177.0%</w:t>
            </w:r>
          </w:p>
        </w:tc>
        <w:tc>
          <w:tcPr>
            <w:tcW w:w="1519" w:type="dxa"/>
            <w:noWrap/>
            <w:hideMark/>
          </w:tcPr>
          <w:p w14:paraId="03B77873"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407.469,00</w:t>
            </w:r>
          </w:p>
        </w:tc>
      </w:tr>
      <w:tr w:rsidR="00B56D50" w:rsidRPr="00B56D50" w14:paraId="41AD2117" w14:textId="77777777" w:rsidTr="00B56D50">
        <w:trPr>
          <w:trHeight w:val="371"/>
        </w:trPr>
        <w:tc>
          <w:tcPr>
            <w:tcW w:w="394" w:type="dxa"/>
            <w:noWrap/>
            <w:hideMark/>
          </w:tcPr>
          <w:p w14:paraId="4CB99E6C"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B.</w:t>
            </w:r>
          </w:p>
        </w:tc>
        <w:tc>
          <w:tcPr>
            <w:tcW w:w="4827" w:type="dxa"/>
            <w:hideMark/>
          </w:tcPr>
          <w:p w14:paraId="07FF7F69"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RAČUN ZADUŽIVANJA/FINANCIRANJA</w:t>
            </w:r>
          </w:p>
        </w:tc>
        <w:tc>
          <w:tcPr>
            <w:tcW w:w="1519" w:type="dxa"/>
            <w:noWrap/>
            <w:hideMark/>
          </w:tcPr>
          <w:p w14:paraId="6FC7A161" w14:textId="77777777" w:rsidR="00B56D50" w:rsidRPr="00B56D50" w:rsidRDefault="00B56D50" w:rsidP="00B56D50">
            <w:pPr>
              <w:spacing w:before="0" w:after="0"/>
              <w:rPr>
                <w:rFonts w:ascii="Arial" w:eastAsia="Times New Roman" w:hAnsi="Arial" w:cs="Arial"/>
                <w:b/>
                <w:bCs/>
                <w:color w:val="auto"/>
                <w:kern w:val="0"/>
                <w:sz w:val="16"/>
                <w:szCs w:val="16"/>
              </w:rPr>
            </w:pPr>
          </w:p>
        </w:tc>
        <w:tc>
          <w:tcPr>
            <w:tcW w:w="1290" w:type="dxa"/>
            <w:noWrap/>
            <w:hideMark/>
          </w:tcPr>
          <w:p w14:paraId="5886F5F5"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214" w:type="dxa"/>
            <w:noWrap/>
            <w:hideMark/>
          </w:tcPr>
          <w:p w14:paraId="4C968B40"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519" w:type="dxa"/>
            <w:noWrap/>
            <w:hideMark/>
          </w:tcPr>
          <w:p w14:paraId="4668E885"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r>
      <w:tr w:rsidR="00B56D50" w:rsidRPr="00B56D50" w14:paraId="533BEB33" w14:textId="77777777" w:rsidTr="00B56D50">
        <w:trPr>
          <w:trHeight w:val="371"/>
        </w:trPr>
        <w:tc>
          <w:tcPr>
            <w:tcW w:w="394" w:type="dxa"/>
            <w:noWrap/>
            <w:hideMark/>
          </w:tcPr>
          <w:p w14:paraId="29DB42FA"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4827" w:type="dxa"/>
            <w:hideMark/>
          </w:tcPr>
          <w:p w14:paraId="5BA53F92"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Primici od financijske imovine i zaduživanja</w:t>
            </w:r>
          </w:p>
        </w:tc>
        <w:tc>
          <w:tcPr>
            <w:tcW w:w="1519" w:type="dxa"/>
            <w:noWrap/>
            <w:hideMark/>
          </w:tcPr>
          <w:p w14:paraId="6D849A34"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8.600,00</w:t>
            </w:r>
          </w:p>
        </w:tc>
        <w:tc>
          <w:tcPr>
            <w:tcW w:w="1290" w:type="dxa"/>
            <w:noWrap/>
            <w:hideMark/>
          </w:tcPr>
          <w:p w14:paraId="131CB8C0"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0,00</w:t>
            </w:r>
          </w:p>
        </w:tc>
        <w:tc>
          <w:tcPr>
            <w:tcW w:w="1214" w:type="dxa"/>
            <w:noWrap/>
            <w:hideMark/>
          </w:tcPr>
          <w:p w14:paraId="4FE85AF7"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w:t>
            </w:r>
          </w:p>
        </w:tc>
        <w:tc>
          <w:tcPr>
            <w:tcW w:w="1519" w:type="dxa"/>
            <w:noWrap/>
            <w:hideMark/>
          </w:tcPr>
          <w:p w14:paraId="1FF69EEF"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8.600,00</w:t>
            </w:r>
          </w:p>
        </w:tc>
      </w:tr>
      <w:tr w:rsidR="00B56D50" w:rsidRPr="00B56D50" w14:paraId="2B6443CD" w14:textId="77777777" w:rsidTr="00B56D50">
        <w:trPr>
          <w:trHeight w:val="371"/>
        </w:trPr>
        <w:tc>
          <w:tcPr>
            <w:tcW w:w="394" w:type="dxa"/>
            <w:noWrap/>
            <w:hideMark/>
          </w:tcPr>
          <w:p w14:paraId="3CBADC18"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679A5304"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Izdaci za financijsku imovinu i otplate zajmova</w:t>
            </w:r>
          </w:p>
        </w:tc>
        <w:tc>
          <w:tcPr>
            <w:tcW w:w="1519" w:type="dxa"/>
            <w:noWrap/>
            <w:hideMark/>
          </w:tcPr>
          <w:p w14:paraId="266FB98A"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0,00</w:t>
            </w:r>
          </w:p>
        </w:tc>
        <w:tc>
          <w:tcPr>
            <w:tcW w:w="1290" w:type="dxa"/>
            <w:noWrap/>
            <w:hideMark/>
          </w:tcPr>
          <w:p w14:paraId="272DAAFE"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0,00</w:t>
            </w:r>
          </w:p>
        </w:tc>
        <w:tc>
          <w:tcPr>
            <w:tcW w:w="1214" w:type="dxa"/>
            <w:noWrap/>
            <w:hideMark/>
          </w:tcPr>
          <w:p w14:paraId="1E058D2B"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w:t>
            </w:r>
          </w:p>
        </w:tc>
        <w:tc>
          <w:tcPr>
            <w:tcW w:w="1519" w:type="dxa"/>
            <w:noWrap/>
            <w:hideMark/>
          </w:tcPr>
          <w:p w14:paraId="56057B9E"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0,00</w:t>
            </w:r>
          </w:p>
        </w:tc>
      </w:tr>
      <w:tr w:rsidR="00B56D50" w:rsidRPr="00B56D50" w14:paraId="4B7AB67E" w14:textId="77777777" w:rsidTr="00B56D50">
        <w:trPr>
          <w:trHeight w:val="371"/>
        </w:trPr>
        <w:tc>
          <w:tcPr>
            <w:tcW w:w="394" w:type="dxa"/>
            <w:noWrap/>
            <w:hideMark/>
          </w:tcPr>
          <w:p w14:paraId="4089DC6D" w14:textId="77777777" w:rsidR="00B56D50" w:rsidRPr="00B56D50" w:rsidRDefault="00B56D50" w:rsidP="00B56D50">
            <w:pPr>
              <w:spacing w:before="0" w:after="0"/>
              <w:jc w:val="right"/>
              <w:rPr>
                <w:rFonts w:ascii="Arial" w:eastAsia="Times New Roman" w:hAnsi="Arial" w:cs="Arial"/>
                <w:b/>
                <w:bCs/>
                <w:color w:val="auto"/>
                <w:kern w:val="0"/>
                <w:sz w:val="16"/>
                <w:szCs w:val="16"/>
              </w:rPr>
            </w:pPr>
          </w:p>
        </w:tc>
        <w:tc>
          <w:tcPr>
            <w:tcW w:w="4827" w:type="dxa"/>
            <w:hideMark/>
          </w:tcPr>
          <w:p w14:paraId="03DA09FB"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NETO ZADUŽIVANJE/FINANCIRANJE</w:t>
            </w:r>
          </w:p>
        </w:tc>
        <w:tc>
          <w:tcPr>
            <w:tcW w:w="1519" w:type="dxa"/>
            <w:noWrap/>
            <w:hideMark/>
          </w:tcPr>
          <w:p w14:paraId="5EBDA77E"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8.600,00</w:t>
            </w:r>
          </w:p>
        </w:tc>
        <w:tc>
          <w:tcPr>
            <w:tcW w:w="1290" w:type="dxa"/>
            <w:noWrap/>
            <w:hideMark/>
          </w:tcPr>
          <w:p w14:paraId="2CCF674A"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0,00</w:t>
            </w:r>
          </w:p>
        </w:tc>
        <w:tc>
          <w:tcPr>
            <w:tcW w:w="1214" w:type="dxa"/>
            <w:noWrap/>
            <w:hideMark/>
          </w:tcPr>
          <w:p w14:paraId="2BBA458B"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0.0%</w:t>
            </w:r>
          </w:p>
        </w:tc>
        <w:tc>
          <w:tcPr>
            <w:tcW w:w="1519" w:type="dxa"/>
            <w:noWrap/>
            <w:hideMark/>
          </w:tcPr>
          <w:p w14:paraId="240AC029"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8.600,00</w:t>
            </w:r>
          </w:p>
        </w:tc>
      </w:tr>
      <w:tr w:rsidR="00B56D50" w:rsidRPr="00B56D50" w14:paraId="2521894A" w14:textId="77777777" w:rsidTr="00B56D50">
        <w:trPr>
          <w:trHeight w:val="371"/>
        </w:trPr>
        <w:tc>
          <w:tcPr>
            <w:tcW w:w="394" w:type="dxa"/>
            <w:noWrap/>
            <w:hideMark/>
          </w:tcPr>
          <w:p w14:paraId="3DB7D232"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4827" w:type="dxa"/>
            <w:hideMark/>
          </w:tcPr>
          <w:p w14:paraId="50079A82"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519" w:type="dxa"/>
            <w:noWrap/>
            <w:hideMark/>
          </w:tcPr>
          <w:p w14:paraId="4EBF5EF8"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290" w:type="dxa"/>
            <w:noWrap/>
            <w:hideMark/>
          </w:tcPr>
          <w:p w14:paraId="1EAB1F98"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214" w:type="dxa"/>
            <w:noWrap/>
            <w:hideMark/>
          </w:tcPr>
          <w:p w14:paraId="25E7D958"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1519" w:type="dxa"/>
            <w:noWrap/>
            <w:hideMark/>
          </w:tcPr>
          <w:p w14:paraId="4A89D79D"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r>
      <w:tr w:rsidR="00B56D50" w:rsidRPr="00B56D50" w14:paraId="06E23FE4" w14:textId="77777777" w:rsidTr="00B56D50">
        <w:trPr>
          <w:trHeight w:val="283"/>
        </w:trPr>
        <w:tc>
          <w:tcPr>
            <w:tcW w:w="394" w:type="dxa"/>
            <w:noWrap/>
            <w:hideMark/>
          </w:tcPr>
          <w:p w14:paraId="129C9AE7" w14:textId="77777777" w:rsidR="00B56D50" w:rsidRPr="00B56D50" w:rsidRDefault="00B56D50" w:rsidP="00B56D50">
            <w:pPr>
              <w:spacing w:before="0" w:after="0"/>
              <w:rPr>
                <w:rFonts w:ascii="Times New Roman" w:eastAsia="Times New Roman" w:hAnsi="Times New Roman" w:cs="Times New Roman"/>
                <w:color w:val="auto"/>
                <w:kern w:val="0"/>
                <w:sz w:val="16"/>
                <w:szCs w:val="16"/>
              </w:rPr>
            </w:pPr>
          </w:p>
        </w:tc>
        <w:tc>
          <w:tcPr>
            <w:tcW w:w="4827" w:type="dxa"/>
            <w:hideMark/>
          </w:tcPr>
          <w:p w14:paraId="1CEF3A2E" w14:textId="77777777" w:rsidR="00B56D50" w:rsidRPr="00B56D50" w:rsidRDefault="00B56D50" w:rsidP="00B56D50">
            <w:pPr>
              <w:spacing w:before="0" w:after="0"/>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VIŠAK/MANJAK + NETO ZADUŽIVANJA/FINANCIRANJA + RASPOLOŽIVA SREDSTVA IZ PRETHODNIH GODINA</w:t>
            </w:r>
          </w:p>
        </w:tc>
        <w:tc>
          <w:tcPr>
            <w:tcW w:w="1519" w:type="dxa"/>
            <w:noWrap/>
            <w:hideMark/>
          </w:tcPr>
          <w:p w14:paraId="2097BB46"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-520.892,00</w:t>
            </w:r>
          </w:p>
        </w:tc>
        <w:tc>
          <w:tcPr>
            <w:tcW w:w="1290" w:type="dxa"/>
            <w:noWrap/>
            <w:hideMark/>
          </w:tcPr>
          <w:p w14:paraId="77F8279F"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936.961,00</w:t>
            </w:r>
          </w:p>
        </w:tc>
        <w:tc>
          <w:tcPr>
            <w:tcW w:w="1214" w:type="dxa"/>
            <w:noWrap/>
            <w:hideMark/>
          </w:tcPr>
          <w:p w14:paraId="0614EBA3"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-179.9%</w:t>
            </w:r>
          </w:p>
        </w:tc>
        <w:tc>
          <w:tcPr>
            <w:tcW w:w="1519" w:type="dxa"/>
            <w:noWrap/>
            <w:hideMark/>
          </w:tcPr>
          <w:p w14:paraId="6BA07CD7" w14:textId="77777777" w:rsidR="00B56D50" w:rsidRPr="00B56D50" w:rsidRDefault="00B56D50" w:rsidP="00B56D50">
            <w:pPr>
              <w:spacing w:before="0" w:after="0"/>
              <w:jc w:val="right"/>
              <w:rPr>
                <w:rFonts w:ascii="Arial" w:eastAsia="Times New Roman" w:hAnsi="Arial" w:cs="Arial"/>
                <w:b/>
                <w:bCs/>
                <w:color w:val="auto"/>
                <w:kern w:val="0"/>
                <w:sz w:val="16"/>
                <w:szCs w:val="16"/>
              </w:rPr>
            </w:pPr>
            <w:r w:rsidRPr="00B56D50">
              <w:rPr>
                <w:rFonts w:ascii="Arial" w:eastAsia="Times New Roman" w:hAnsi="Arial" w:cs="Arial"/>
                <w:b/>
                <w:bCs/>
                <w:color w:val="auto"/>
                <w:kern w:val="0"/>
                <w:sz w:val="16"/>
                <w:szCs w:val="16"/>
              </w:rPr>
              <w:t>416.069,00</w:t>
            </w:r>
          </w:p>
        </w:tc>
      </w:tr>
    </w:tbl>
    <w:p w14:paraId="30B9C401" w14:textId="77777777" w:rsidR="008F3F39" w:rsidRDefault="008F3F39" w:rsidP="00042849">
      <w:pPr>
        <w:spacing w:before="0" w:after="0"/>
        <w:jc w:val="both"/>
        <w:rPr>
          <w:rFonts w:ascii="Arial" w:hAnsi="Arial" w:cs="Arial"/>
          <w:b/>
          <w:color w:val="656565" w:themeColor="text2" w:themeTint="BF"/>
          <w:lang w:eastAsia="en-US"/>
        </w:rPr>
      </w:pPr>
    </w:p>
    <w:p w14:paraId="61A11A5A" w14:textId="77777777" w:rsidR="00806A39" w:rsidRDefault="00615936" w:rsidP="00806A39">
      <w:pPr>
        <w:spacing w:before="0" w:after="0"/>
        <w:jc w:val="both"/>
        <w:rPr>
          <w:rFonts w:ascii="Arial" w:hAnsi="Arial" w:cs="Arial"/>
          <w:color w:val="323232" w:themeColor="text2"/>
          <w:lang w:eastAsia="en-US"/>
        </w:rPr>
      </w:pPr>
      <w:r>
        <w:rPr>
          <w:rFonts w:ascii="Arial" w:hAnsi="Arial" w:cs="Arial"/>
          <w:color w:val="323232" w:themeColor="text2"/>
          <w:lang w:eastAsia="en-US"/>
        </w:rPr>
        <w:t>Prvim</w:t>
      </w:r>
      <w:r w:rsidR="00494CB1" w:rsidRPr="00566186">
        <w:rPr>
          <w:rFonts w:ascii="Arial" w:hAnsi="Arial" w:cs="Arial"/>
          <w:color w:val="323232" w:themeColor="text2"/>
          <w:lang w:eastAsia="en-US"/>
        </w:rPr>
        <w:t xml:space="preserve"> izmjenama i dopunama </w:t>
      </w:r>
      <w:r w:rsidR="004F07AF">
        <w:rPr>
          <w:rFonts w:ascii="Arial" w:hAnsi="Arial" w:cs="Arial"/>
          <w:color w:val="323232" w:themeColor="text2"/>
          <w:lang w:eastAsia="en-US"/>
        </w:rPr>
        <w:t xml:space="preserve">konsolidiranog </w:t>
      </w:r>
      <w:r w:rsidR="00494CB1" w:rsidRPr="00566186">
        <w:rPr>
          <w:rFonts w:ascii="Arial" w:hAnsi="Arial" w:cs="Arial"/>
          <w:color w:val="323232" w:themeColor="text2"/>
          <w:lang w:eastAsia="en-US"/>
        </w:rPr>
        <w:t xml:space="preserve">općinskog proračuna </w:t>
      </w:r>
      <w:r w:rsidR="0037635A" w:rsidRPr="00566186">
        <w:rPr>
          <w:rFonts w:ascii="Arial" w:hAnsi="Arial" w:cs="Arial"/>
          <w:color w:val="323232" w:themeColor="text2"/>
          <w:lang w:eastAsia="en-US"/>
        </w:rPr>
        <w:t>za 20</w:t>
      </w:r>
      <w:r w:rsidR="00FE3B92">
        <w:rPr>
          <w:rFonts w:ascii="Arial" w:hAnsi="Arial" w:cs="Arial"/>
          <w:color w:val="323232" w:themeColor="text2"/>
          <w:lang w:eastAsia="en-US"/>
        </w:rPr>
        <w:t>20</w:t>
      </w:r>
      <w:r w:rsidR="0037635A" w:rsidRPr="00566186">
        <w:rPr>
          <w:rFonts w:ascii="Arial" w:hAnsi="Arial" w:cs="Arial"/>
          <w:color w:val="323232" w:themeColor="text2"/>
          <w:lang w:eastAsia="en-US"/>
        </w:rPr>
        <w:t xml:space="preserve">.g. predlaže </w:t>
      </w:r>
      <w:r w:rsidR="00583EC4">
        <w:rPr>
          <w:rFonts w:ascii="Arial" w:hAnsi="Arial" w:cs="Arial"/>
          <w:color w:val="323232" w:themeColor="text2"/>
          <w:lang w:eastAsia="en-US"/>
        </w:rPr>
        <w:t>se smanjenje proračunskih prihoda</w:t>
      </w:r>
      <w:r w:rsidR="00806A39">
        <w:rPr>
          <w:rFonts w:ascii="Arial" w:hAnsi="Arial" w:cs="Arial"/>
          <w:color w:val="323232" w:themeColor="text2"/>
          <w:lang w:eastAsia="en-US"/>
        </w:rPr>
        <w:t xml:space="preserve"> </w:t>
      </w:r>
      <w:r w:rsidR="008F3F39">
        <w:rPr>
          <w:rFonts w:ascii="Arial" w:hAnsi="Arial" w:cs="Arial"/>
          <w:color w:val="323232" w:themeColor="text2"/>
          <w:lang w:eastAsia="en-US"/>
        </w:rPr>
        <w:t xml:space="preserve">poslovanja </w:t>
      </w:r>
      <w:r w:rsidR="00B538C1">
        <w:rPr>
          <w:rFonts w:ascii="Arial" w:hAnsi="Arial" w:cs="Arial"/>
          <w:color w:val="323232" w:themeColor="text2"/>
          <w:lang w:eastAsia="en-US"/>
        </w:rPr>
        <w:t xml:space="preserve">za </w:t>
      </w:r>
      <w:r w:rsidR="00B33D4F">
        <w:rPr>
          <w:rFonts w:ascii="Arial" w:hAnsi="Arial" w:cs="Arial"/>
          <w:color w:val="323232" w:themeColor="text2"/>
          <w:lang w:eastAsia="en-US"/>
        </w:rPr>
        <w:t>401.268 kuna ili 2,0</w:t>
      </w:r>
      <w:r w:rsidR="00583EC4">
        <w:rPr>
          <w:rFonts w:ascii="Arial" w:hAnsi="Arial" w:cs="Arial"/>
          <w:color w:val="323232" w:themeColor="text2"/>
          <w:lang w:eastAsia="en-US"/>
        </w:rPr>
        <w:t>%, iznos od 19.852.218 kuna mijenja se na iznos od 19.450.950 kuna</w:t>
      </w:r>
    </w:p>
    <w:p w14:paraId="7C7CCD2D" w14:textId="77777777" w:rsidR="001C2789" w:rsidRDefault="00583EC4"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Prihodi od prodaje nefinancijske imovine povećavaju se za 400.000 kuna sa 2.835 kun</w:t>
      </w:r>
      <w:r w:rsidR="00546E75">
        <w:rPr>
          <w:rFonts w:ascii="Arial" w:hAnsi="Arial" w:cs="Arial"/>
          <w:color w:val="323232" w:themeColor="text2"/>
          <w:lang w:eastAsia="en-US"/>
        </w:rPr>
        <w:t>a na novi iznos od 402.835 kuna.</w:t>
      </w:r>
    </w:p>
    <w:p w14:paraId="5AD8396C" w14:textId="77777777" w:rsidR="00546E75" w:rsidRDefault="00546E75"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Primici od financijske imovine se ne mijenjaju. </w:t>
      </w:r>
    </w:p>
    <w:p w14:paraId="341FCAAA" w14:textId="77777777" w:rsidR="00546E75" w:rsidRDefault="00546E75"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Slijedi detaljni prikaz pozicija </w:t>
      </w:r>
      <w:r w:rsidR="00B538C1">
        <w:rPr>
          <w:rFonts w:ascii="Arial" w:hAnsi="Arial" w:cs="Arial"/>
          <w:color w:val="323232" w:themeColor="text2"/>
          <w:lang w:eastAsia="en-US"/>
        </w:rPr>
        <w:t xml:space="preserve">proračuna </w:t>
      </w:r>
      <w:r>
        <w:rPr>
          <w:rFonts w:ascii="Arial" w:hAnsi="Arial" w:cs="Arial"/>
          <w:color w:val="323232" w:themeColor="text2"/>
          <w:lang w:eastAsia="en-US"/>
        </w:rPr>
        <w:t>:</w:t>
      </w:r>
    </w:p>
    <w:p w14:paraId="42AE9AD9" w14:textId="77777777" w:rsidR="00546E75" w:rsidRDefault="00546E75" w:rsidP="00042849">
      <w:pPr>
        <w:spacing w:before="0" w:after="0"/>
        <w:jc w:val="both"/>
        <w:rPr>
          <w:rFonts w:ascii="Arial" w:hAnsi="Arial" w:cs="Arial"/>
          <w:color w:val="323232" w:themeColor="text2"/>
          <w:lang w:eastAsia="en-US"/>
        </w:rPr>
      </w:pPr>
    </w:p>
    <w:p w14:paraId="3F774E6C" w14:textId="77777777" w:rsidR="001C2789" w:rsidRPr="004E347F" w:rsidRDefault="004E347F" w:rsidP="004E347F">
      <w:pPr>
        <w:spacing w:before="0" w:after="0"/>
        <w:jc w:val="both"/>
        <w:rPr>
          <w:rFonts w:ascii="Arial" w:hAnsi="Arial" w:cs="Arial"/>
          <w:color w:val="323232" w:themeColor="text2"/>
          <w:lang w:eastAsia="en-US"/>
        </w:rPr>
      </w:pPr>
      <w:r>
        <w:rPr>
          <w:rFonts w:ascii="Arial" w:hAnsi="Arial" w:cs="Arial"/>
          <w:color w:val="323232" w:themeColor="text2"/>
          <w:lang w:eastAsia="en-US"/>
        </w:rPr>
        <w:t>Os</w:t>
      </w:r>
      <w:r w:rsidR="007C02C7">
        <w:rPr>
          <w:rFonts w:ascii="Arial" w:hAnsi="Arial" w:cs="Arial"/>
          <w:color w:val="323232" w:themeColor="text2"/>
          <w:lang w:eastAsia="en-US"/>
        </w:rPr>
        <w:t>vrt na izmjene i dopune prihodovne strane Proračuna:</w:t>
      </w:r>
    </w:p>
    <w:p w14:paraId="5F086C09" w14:textId="77777777" w:rsidR="001C2789" w:rsidRPr="001C2789" w:rsidRDefault="001C2789" w:rsidP="001C2789">
      <w:pPr>
        <w:pStyle w:val="ListParagraph"/>
        <w:spacing w:before="0" w:after="0"/>
        <w:ind w:left="360"/>
        <w:jc w:val="both"/>
        <w:rPr>
          <w:rFonts w:ascii="Arial" w:hAnsi="Arial" w:cs="Arial"/>
          <w:color w:val="323232" w:themeColor="text2"/>
          <w:lang w:eastAsia="en-US"/>
        </w:rPr>
      </w:pPr>
      <w:r>
        <w:rPr>
          <w:rFonts w:ascii="Arial" w:hAnsi="Arial" w:cs="Arial"/>
          <w:color w:val="323232" w:themeColor="text2"/>
          <w:lang w:eastAsia="en-US"/>
        </w:rPr>
        <w:t>U ovoj grupi prihoda mijenja se planirana pozicija  višak prihoda</w:t>
      </w:r>
      <w:r w:rsidR="004F07AF">
        <w:rPr>
          <w:rFonts w:ascii="Arial" w:hAnsi="Arial" w:cs="Arial"/>
          <w:color w:val="323232" w:themeColor="text2"/>
          <w:lang w:eastAsia="en-US"/>
        </w:rPr>
        <w:t xml:space="preserve"> od 510.392 kune</w:t>
      </w:r>
      <w:r>
        <w:rPr>
          <w:rFonts w:ascii="Arial" w:hAnsi="Arial" w:cs="Arial"/>
          <w:color w:val="323232" w:themeColor="text2"/>
          <w:lang w:eastAsia="en-US"/>
        </w:rPr>
        <w:t xml:space="preserve">, kako je </w:t>
      </w:r>
      <w:r w:rsidR="00035E4E">
        <w:rPr>
          <w:rFonts w:ascii="Arial" w:hAnsi="Arial" w:cs="Arial"/>
          <w:color w:val="323232" w:themeColor="text2"/>
          <w:lang w:eastAsia="en-US"/>
        </w:rPr>
        <w:t>realizacijom proračuna za 2019.g. utvrđen manjak prihoda ova pozicija se briše.</w:t>
      </w:r>
      <w:r>
        <w:rPr>
          <w:rFonts w:ascii="Arial" w:hAnsi="Arial" w:cs="Arial"/>
          <w:color w:val="323232" w:themeColor="text2"/>
          <w:lang w:eastAsia="en-US"/>
        </w:rPr>
        <w:t xml:space="preserve"> </w:t>
      </w:r>
    </w:p>
    <w:p w14:paraId="61257733" w14:textId="77777777" w:rsidR="001C2789" w:rsidRDefault="001C2789" w:rsidP="00042849">
      <w:pPr>
        <w:spacing w:before="0" w:after="0"/>
        <w:jc w:val="both"/>
        <w:rPr>
          <w:rFonts w:ascii="Arial" w:hAnsi="Arial" w:cs="Arial"/>
          <w:color w:val="323232" w:themeColor="text2"/>
          <w:lang w:eastAsia="en-US"/>
        </w:rPr>
      </w:pPr>
    </w:p>
    <w:tbl>
      <w:tblPr>
        <w:tblStyle w:val="PlainTable3"/>
        <w:tblW w:w="10357" w:type="dxa"/>
        <w:tblLook w:val="04A0" w:firstRow="1" w:lastRow="0" w:firstColumn="1" w:lastColumn="0" w:noHBand="0" w:noVBand="1"/>
      </w:tblPr>
      <w:tblGrid>
        <w:gridCol w:w="494"/>
        <w:gridCol w:w="5576"/>
        <w:gridCol w:w="1181"/>
        <w:gridCol w:w="1235"/>
        <w:gridCol w:w="706"/>
        <w:gridCol w:w="1181"/>
      </w:tblGrid>
      <w:tr w:rsidR="00035E4E" w:rsidRPr="003675F4" w14:paraId="0C5B02DE" w14:textId="77777777" w:rsidTr="00035E4E">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6070" w:type="dxa"/>
            <w:gridSpan w:val="2"/>
            <w:noWrap/>
            <w:hideMark/>
          </w:tcPr>
          <w:p w14:paraId="755AC8E0" w14:textId="77777777" w:rsidR="00035E4E" w:rsidRPr="003675F4" w:rsidRDefault="00035E4E" w:rsidP="00035E4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81" w:type="dxa"/>
            <w:noWrap/>
            <w:hideMark/>
          </w:tcPr>
          <w:p w14:paraId="36D9220D"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6.279.057,00</w:t>
            </w:r>
          </w:p>
        </w:tc>
        <w:tc>
          <w:tcPr>
            <w:tcW w:w="1235" w:type="dxa"/>
            <w:noWrap/>
            <w:hideMark/>
          </w:tcPr>
          <w:p w14:paraId="42FC1D1F"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-510.392,00</w:t>
            </w:r>
          </w:p>
        </w:tc>
        <w:tc>
          <w:tcPr>
            <w:tcW w:w="690" w:type="dxa"/>
            <w:noWrap/>
            <w:hideMark/>
          </w:tcPr>
          <w:p w14:paraId="5CF60447"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-8,13</w:t>
            </w:r>
          </w:p>
        </w:tc>
        <w:tc>
          <w:tcPr>
            <w:tcW w:w="1181" w:type="dxa"/>
            <w:noWrap/>
            <w:hideMark/>
          </w:tcPr>
          <w:p w14:paraId="650F05B6"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5.768.665,00</w:t>
            </w:r>
          </w:p>
        </w:tc>
      </w:tr>
      <w:tr w:rsidR="00035E4E" w:rsidRPr="003675F4" w14:paraId="38E3FD20" w14:textId="77777777" w:rsidTr="00035E4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4" w:type="dxa"/>
            <w:noWrap/>
            <w:hideMark/>
          </w:tcPr>
          <w:p w14:paraId="1A89B9C5"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575" w:type="dxa"/>
            <w:hideMark/>
          </w:tcPr>
          <w:p w14:paraId="30A87A1B"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81" w:type="dxa"/>
            <w:noWrap/>
            <w:hideMark/>
          </w:tcPr>
          <w:p w14:paraId="4A6138D9"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5.760.065,00</w:t>
            </w:r>
          </w:p>
        </w:tc>
        <w:tc>
          <w:tcPr>
            <w:tcW w:w="1235" w:type="dxa"/>
            <w:noWrap/>
            <w:hideMark/>
          </w:tcPr>
          <w:p w14:paraId="0ECEAAE9"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690" w:type="dxa"/>
            <w:noWrap/>
            <w:hideMark/>
          </w:tcPr>
          <w:p w14:paraId="297F6A76"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1" w:type="dxa"/>
            <w:noWrap/>
            <w:hideMark/>
          </w:tcPr>
          <w:p w14:paraId="1824051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5.760.065,00</w:t>
            </w:r>
          </w:p>
        </w:tc>
      </w:tr>
      <w:tr w:rsidR="00035E4E" w:rsidRPr="003675F4" w14:paraId="0673E56C"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1D729031"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4F1259ED"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od nesamostalnog rada i drugih samostalnih djelatnosti</w:t>
            </w:r>
          </w:p>
        </w:tc>
        <w:tc>
          <w:tcPr>
            <w:tcW w:w="1181" w:type="dxa"/>
            <w:noWrap/>
            <w:hideMark/>
          </w:tcPr>
          <w:p w14:paraId="0E10C6CC"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2.798.086,00</w:t>
            </w:r>
          </w:p>
        </w:tc>
        <w:tc>
          <w:tcPr>
            <w:tcW w:w="1235" w:type="dxa"/>
            <w:noWrap/>
            <w:hideMark/>
          </w:tcPr>
          <w:p w14:paraId="34A73097"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0CFFD857"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4E1B400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2.798.086,00</w:t>
            </w:r>
          </w:p>
        </w:tc>
      </w:tr>
      <w:tr w:rsidR="00035E4E" w:rsidRPr="003675F4" w14:paraId="6638ED1D"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27351F67"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3C026A9D"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Prihodi od poreza i prireza -fiskalno izravnanje</w:t>
            </w:r>
          </w:p>
        </w:tc>
        <w:tc>
          <w:tcPr>
            <w:tcW w:w="1181" w:type="dxa"/>
            <w:noWrap/>
            <w:hideMark/>
          </w:tcPr>
          <w:p w14:paraId="43C0EBB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2.400.000,00</w:t>
            </w:r>
          </w:p>
        </w:tc>
        <w:tc>
          <w:tcPr>
            <w:tcW w:w="1235" w:type="dxa"/>
            <w:noWrap/>
            <w:hideMark/>
          </w:tcPr>
          <w:p w14:paraId="5B1FADC9"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695ADDD8"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5DFDA1E6"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2.400.000,00</w:t>
            </w:r>
          </w:p>
        </w:tc>
      </w:tr>
      <w:tr w:rsidR="00035E4E" w:rsidRPr="003675F4" w14:paraId="5AE53929"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30ED5557"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1BEFC259"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Prirez na porez na dohodak</w:t>
            </w:r>
          </w:p>
        </w:tc>
        <w:tc>
          <w:tcPr>
            <w:tcW w:w="1181" w:type="dxa"/>
            <w:noWrap/>
            <w:hideMark/>
          </w:tcPr>
          <w:p w14:paraId="57FF9EB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266.952,00</w:t>
            </w:r>
          </w:p>
        </w:tc>
        <w:tc>
          <w:tcPr>
            <w:tcW w:w="1235" w:type="dxa"/>
            <w:noWrap/>
            <w:hideMark/>
          </w:tcPr>
          <w:p w14:paraId="04785F7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18F25C27"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24C5FF70"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266.952,00</w:t>
            </w:r>
          </w:p>
        </w:tc>
      </w:tr>
      <w:tr w:rsidR="00035E4E" w:rsidRPr="003675F4" w14:paraId="109BF60B"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26CED30E"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67838EE9"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Oslobađanje za komunalni doprinos</w:t>
            </w:r>
          </w:p>
        </w:tc>
        <w:tc>
          <w:tcPr>
            <w:tcW w:w="1181" w:type="dxa"/>
            <w:noWrap/>
            <w:hideMark/>
          </w:tcPr>
          <w:p w14:paraId="3D0E5DC8"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13.507,00</w:t>
            </w:r>
          </w:p>
        </w:tc>
        <w:tc>
          <w:tcPr>
            <w:tcW w:w="1235" w:type="dxa"/>
            <w:noWrap/>
            <w:hideMark/>
          </w:tcPr>
          <w:p w14:paraId="6B30930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4185576C"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3377A90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13.507,00</w:t>
            </w:r>
          </w:p>
        </w:tc>
      </w:tr>
      <w:tr w:rsidR="00035E4E" w:rsidRPr="003675F4" w14:paraId="5E473B07"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4A3AB393"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4907F55B"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od nesamostalnog rada do propisani</w:t>
            </w:r>
          </w:p>
        </w:tc>
        <w:tc>
          <w:tcPr>
            <w:tcW w:w="1181" w:type="dxa"/>
            <w:noWrap/>
            <w:hideMark/>
          </w:tcPr>
          <w:p w14:paraId="515C6D90"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109.854,00</w:t>
            </w:r>
          </w:p>
        </w:tc>
        <w:tc>
          <w:tcPr>
            <w:tcW w:w="1235" w:type="dxa"/>
            <w:noWrap/>
            <w:hideMark/>
          </w:tcPr>
          <w:p w14:paraId="61E40E6B"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050A084D"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6CED14E3"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109.854,00</w:t>
            </w:r>
          </w:p>
        </w:tc>
      </w:tr>
      <w:tr w:rsidR="00035E4E" w:rsidRPr="003675F4" w14:paraId="6BA5B895"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6DB07167"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24FB71E8"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od obrta i s obrtom izjednačenih d</w:t>
            </w:r>
          </w:p>
        </w:tc>
        <w:tc>
          <w:tcPr>
            <w:tcW w:w="1181" w:type="dxa"/>
            <w:noWrap/>
            <w:hideMark/>
          </w:tcPr>
          <w:p w14:paraId="5D4DA3ED"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155.700,00</w:t>
            </w:r>
          </w:p>
        </w:tc>
        <w:tc>
          <w:tcPr>
            <w:tcW w:w="1235" w:type="dxa"/>
            <w:noWrap/>
            <w:hideMark/>
          </w:tcPr>
          <w:p w14:paraId="0696A25A"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5BDF15B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1850B7BE"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155.700,00</w:t>
            </w:r>
          </w:p>
        </w:tc>
      </w:tr>
      <w:tr w:rsidR="00035E4E" w:rsidRPr="003675F4" w14:paraId="77F9F32F" w14:textId="77777777" w:rsidTr="00035E4E">
        <w:trPr>
          <w:trHeight w:val="616"/>
        </w:trPr>
        <w:tc>
          <w:tcPr>
            <w:cnfStyle w:val="001000000000" w:firstRow="0" w:lastRow="0" w:firstColumn="1" w:lastColumn="0" w:oddVBand="0" w:evenVBand="0" w:oddHBand="0" w:evenHBand="0" w:firstRowFirstColumn="0" w:firstRowLastColumn="0" w:lastRowFirstColumn="0" w:lastRowLastColumn="0"/>
            <w:tcW w:w="494" w:type="dxa"/>
            <w:noWrap/>
            <w:hideMark/>
          </w:tcPr>
          <w:p w14:paraId="4FA70DAF"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56C4DF98"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od drugih samostalnih djelatnosti je se povremeno obavljaju</w:t>
            </w:r>
          </w:p>
        </w:tc>
        <w:tc>
          <w:tcPr>
            <w:tcW w:w="1181" w:type="dxa"/>
            <w:noWrap/>
            <w:hideMark/>
          </w:tcPr>
          <w:p w14:paraId="59C2AF1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50.300,00</w:t>
            </w:r>
          </w:p>
        </w:tc>
        <w:tc>
          <w:tcPr>
            <w:tcW w:w="1235" w:type="dxa"/>
            <w:noWrap/>
            <w:hideMark/>
          </w:tcPr>
          <w:p w14:paraId="1CC3321D"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07663D9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785535B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50.300,00</w:t>
            </w:r>
          </w:p>
        </w:tc>
      </w:tr>
      <w:tr w:rsidR="00035E4E" w:rsidRPr="003675F4" w14:paraId="65598BC7"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4AF3464A"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71DC543B"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od imovine i imovinskih prava</w:t>
            </w:r>
          </w:p>
        </w:tc>
        <w:tc>
          <w:tcPr>
            <w:tcW w:w="1181" w:type="dxa"/>
            <w:noWrap/>
            <w:hideMark/>
          </w:tcPr>
          <w:p w14:paraId="2C9842FC"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146.555,00</w:t>
            </w:r>
          </w:p>
        </w:tc>
        <w:tc>
          <w:tcPr>
            <w:tcW w:w="1235" w:type="dxa"/>
            <w:noWrap/>
            <w:hideMark/>
          </w:tcPr>
          <w:p w14:paraId="684E989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2A408092"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07911EDC"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146.555,00</w:t>
            </w:r>
          </w:p>
        </w:tc>
      </w:tr>
      <w:tr w:rsidR="00035E4E" w:rsidRPr="003675F4" w14:paraId="598FEBB0"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3754316D"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33F8FE29"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Povrat poreza i prireza na dohodak po godišnjoj prijavi</w:t>
            </w:r>
          </w:p>
        </w:tc>
        <w:tc>
          <w:tcPr>
            <w:tcW w:w="1181" w:type="dxa"/>
            <w:noWrap/>
            <w:hideMark/>
          </w:tcPr>
          <w:p w14:paraId="723B436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c>
          <w:tcPr>
            <w:tcW w:w="1235" w:type="dxa"/>
            <w:noWrap/>
            <w:hideMark/>
          </w:tcPr>
          <w:p w14:paraId="6694F44B"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7B6CDE73"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1A9ECFA0"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r>
      <w:tr w:rsidR="00035E4E" w:rsidRPr="003675F4" w14:paraId="6DB907AE"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0151B27B"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611</w:t>
            </w:r>
          </w:p>
        </w:tc>
        <w:tc>
          <w:tcPr>
            <w:tcW w:w="5575" w:type="dxa"/>
            <w:hideMark/>
          </w:tcPr>
          <w:p w14:paraId="3638CF9B"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i prirez na dohodak po osnovi kamata na štednju</w:t>
            </w:r>
          </w:p>
        </w:tc>
        <w:tc>
          <w:tcPr>
            <w:tcW w:w="1181" w:type="dxa"/>
            <w:noWrap/>
            <w:hideMark/>
          </w:tcPr>
          <w:p w14:paraId="3C814C9E"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45.000,00</w:t>
            </w:r>
          </w:p>
        </w:tc>
        <w:tc>
          <w:tcPr>
            <w:tcW w:w="1235" w:type="dxa"/>
            <w:noWrap/>
            <w:hideMark/>
          </w:tcPr>
          <w:p w14:paraId="47653080"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100275F2"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4973776A"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45.000,00</w:t>
            </w:r>
          </w:p>
        </w:tc>
      </w:tr>
      <w:tr w:rsidR="00035E4E" w:rsidRPr="003675F4" w14:paraId="4DEB0750"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6E6886CF"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lastRenderedPageBreak/>
              <w:t>613</w:t>
            </w:r>
          </w:p>
        </w:tc>
        <w:tc>
          <w:tcPr>
            <w:tcW w:w="5575" w:type="dxa"/>
            <w:hideMark/>
          </w:tcPr>
          <w:p w14:paraId="3B08A2EB"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na kuće za odmor</w:t>
            </w:r>
          </w:p>
        </w:tc>
        <w:tc>
          <w:tcPr>
            <w:tcW w:w="1181" w:type="dxa"/>
            <w:noWrap/>
            <w:hideMark/>
          </w:tcPr>
          <w:p w14:paraId="555EE49E"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1.210,00</w:t>
            </w:r>
          </w:p>
        </w:tc>
        <w:tc>
          <w:tcPr>
            <w:tcW w:w="1235" w:type="dxa"/>
            <w:noWrap/>
            <w:hideMark/>
          </w:tcPr>
          <w:p w14:paraId="347553AC"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1417B1E6"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6C1071CF"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1.210,00</w:t>
            </w:r>
          </w:p>
        </w:tc>
      </w:tr>
      <w:tr w:rsidR="00035E4E" w:rsidRPr="003675F4" w14:paraId="116B408B"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4C845E4E"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613</w:t>
            </w:r>
          </w:p>
        </w:tc>
        <w:tc>
          <w:tcPr>
            <w:tcW w:w="5575" w:type="dxa"/>
            <w:hideMark/>
          </w:tcPr>
          <w:p w14:paraId="0D22B2CD"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na korištenje javnih površina</w:t>
            </w:r>
          </w:p>
        </w:tc>
        <w:tc>
          <w:tcPr>
            <w:tcW w:w="1181" w:type="dxa"/>
            <w:noWrap/>
            <w:hideMark/>
          </w:tcPr>
          <w:p w14:paraId="07321B7F"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8.760,00</w:t>
            </w:r>
          </w:p>
        </w:tc>
        <w:tc>
          <w:tcPr>
            <w:tcW w:w="1235" w:type="dxa"/>
            <w:noWrap/>
            <w:hideMark/>
          </w:tcPr>
          <w:p w14:paraId="28559361"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7603CB93"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0AA5B05B"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8.760,00</w:t>
            </w:r>
          </w:p>
        </w:tc>
      </w:tr>
      <w:tr w:rsidR="00035E4E" w:rsidRPr="003675F4" w14:paraId="231B33CC"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5A97D1C9"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613</w:t>
            </w:r>
          </w:p>
        </w:tc>
        <w:tc>
          <w:tcPr>
            <w:tcW w:w="5575" w:type="dxa"/>
            <w:hideMark/>
          </w:tcPr>
          <w:p w14:paraId="0D57FC31"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na promet nekretnina</w:t>
            </w:r>
          </w:p>
        </w:tc>
        <w:tc>
          <w:tcPr>
            <w:tcW w:w="1181" w:type="dxa"/>
            <w:noWrap/>
            <w:hideMark/>
          </w:tcPr>
          <w:p w14:paraId="0372940F"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1235" w:type="dxa"/>
            <w:noWrap/>
            <w:hideMark/>
          </w:tcPr>
          <w:p w14:paraId="5DA6B606"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5FA1F55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634D2F44"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r>
      <w:tr w:rsidR="00035E4E" w:rsidRPr="003675F4" w14:paraId="36F71CF9" w14:textId="77777777" w:rsidTr="00035E4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659EE8C2"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614</w:t>
            </w:r>
          </w:p>
        </w:tc>
        <w:tc>
          <w:tcPr>
            <w:tcW w:w="5575" w:type="dxa"/>
            <w:hideMark/>
          </w:tcPr>
          <w:p w14:paraId="1C54378A"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na potrošnju alkoholnih i bezalkoholnih pića</w:t>
            </w:r>
          </w:p>
        </w:tc>
        <w:tc>
          <w:tcPr>
            <w:tcW w:w="1181" w:type="dxa"/>
            <w:noWrap/>
            <w:hideMark/>
          </w:tcPr>
          <w:p w14:paraId="65E37389"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36.141,00</w:t>
            </w:r>
          </w:p>
        </w:tc>
        <w:tc>
          <w:tcPr>
            <w:tcW w:w="1235" w:type="dxa"/>
            <w:noWrap/>
            <w:hideMark/>
          </w:tcPr>
          <w:p w14:paraId="61D436C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254601E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09C3C8B2"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36.141,00</w:t>
            </w:r>
          </w:p>
        </w:tc>
      </w:tr>
      <w:tr w:rsidR="00035E4E" w:rsidRPr="003675F4" w14:paraId="70BCBD0E"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411F3AC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614</w:t>
            </w:r>
          </w:p>
        </w:tc>
        <w:tc>
          <w:tcPr>
            <w:tcW w:w="5575" w:type="dxa"/>
            <w:hideMark/>
          </w:tcPr>
          <w:p w14:paraId="661F82BE"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Porez na tvrtku odnosno naziv tvrtke</w:t>
            </w:r>
          </w:p>
        </w:tc>
        <w:tc>
          <w:tcPr>
            <w:tcW w:w="1181" w:type="dxa"/>
            <w:noWrap/>
            <w:hideMark/>
          </w:tcPr>
          <w:p w14:paraId="61E79CAC"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28.000,00</w:t>
            </w:r>
          </w:p>
        </w:tc>
        <w:tc>
          <w:tcPr>
            <w:tcW w:w="1235" w:type="dxa"/>
            <w:noWrap/>
            <w:hideMark/>
          </w:tcPr>
          <w:p w14:paraId="0D7250AC"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758D965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53CCBEB3"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28.000,00</w:t>
            </w:r>
          </w:p>
        </w:tc>
      </w:tr>
      <w:tr w:rsidR="00035E4E" w:rsidRPr="003675F4" w14:paraId="42BDBEF9" w14:textId="77777777" w:rsidTr="00035E4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4" w:type="dxa"/>
            <w:noWrap/>
            <w:hideMark/>
          </w:tcPr>
          <w:p w14:paraId="13ADAEB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8</w:t>
            </w:r>
          </w:p>
        </w:tc>
        <w:tc>
          <w:tcPr>
            <w:tcW w:w="5575" w:type="dxa"/>
            <w:hideMark/>
          </w:tcPr>
          <w:p w14:paraId="09152476"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Primici od financijske imovine i zaduživanja</w:t>
            </w:r>
          </w:p>
        </w:tc>
        <w:tc>
          <w:tcPr>
            <w:tcW w:w="1181" w:type="dxa"/>
            <w:noWrap/>
            <w:hideMark/>
          </w:tcPr>
          <w:p w14:paraId="0B248542"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8.600,00</w:t>
            </w:r>
          </w:p>
        </w:tc>
        <w:tc>
          <w:tcPr>
            <w:tcW w:w="1235" w:type="dxa"/>
            <w:noWrap/>
            <w:hideMark/>
          </w:tcPr>
          <w:p w14:paraId="1318E5E8"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690" w:type="dxa"/>
            <w:noWrap/>
            <w:hideMark/>
          </w:tcPr>
          <w:p w14:paraId="3D38C036"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1" w:type="dxa"/>
            <w:noWrap/>
            <w:hideMark/>
          </w:tcPr>
          <w:p w14:paraId="4532A3AB"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8.600,00</w:t>
            </w:r>
          </w:p>
        </w:tc>
      </w:tr>
      <w:tr w:rsidR="00035E4E" w:rsidRPr="003675F4" w14:paraId="1291CC14"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045426D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812</w:t>
            </w:r>
          </w:p>
        </w:tc>
        <w:tc>
          <w:tcPr>
            <w:tcW w:w="5575" w:type="dxa"/>
            <w:hideMark/>
          </w:tcPr>
          <w:p w14:paraId="2B637594"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Povrat stipendije</w:t>
            </w:r>
          </w:p>
        </w:tc>
        <w:tc>
          <w:tcPr>
            <w:tcW w:w="1181" w:type="dxa"/>
            <w:noWrap/>
            <w:hideMark/>
          </w:tcPr>
          <w:p w14:paraId="21A27653"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8.600,00</w:t>
            </w:r>
          </w:p>
        </w:tc>
        <w:tc>
          <w:tcPr>
            <w:tcW w:w="1235" w:type="dxa"/>
            <w:noWrap/>
            <w:hideMark/>
          </w:tcPr>
          <w:p w14:paraId="70A21389"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0" w:type="dxa"/>
            <w:noWrap/>
            <w:hideMark/>
          </w:tcPr>
          <w:p w14:paraId="14D45041"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1" w:type="dxa"/>
            <w:noWrap/>
            <w:hideMark/>
          </w:tcPr>
          <w:p w14:paraId="30178D3B"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8.600,00</w:t>
            </w:r>
          </w:p>
        </w:tc>
      </w:tr>
      <w:tr w:rsidR="00035E4E" w:rsidRPr="003675F4" w14:paraId="23C875E1" w14:textId="77777777" w:rsidTr="00035E4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4" w:type="dxa"/>
            <w:noWrap/>
            <w:hideMark/>
          </w:tcPr>
          <w:p w14:paraId="7E4EE537"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9</w:t>
            </w:r>
          </w:p>
        </w:tc>
        <w:tc>
          <w:tcPr>
            <w:tcW w:w="5575" w:type="dxa"/>
            <w:hideMark/>
          </w:tcPr>
          <w:p w14:paraId="33BC79E6"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Vlastiti izvori</w:t>
            </w:r>
          </w:p>
        </w:tc>
        <w:tc>
          <w:tcPr>
            <w:tcW w:w="1181" w:type="dxa"/>
            <w:noWrap/>
            <w:hideMark/>
          </w:tcPr>
          <w:p w14:paraId="609D3D6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510.392,00</w:t>
            </w:r>
          </w:p>
        </w:tc>
        <w:tc>
          <w:tcPr>
            <w:tcW w:w="1235" w:type="dxa"/>
            <w:noWrap/>
            <w:hideMark/>
          </w:tcPr>
          <w:p w14:paraId="0B4971E3"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-510.392,00</w:t>
            </w:r>
          </w:p>
        </w:tc>
        <w:tc>
          <w:tcPr>
            <w:tcW w:w="690" w:type="dxa"/>
            <w:noWrap/>
            <w:hideMark/>
          </w:tcPr>
          <w:p w14:paraId="1BA2C04C"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1" w:type="dxa"/>
            <w:noWrap/>
            <w:hideMark/>
          </w:tcPr>
          <w:p w14:paraId="4DB7EB3E"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035E4E" w:rsidRPr="003675F4" w14:paraId="64AD7AC4" w14:textId="77777777" w:rsidTr="00035E4E">
        <w:trPr>
          <w:trHeight w:val="308"/>
        </w:trPr>
        <w:tc>
          <w:tcPr>
            <w:cnfStyle w:val="001000000000" w:firstRow="0" w:lastRow="0" w:firstColumn="1" w:lastColumn="0" w:oddVBand="0" w:evenVBand="0" w:oddHBand="0" w:evenHBand="0" w:firstRowFirstColumn="0" w:firstRowLastColumn="0" w:lastRowFirstColumn="0" w:lastRowLastColumn="0"/>
            <w:tcW w:w="494" w:type="dxa"/>
            <w:noWrap/>
            <w:hideMark/>
          </w:tcPr>
          <w:p w14:paraId="5C5EEFB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922</w:t>
            </w:r>
          </w:p>
        </w:tc>
        <w:tc>
          <w:tcPr>
            <w:tcW w:w="5575" w:type="dxa"/>
            <w:hideMark/>
          </w:tcPr>
          <w:p w14:paraId="411FE593"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Višak prihoda poslovanja</w:t>
            </w:r>
          </w:p>
        </w:tc>
        <w:tc>
          <w:tcPr>
            <w:tcW w:w="1181" w:type="dxa"/>
            <w:noWrap/>
            <w:hideMark/>
          </w:tcPr>
          <w:p w14:paraId="7FB70FEA"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510.392,00</w:t>
            </w:r>
          </w:p>
        </w:tc>
        <w:tc>
          <w:tcPr>
            <w:tcW w:w="1235" w:type="dxa"/>
            <w:noWrap/>
            <w:hideMark/>
          </w:tcPr>
          <w:p w14:paraId="2CEA8A3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-510.392,00</w:t>
            </w:r>
          </w:p>
        </w:tc>
        <w:tc>
          <w:tcPr>
            <w:tcW w:w="690" w:type="dxa"/>
            <w:noWrap/>
            <w:hideMark/>
          </w:tcPr>
          <w:p w14:paraId="3CC4D30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1" w:type="dxa"/>
            <w:noWrap/>
            <w:hideMark/>
          </w:tcPr>
          <w:p w14:paraId="65E0306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bl>
    <w:p w14:paraId="6E4B9681" w14:textId="77777777" w:rsidR="00035E4E" w:rsidRDefault="00035E4E" w:rsidP="00042849">
      <w:pPr>
        <w:spacing w:before="0" w:after="0"/>
        <w:jc w:val="both"/>
        <w:rPr>
          <w:rFonts w:ascii="Arial" w:hAnsi="Arial" w:cs="Arial"/>
          <w:color w:val="323232" w:themeColor="text2"/>
          <w:lang w:eastAsia="en-US"/>
        </w:rPr>
      </w:pPr>
    </w:p>
    <w:p w14:paraId="64D9C2E1" w14:textId="77777777" w:rsidR="002409A3" w:rsidRDefault="00035E4E" w:rsidP="00042849">
      <w:pPr>
        <w:spacing w:before="0" w:after="0"/>
        <w:jc w:val="both"/>
        <w:rPr>
          <w:kern w:val="0"/>
          <w:sz w:val="19"/>
          <w:szCs w:val="19"/>
          <w:lang w:val="en-US" w:eastAsia="en-US"/>
        </w:rPr>
      </w:pPr>
      <w:r>
        <w:rPr>
          <w:rFonts w:ascii="Arial" w:hAnsi="Arial" w:cs="Arial"/>
          <w:color w:val="323232" w:themeColor="text2"/>
          <w:lang w:eastAsia="en-US"/>
        </w:rPr>
        <w:t xml:space="preserve">Tekuća pomoć iz grada </w:t>
      </w:r>
      <w:r w:rsidR="00FD7A17">
        <w:rPr>
          <w:rFonts w:ascii="Arial" w:hAnsi="Arial" w:cs="Arial"/>
          <w:color w:val="323232" w:themeColor="text2"/>
          <w:lang w:eastAsia="en-US"/>
        </w:rPr>
        <w:t xml:space="preserve">Zagreba briše se uslijed otkazivanja manifestacije </w:t>
      </w:r>
      <w:proofErr w:type="spellStart"/>
      <w:r w:rsidR="00FD7A17">
        <w:rPr>
          <w:rFonts w:ascii="Arial" w:hAnsi="Arial" w:cs="Arial"/>
          <w:color w:val="323232" w:themeColor="text2"/>
          <w:lang w:eastAsia="en-US"/>
        </w:rPr>
        <w:t>Lipovljanski</w:t>
      </w:r>
      <w:proofErr w:type="spellEnd"/>
      <w:r w:rsidR="00FD7A17">
        <w:rPr>
          <w:rFonts w:ascii="Arial" w:hAnsi="Arial" w:cs="Arial"/>
          <w:color w:val="323232" w:themeColor="text2"/>
          <w:lang w:eastAsia="en-US"/>
        </w:rPr>
        <w:t xml:space="preserve"> susreti.</w:t>
      </w:r>
      <w:r w:rsidR="001C2789">
        <w:rPr>
          <w:rFonts w:ascii="Arial" w:hAnsi="Arial" w:cs="Arial"/>
          <w:color w:val="323232" w:themeColor="text2"/>
          <w:lang w:eastAsia="en-US"/>
        </w:rPr>
        <w:fldChar w:fldCharType="begin"/>
      </w:r>
      <w:r w:rsidR="001C2789">
        <w:rPr>
          <w:rFonts w:ascii="Arial" w:hAnsi="Arial" w:cs="Arial"/>
          <w:color w:val="323232" w:themeColor="text2"/>
          <w:lang w:eastAsia="en-US"/>
        </w:rPr>
        <w:instrText xml:space="preserve"> LINK </w:instrText>
      </w:r>
      <w:r w:rsidR="002409A3">
        <w:rPr>
          <w:rFonts w:ascii="Arial" w:hAnsi="Arial" w:cs="Arial"/>
          <w:color w:val="323232" w:themeColor="text2"/>
          <w:lang w:eastAsia="en-US"/>
        </w:rPr>
        <w:instrText xml:space="preserve">Excel.Sheet.8 "D:\\PRORAČUN za 2020-2022.G\\Ispis rebalansa - Radni dio.xls" "Rebalans !R32C1:R33C6" </w:instrText>
      </w:r>
      <w:r w:rsidR="001C2789">
        <w:rPr>
          <w:rFonts w:ascii="Arial" w:hAnsi="Arial" w:cs="Arial"/>
          <w:color w:val="323232" w:themeColor="text2"/>
          <w:lang w:eastAsia="en-US"/>
        </w:rPr>
        <w:instrText xml:space="preserve">\a \f 5 \h  \* MERGEFORMAT </w:instrText>
      </w:r>
      <w:r w:rsidR="001C2789">
        <w:rPr>
          <w:rFonts w:ascii="Arial" w:hAnsi="Arial" w:cs="Arial"/>
          <w:color w:val="323232" w:themeColor="text2"/>
          <w:lang w:eastAsia="en-US"/>
        </w:rPr>
        <w:fldChar w:fldCharType="separate"/>
      </w:r>
    </w:p>
    <w:tbl>
      <w:tblPr>
        <w:tblStyle w:val="TableGrid"/>
        <w:tblW w:w="10880" w:type="dxa"/>
        <w:tblLook w:val="04A0" w:firstRow="1" w:lastRow="0" w:firstColumn="1" w:lastColumn="0" w:noHBand="0" w:noVBand="1"/>
      </w:tblPr>
      <w:tblGrid>
        <w:gridCol w:w="1198"/>
        <w:gridCol w:w="1100"/>
        <w:gridCol w:w="5202"/>
        <w:gridCol w:w="1240"/>
        <w:gridCol w:w="1120"/>
        <w:gridCol w:w="1020"/>
      </w:tblGrid>
      <w:tr w:rsidR="002409A3" w:rsidRPr="002409A3" w14:paraId="3F4B9591" w14:textId="77777777" w:rsidTr="002409A3">
        <w:trPr>
          <w:trHeight w:val="210"/>
        </w:trPr>
        <w:tc>
          <w:tcPr>
            <w:tcW w:w="1198" w:type="dxa"/>
            <w:noWrap/>
            <w:hideMark/>
          </w:tcPr>
          <w:p w14:paraId="111620DC" w14:textId="77777777" w:rsidR="002409A3" w:rsidRPr="002409A3" w:rsidRDefault="002409A3" w:rsidP="002409A3">
            <w:pPr>
              <w:spacing w:before="0" w:after="0"/>
              <w:jc w:val="both"/>
              <w:rPr>
                <w:kern w:val="0"/>
                <w:sz w:val="19"/>
                <w:szCs w:val="19"/>
                <w:lang w:eastAsia="en-US"/>
              </w:rPr>
            </w:pPr>
          </w:p>
        </w:tc>
        <w:tc>
          <w:tcPr>
            <w:tcW w:w="1100" w:type="dxa"/>
            <w:noWrap/>
            <w:hideMark/>
          </w:tcPr>
          <w:p w14:paraId="18F759B6" w14:textId="77777777" w:rsidR="002409A3" w:rsidRPr="002409A3" w:rsidRDefault="002409A3" w:rsidP="002409A3">
            <w:pPr>
              <w:spacing w:before="0" w:after="0"/>
              <w:jc w:val="both"/>
              <w:rPr>
                <w:b/>
                <w:bCs/>
                <w:kern w:val="0"/>
                <w:sz w:val="19"/>
                <w:szCs w:val="19"/>
                <w:lang w:eastAsia="en-US"/>
              </w:rPr>
            </w:pPr>
            <w:r w:rsidRPr="002409A3">
              <w:rPr>
                <w:b/>
                <w:bCs/>
                <w:kern w:val="0"/>
                <w:sz w:val="19"/>
                <w:szCs w:val="19"/>
                <w:lang w:eastAsia="en-US"/>
              </w:rPr>
              <w:t>9</w:t>
            </w:r>
          </w:p>
        </w:tc>
        <w:tc>
          <w:tcPr>
            <w:tcW w:w="5202" w:type="dxa"/>
            <w:hideMark/>
          </w:tcPr>
          <w:p w14:paraId="64396106" w14:textId="77777777" w:rsidR="002409A3" w:rsidRPr="002409A3" w:rsidRDefault="002409A3" w:rsidP="002409A3">
            <w:pPr>
              <w:spacing w:before="0" w:after="0"/>
              <w:jc w:val="both"/>
              <w:rPr>
                <w:b/>
                <w:bCs/>
                <w:kern w:val="0"/>
                <w:sz w:val="19"/>
                <w:szCs w:val="19"/>
                <w:lang w:eastAsia="en-US"/>
              </w:rPr>
            </w:pPr>
            <w:r w:rsidRPr="002409A3">
              <w:rPr>
                <w:b/>
                <w:bCs/>
                <w:kern w:val="0"/>
                <w:sz w:val="19"/>
                <w:szCs w:val="19"/>
                <w:lang w:eastAsia="en-US"/>
              </w:rPr>
              <w:t>Vlastiti izvori</w:t>
            </w:r>
          </w:p>
        </w:tc>
        <w:tc>
          <w:tcPr>
            <w:tcW w:w="1240" w:type="dxa"/>
            <w:noWrap/>
            <w:hideMark/>
          </w:tcPr>
          <w:p w14:paraId="084C0F15" w14:textId="77777777" w:rsidR="002409A3" w:rsidRPr="002409A3" w:rsidRDefault="002409A3" w:rsidP="002409A3">
            <w:pPr>
              <w:spacing w:before="0" w:after="0"/>
              <w:jc w:val="both"/>
              <w:rPr>
                <w:b/>
                <w:bCs/>
                <w:kern w:val="0"/>
                <w:sz w:val="19"/>
                <w:szCs w:val="19"/>
                <w:lang w:eastAsia="en-US"/>
              </w:rPr>
            </w:pPr>
            <w:r w:rsidRPr="002409A3">
              <w:rPr>
                <w:b/>
                <w:bCs/>
                <w:kern w:val="0"/>
                <w:sz w:val="19"/>
                <w:szCs w:val="19"/>
                <w:lang w:eastAsia="en-US"/>
              </w:rPr>
              <w:t>510.392,00</w:t>
            </w:r>
          </w:p>
        </w:tc>
        <w:tc>
          <w:tcPr>
            <w:tcW w:w="1120" w:type="dxa"/>
            <w:noWrap/>
            <w:hideMark/>
          </w:tcPr>
          <w:p w14:paraId="68EB3B52" w14:textId="77777777" w:rsidR="002409A3" w:rsidRPr="002409A3" w:rsidRDefault="002409A3" w:rsidP="002409A3">
            <w:pPr>
              <w:spacing w:before="0" w:after="0"/>
              <w:jc w:val="both"/>
              <w:rPr>
                <w:b/>
                <w:bCs/>
                <w:kern w:val="0"/>
                <w:sz w:val="19"/>
                <w:szCs w:val="19"/>
                <w:lang w:eastAsia="en-US"/>
              </w:rPr>
            </w:pPr>
            <w:r w:rsidRPr="002409A3">
              <w:rPr>
                <w:b/>
                <w:bCs/>
                <w:kern w:val="0"/>
                <w:sz w:val="19"/>
                <w:szCs w:val="19"/>
                <w:lang w:eastAsia="en-US"/>
              </w:rPr>
              <w:t>-510.392,00</w:t>
            </w:r>
          </w:p>
        </w:tc>
        <w:tc>
          <w:tcPr>
            <w:tcW w:w="1020" w:type="dxa"/>
            <w:noWrap/>
            <w:hideMark/>
          </w:tcPr>
          <w:p w14:paraId="234F9674" w14:textId="77777777" w:rsidR="002409A3" w:rsidRPr="002409A3" w:rsidRDefault="002409A3" w:rsidP="002409A3">
            <w:pPr>
              <w:spacing w:before="0" w:after="0"/>
              <w:jc w:val="both"/>
              <w:rPr>
                <w:b/>
                <w:bCs/>
                <w:kern w:val="0"/>
                <w:sz w:val="19"/>
                <w:szCs w:val="19"/>
                <w:lang w:eastAsia="en-US"/>
              </w:rPr>
            </w:pPr>
            <w:r w:rsidRPr="002409A3">
              <w:rPr>
                <w:b/>
                <w:bCs/>
                <w:kern w:val="0"/>
                <w:sz w:val="19"/>
                <w:szCs w:val="19"/>
                <w:lang w:eastAsia="en-US"/>
              </w:rPr>
              <w:t>-100,00</w:t>
            </w:r>
          </w:p>
        </w:tc>
      </w:tr>
      <w:tr w:rsidR="002409A3" w:rsidRPr="002409A3" w14:paraId="1A489B5F" w14:textId="77777777" w:rsidTr="002409A3">
        <w:trPr>
          <w:trHeight w:val="200"/>
        </w:trPr>
        <w:tc>
          <w:tcPr>
            <w:tcW w:w="1198" w:type="dxa"/>
            <w:noWrap/>
            <w:hideMark/>
          </w:tcPr>
          <w:p w14:paraId="51B5A2B5"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P037B1</w:t>
            </w:r>
          </w:p>
        </w:tc>
        <w:tc>
          <w:tcPr>
            <w:tcW w:w="1100" w:type="dxa"/>
            <w:noWrap/>
            <w:hideMark/>
          </w:tcPr>
          <w:p w14:paraId="402FDB16"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922</w:t>
            </w:r>
          </w:p>
        </w:tc>
        <w:tc>
          <w:tcPr>
            <w:tcW w:w="5202" w:type="dxa"/>
            <w:hideMark/>
          </w:tcPr>
          <w:p w14:paraId="06F4B2F6"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Višak prihoda poslovanja</w:t>
            </w:r>
          </w:p>
        </w:tc>
        <w:tc>
          <w:tcPr>
            <w:tcW w:w="1240" w:type="dxa"/>
            <w:noWrap/>
            <w:hideMark/>
          </w:tcPr>
          <w:p w14:paraId="74824448"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510.392,00</w:t>
            </w:r>
          </w:p>
        </w:tc>
        <w:tc>
          <w:tcPr>
            <w:tcW w:w="1120" w:type="dxa"/>
            <w:noWrap/>
            <w:hideMark/>
          </w:tcPr>
          <w:p w14:paraId="448271D8"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-510.392,00</w:t>
            </w:r>
          </w:p>
        </w:tc>
        <w:tc>
          <w:tcPr>
            <w:tcW w:w="1020" w:type="dxa"/>
            <w:noWrap/>
            <w:hideMark/>
          </w:tcPr>
          <w:p w14:paraId="5B5656B1" w14:textId="77777777" w:rsidR="002409A3" w:rsidRPr="002409A3" w:rsidRDefault="002409A3" w:rsidP="002409A3">
            <w:pPr>
              <w:spacing w:before="0" w:after="0"/>
              <w:jc w:val="both"/>
              <w:rPr>
                <w:kern w:val="0"/>
                <w:sz w:val="19"/>
                <w:szCs w:val="19"/>
                <w:lang w:eastAsia="en-US"/>
              </w:rPr>
            </w:pPr>
            <w:r w:rsidRPr="002409A3">
              <w:rPr>
                <w:kern w:val="0"/>
                <w:sz w:val="19"/>
                <w:szCs w:val="19"/>
                <w:lang w:eastAsia="en-US"/>
              </w:rPr>
              <w:t>-100,00</w:t>
            </w:r>
          </w:p>
        </w:tc>
      </w:tr>
    </w:tbl>
    <w:p w14:paraId="6E7D4188" w14:textId="77777777" w:rsidR="00615936" w:rsidRDefault="001C2789"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fldChar w:fldCharType="end"/>
      </w:r>
    </w:p>
    <w:tbl>
      <w:tblPr>
        <w:tblStyle w:val="PlainTable3"/>
        <w:tblW w:w="10417" w:type="dxa"/>
        <w:tblLook w:val="04A0" w:firstRow="1" w:lastRow="0" w:firstColumn="1" w:lastColumn="0" w:noHBand="0" w:noVBand="1"/>
      </w:tblPr>
      <w:tblGrid>
        <w:gridCol w:w="513"/>
        <w:gridCol w:w="5580"/>
        <w:gridCol w:w="1185"/>
        <w:gridCol w:w="1240"/>
        <w:gridCol w:w="714"/>
        <w:gridCol w:w="1185"/>
      </w:tblGrid>
      <w:tr w:rsidR="004E347F" w:rsidRPr="003675F4" w14:paraId="676E4434" w14:textId="77777777" w:rsidTr="004E347F">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6093" w:type="dxa"/>
            <w:gridSpan w:val="2"/>
            <w:noWrap/>
            <w:hideMark/>
          </w:tcPr>
          <w:p w14:paraId="5647FD2F" w14:textId="77777777" w:rsidR="00035E4E" w:rsidRPr="003675F4" w:rsidRDefault="00035E4E" w:rsidP="00035E4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2.0. TEKUĆE POMOĆI IZ  DRUGIH PRORAČUNA</w:t>
            </w:r>
          </w:p>
        </w:tc>
        <w:tc>
          <w:tcPr>
            <w:tcW w:w="1185" w:type="dxa"/>
            <w:noWrap/>
            <w:hideMark/>
          </w:tcPr>
          <w:p w14:paraId="22C8DACE"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150.000,00</w:t>
            </w:r>
          </w:p>
        </w:tc>
        <w:tc>
          <w:tcPr>
            <w:tcW w:w="1240" w:type="dxa"/>
            <w:noWrap/>
            <w:hideMark/>
          </w:tcPr>
          <w:p w14:paraId="0E7EC570"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-150.000,00</w:t>
            </w:r>
          </w:p>
        </w:tc>
        <w:tc>
          <w:tcPr>
            <w:tcW w:w="714" w:type="dxa"/>
            <w:noWrap/>
            <w:hideMark/>
          </w:tcPr>
          <w:p w14:paraId="306920CC"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185" w:type="dxa"/>
            <w:noWrap/>
            <w:hideMark/>
          </w:tcPr>
          <w:p w14:paraId="4C1BF40C"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r>
      <w:tr w:rsidR="004E347F" w:rsidRPr="003675F4" w14:paraId="2E7BF6BE" w14:textId="77777777" w:rsidTr="004E34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3" w:type="dxa"/>
            <w:noWrap/>
            <w:hideMark/>
          </w:tcPr>
          <w:p w14:paraId="0C3B628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579" w:type="dxa"/>
            <w:hideMark/>
          </w:tcPr>
          <w:p w14:paraId="5D405EAA"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85" w:type="dxa"/>
            <w:noWrap/>
            <w:hideMark/>
          </w:tcPr>
          <w:p w14:paraId="097C7661"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c>
          <w:tcPr>
            <w:tcW w:w="1240" w:type="dxa"/>
            <w:noWrap/>
            <w:hideMark/>
          </w:tcPr>
          <w:p w14:paraId="06D619D2"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c>
          <w:tcPr>
            <w:tcW w:w="714" w:type="dxa"/>
            <w:noWrap/>
            <w:hideMark/>
          </w:tcPr>
          <w:p w14:paraId="5EA931B4"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5" w:type="dxa"/>
            <w:noWrap/>
            <w:hideMark/>
          </w:tcPr>
          <w:p w14:paraId="1BE4AADF"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4E347F" w:rsidRPr="003675F4" w14:paraId="3D0FC8D2" w14:textId="77777777" w:rsidTr="004E347F">
        <w:trPr>
          <w:trHeight w:val="268"/>
        </w:trPr>
        <w:tc>
          <w:tcPr>
            <w:cnfStyle w:val="001000000000" w:firstRow="0" w:lastRow="0" w:firstColumn="1" w:lastColumn="0" w:oddVBand="0" w:evenVBand="0" w:oddHBand="0" w:evenHBand="0" w:firstRowFirstColumn="0" w:firstRowLastColumn="0" w:lastRowFirstColumn="0" w:lastRowLastColumn="0"/>
            <w:tcW w:w="513" w:type="dxa"/>
            <w:noWrap/>
            <w:hideMark/>
          </w:tcPr>
          <w:p w14:paraId="64B5A6AC"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579" w:type="dxa"/>
            <w:hideMark/>
          </w:tcPr>
          <w:p w14:paraId="27C7F18C"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proračunu iz drugih proračuna -Grad Zagreb</w:t>
            </w:r>
          </w:p>
        </w:tc>
        <w:tc>
          <w:tcPr>
            <w:tcW w:w="1185" w:type="dxa"/>
            <w:noWrap/>
            <w:hideMark/>
          </w:tcPr>
          <w:p w14:paraId="3C8A5244"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c>
          <w:tcPr>
            <w:tcW w:w="1240" w:type="dxa"/>
            <w:noWrap/>
            <w:hideMark/>
          </w:tcPr>
          <w:p w14:paraId="2182BC58"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c>
          <w:tcPr>
            <w:tcW w:w="714" w:type="dxa"/>
            <w:noWrap/>
            <w:hideMark/>
          </w:tcPr>
          <w:p w14:paraId="2F8033F1"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5" w:type="dxa"/>
            <w:noWrap/>
            <w:hideMark/>
          </w:tcPr>
          <w:p w14:paraId="64557253"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bl>
    <w:p w14:paraId="219804FF" w14:textId="77777777" w:rsidR="00035E4E" w:rsidRDefault="00035E4E" w:rsidP="00042849">
      <w:pPr>
        <w:spacing w:before="0" w:after="0"/>
        <w:jc w:val="both"/>
        <w:rPr>
          <w:rFonts w:ascii="Arial" w:hAnsi="Arial" w:cs="Arial"/>
          <w:color w:val="323232" w:themeColor="text2"/>
          <w:lang w:eastAsia="en-US"/>
        </w:rPr>
      </w:pPr>
    </w:p>
    <w:p w14:paraId="600462E8" w14:textId="77777777" w:rsidR="00035E4E" w:rsidRPr="004E347F" w:rsidRDefault="004E347F" w:rsidP="00042849">
      <w:pPr>
        <w:spacing w:before="0" w:after="0"/>
        <w:jc w:val="both"/>
        <w:rPr>
          <w:rFonts w:ascii="Arial" w:hAnsi="Arial" w:cs="Arial"/>
          <w:color w:val="FF0000"/>
          <w:lang w:eastAsia="en-US"/>
        </w:rPr>
      </w:pPr>
      <w:r>
        <w:rPr>
          <w:rFonts w:ascii="Arial" w:hAnsi="Arial" w:cs="Arial"/>
          <w:color w:val="323232" w:themeColor="text2"/>
          <w:lang w:eastAsia="en-US"/>
        </w:rPr>
        <w:t>Kapitalna pomoć od SDUOSZ</w:t>
      </w:r>
      <w:r w:rsidR="007442D1">
        <w:rPr>
          <w:rFonts w:ascii="Arial" w:hAnsi="Arial" w:cs="Arial"/>
          <w:color w:val="323232" w:themeColor="text2"/>
          <w:lang w:eastAsia="en-US"/>
        </w:rPr>
        <w:t xml:space="preserve"> briše se s obzirom da je natječaj za programe u 2020. godini bio raspisan u siječnju, kada još nismo imali ishođenu građevinsku dozvolu za izgradnju nogostupa prema Novoj </w:t>
      </w:r>
      <w:proofErr w:type="spellStart"/>
      <w:r w:rsidR="007442D1">
        <w:rPr>
          <w:rFonts w:ascii="Arial" w:hAnsi="Arial" w:cs="Arial"/>
          <w:color w:val="323232" w:themeColor="text2"/>
          <w:lang w:eastAsia="en-US"/>
        </w:rPr>
        <w:t>Subockoj</w:t>
      </w:r>
      <w:proofErr w:type="spellEnd"/>
      <w:r w:rsidR="007442D1">
        <w:rPr>
          <w:rFonts w:ascii="Arial" w:hAnsi="Arial" w:cs="Arial"/>
          <w:color w:val="323232" w:themeColor="text2"/>
          <w:lang w:eastAsia="en-US"/>
        </w:rPr>
        <w:t xml:space="preserve">. </w:t>
      </w:r>
      <w:r>
        <w:rPr>
          <w:rFonts w:ascii="Arial" w:hAnsi="Arial" w:cs="Arial"/>
          <w:color w:val="323232" w:themeColor="text2"/>
          <w:lang w:eastAsia="en-US"/>
        </w:rPr>
        <w:t xml:space="preserve">  </w:t>
      </w:r>
      <w:r w:rsidR="007442D1">
        <w:rPr>
          <w:rFonts w:ascii="Arial" w:hAnsi="Arial" w:cs="Arial"/>
          <w:color w:val="auto"/>
          <w:lang w:eastAsia="en-US"/>
        </w:rPr>
        <w:t>K</w:t>
      </w:r>
      <w:r w:rsidRPr="004E347F">
        <w:rPr>
          <w:rFonts w:ascii="Arial" w:hAnsi="Arial" w:cs="Arial"/>
          <w:color w:val="auto"/>
          <w:lang w:eastAsia="en-US"/>
        </w:rPr>
        <w:t xml:space="preserve">apitalna pomoć </w:t>
      </w:r>
      <w:r>
        <w:rPr>
          <w:rFonts w:ascii="Arial" w:hAnsi="Arial" w:cs="Arial"/>
          <w:color w:val="auto"/>
          <w:lang w:eastAsia="en-US"/>
        </w:rPr>
        <w:t>od MRRFEU za modernizaciju nerazvrstanih cesta nova je pozicija</w:t>
      </w:r>
      <w:r w:rsidR="007442D1">
        <w:rPr>
          <w:rFonts w:ascii="Arial" w:hAnsi="Arial" w:cs="Arial"/>
          <w:color w:val="auto"/>
          <w:lang w:eastAsia="en-US"/>
        </w:rPr>
        <w:t xml:space="preserve"> s obzirom na odobrena sredstva na natječaju</w:t>
      </w:r>
      <w:r>
        <w:rPr>
          <w:rFonts w:ascii="Arial" w:hAnsi="Arial" w:cs="Arial"/>
          <w:color w:val="auto"/>
          <w:lang w:eastAsia="en-US"/>
        </w:rPr>
        <w:t xml:space="preserve"> te se smanjuje iznos kapitalne pomoći od MRRFEU za nastavak rekonstrukcije ceste Trga hrvatskih</w:t>
      </w:r>
      <w:r w:rsidR="007442D1">
        <w:rPr>
          <w:rFonts w:ascii="Arial" w:hAnsi="Arial" w:cs="Arial"/>
          <w:color w:val="auto"/>
          <w:lang w:eastAsia="en-US"/>
        </w:rPr>
        <w:t xml:space="preserve"> branitelja u Lipovljanima, jer su sredstva odobrena po drugom programu. No do kraja godine očekuje se još jedan dodatni poziv istog ministarstva gdje se planira prijaviti ovaj projekt, stoga se umanjuje samo dio planiranih prihoda.</w:t>
      </w:r>
    </w:p>
    <w:p w14:paraId="235347EF" w14:textId="77777777" w:rsidR="00035E4E" w:rsidRDefault="00035E4E" w:rsidP="00042849">
      <w:pPr>
        <w:spacing w:before="0" w:after="0"/>
        <w:jc w:val="both"/>
        <w:rPr>
          <w:rFonts w:ascii="Arial" w:hAnsi="Arial" w:cs="Arial"/>
          <w:color w:val="323232" w:themeColor="text2"/>
          <w:lang w:eastAsia="en-US"/>
        </w:rPr>
      </w:pPr>
    </w:p>
    <w:tbl>
      <w:tblPr>
        <w:tblStyle w:val="PlainTable3"/>
        <w:tblW w:w="10505" w:type="dxa"/>
        <w:tblLook w:val="04A0" w:firstRow="1" w:lastRow="0" w:firstColumn="1" w:lastColumn="0" w:noHBand="0" w:noVBand="1"/>
      </w:tblPr>
      <w:tblGrid>
        <w:gridCol w:w="502"/>
        <w:gridCol w:w="5649"/>
        <w:gridCol w:w="1196"/>
        <w:gridCol w:w="1250"/>
        <w:gridCol w:w="712"/>
        <w:gridCol w:w="1196"/>
      </w:tblGrid>
      <w:tr w:rsidR="00FD7A17" w:rsidRPr="003675F4" w14:paraId="0AC7D39C" w14:textId="77777777" w:rsidTr="004E347F">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6151" w:type="dxa"/>
            <w:gridSpan w:val="2"/>
            <w:noWrap/>
            <w:hideMark/>
          </w:tcPr>
          <w:p w14:paraId="4CFB53A5" w14:textId="77777777" w:rsidR="00035E4E" w:rsidRPr="003675F4" w:rsidRDefault="00035E4E" w:rsidP="00035E4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2.1. KAPITALNE POMOĆI IZ DRŽAVNOG PRORAČUNA</w:t>
            </w:r>
          </w:p>
        </w:tc>
        <w:tc>
          <w:tcPr>
            <w:tcW w:w="1196" w:type="dxa"/>
            <w:noWrap/>
            <w:hideMark/>
          </w:tcPr>
          <w:p w14:paraId="60C4C724"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1.170.000,00</w:t>
            </w:r>
          </w:p>
        </w:tc>
        <w:tc>
          <w:tcPr>
            <w:tcW w:w="1250" w:type="dxa"/>
            <w:noWrap/>
            <w:hideMark/>
          </w:tcPr>
          <w:p w14:paraId="7818A6FC"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-577.215,00</w:t>
            </w:r>
          </w:p>
        </w:tc>
        <w:tc>
          <w:tcPr>
            <w:tcW w:w="712" w:type="dxa"/>
            <w:noWrap/>
            <w:hideMark/>
          </w:tcPr>
          <w:p w14:paraId="64CB1BDD"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-49,33</w:t>
            </w:r>
          </w:p>
        </w:tc>
        <w:tc>
          <w:tcPr>
            <w:tcW w:w="1196" w:type="dxa"/>
            <w:noWrap/>
            <w:hideMark/>
          </w:tcPr>
          <w:p w14:paraId="5EF8D31C" w14:textId="77777777" w:rsidR="00035E4E" w:rsidRPr="003675F4" w:rsidRDefault="00035E4E" w:rsidP="00035E4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592.785,00</w:t>
            </w:r>
          </w:p>
        </w:tc>
      </w:tr>
      <w:tr w:rsidR="00FD7A17" w:rsidRPr="003675F4" w14:paraId="64B29F33" w14:textId="77777777" w:rsidTr="004E347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2" w:type="dxa"/>
            <w:noWrap/>
            <w:hideMark/>
          </w:tcPr>
          <w:p w14:paraId="2F0DB382"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48" w:type="dxa"/>
            <w:hideMark/>
          </w:tcPr>
          <w:p w14:paraId="3BAC3FAB"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96" w:type="dxa"/>
            <w:noWrap/>
            <w:hideMark/>
          </w:tcPr>
          <w:p w14:paraId="5A135ADC"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1.150.000,00</w:t>
            </w:r>
          </w:p>
        </w:tc>
        <w:tc>
          <w:tcPr>
            <w:tcW w:w="1250" w:type="dxa"/>
            <w:noWrap/>
            <w:hideMark/>
          </w:tcPr>
          <w:p w14:paraId="33919EA9"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-577.215,00</w:t>
            </w:r>
          </w:p>
        </w:tc>
        <w:tc>
          <w:tcPr>
            <w:tcW w:w="712" w:type="dxa"/>
            <w:noWrap/>
            <w:hideMark/>
          </w:tcPr>
          <w:p w14:paraId="7480931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-50,19</w:t>
            </w:r>
          </w:p>
        </w:tc>
        <w:tc>
          <w:tcPr>
            <w:tcW w:w="1196" w:type="dxa"/>
            <w:noWrap/>
            <w:hideMark/>
          </w:tcPr>
          <w:p w14:paraId="039776BB"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572.785,00</w:t>
            </w:r>
          </w:p>
        </w:tc>
      </w:tr>
      <w:tr w:rsidR="00FD7A17" w:rsidRPr="003675F4" w14:paraId="3D2E4006" w14:textId="77777777" w:rsidTr="004E347F">
        <w:trPr>
          <w:trHeight w:val="440"/>
        </w:trPr>
        <w:tc>
          <w:tcPr>
            <w:cnfStyle w:val="001000000000" w:firstRow="0" w:lastRow="0" w:firstColumn="1" w:lastColumn="0" w:oddVBand="0" w:evenVBand="0" w:oddHBand="0" w:evenHBand="0" w:firstRowFirstColumn="0" w:firstRowLastColumn="0" w:lastRowFirstColumn="0" w:lastRowLastColumn="0"/>
            <w:tcW w:w="502" w:type="dxa"/>
            <w:noWrap/>
            <w:hideMark/>
          </w:tcPr>
          <w:p w14:paraId="33925B5E"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48" w:type="dxa"/>
            <w:hideMark/>
          </w:tcPr>
          <w:p w14:paraId="10C7F7F3"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iz državnog proračuna-SDUOSZ -izgradnja nogostupa na području Općine Lipovljani</w:t>
            </w:r>
          </w:p>
        </w:tc>
        <w:tc>
          <w:tcPr>
            <w:tcW w:w="1196" w:type="dxa"/>
            <w:noWrap/>
            <w:hideMark/>
          </w:tcPr>
          <w:p w14:paraId="627FCDBD"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c>
          <w:tcPr>
            <w:tcW w:w="1250" w:type="dxa"/>
            <w:noWrap/>
            <w:hideMark/>
          </w:tcPr>
          <w:p w14:paraId="5C04A8CB"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c>
          <w:tcPr>
            <w:tcW w:w="712" w:type="dxa"/>
            <w:noWrap/>
            <w:hideMark/>
          </w:tcPr>
          <w:p w14:paraId="39CC6B7B"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6" w:type="dxa"/>
            <w:noWrap/>
            <w:hideMark/>
          </w:tcPr>
          <w:p w14:paraId="7244318F"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FD7A17" w:rsidRPr="003675F4" w14:paraId="0479D88E" w14:textId="77777777" w:rsidTr="004E34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2" w:type="dxa"/>
            <w:noWrap/>
            <w:hideMark/>
          </w:tcPr>
          <w:p w14:paraId="325AF06F"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48" w:type="dxa"/>
            <w:hideMark/>
          </w:tcPr>
          <w:p w14:paraId="65C6AC63"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 MRRFEU- Modernizacija nerazvrstanih cesta</w:t>
            </w:r>
          </w:p>
        </w:tc>
        <w:tc>
          <w:tcPr>
            <w:tcW w:w="1196" w:type="dxa"/>
            <w:noWrap/>
            <w:hideMark/>
          </w:tcPr>
          <w:p w14:paraId="11D0388B"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50" w:type="dxa"/>
            <w:noWrap/>
            <w:hideMark/>
          </w:tcPr>
          <w:p w14:paraId="7C15F98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712" w:type="dxa"/>
            <w:noWrap/>
            <w:hideMark/>
          </w:tcPr>
          <w:p w14:paraId="72125907"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6" w:type="dxa"/>
            <w:noWrap/>
            <w:hideMark/>
          </w:tcPr>
          <w:p w14:paraId="44EE492B"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r>
      <w:tr w:rsidR="00FD7A17" w:rsidRPr="003675F4" w14:paraId="1AE56486" w14:textId="77777777" w:rsidTr="004E347F">
        <w:trPr>
          <w:trHeight w:val="220"/>
        </w:trPr>
        <w:tc>
          <w:tcPr>
            <w:cnfStyle w:val="001000000000" w:firstRow="0" w:lastRow="0" w:firstColumn="1" w:lastColumn="0" w:oddVBand="0" w:evenVBand="0" w:oddHBand="0" w:evenHBand="0" w:firstRowFirstColumn="0" w:firstRowLastColumn="0" w:lastRowFirstColumn="0" w:lastRowLastColumn="0"/>
            <w:tcW w:w="502" w:type="dxa"/>
            <w:noWrap/>
            <w:hideMark/>
          </w:tcPr>
          <w:p w14:paraId="51758292"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48" w:type="dxa"/>
            <w:hideMark/>
          </w:tcPr>
          <w:p w14:paraId="241F03B7" w14:textId="77777777" w:rsidR="00035E4E" w:rsidRPr="003675F4" w:rsidRDefault="00035E4E" w:rsidP="00035E4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-MGIPU-Rekonstrukcija ul.</w:t>
            </w:r>
            <w:r w:rsidR="00FD7A17" w:rsidRPr="003675F4">
              <w:rPr>
                <w:rFonts w:ascii="Arial" w:eastAsia="Times New Roman" w:hAnsi="Arial" w:cs="Arial"/>
                <w:color w:val="auto"/>
                <w:kern w:val="0"/>
                <w:sz w:val="16"/>
                <w:szCs w:val="16"/>
              </w:rPr>
              <w:t xml:space="preserve"> </w:t>
            </w:r>
            <w:r w:rsidRPr="003675F4">
              <w:rPr>
                <w:rFonts w:ascii="Arial" w:eastAsia="Times New Roman" w:hAnsi="Arial" w:cs="Arial"/>
                <w:color w:val="auto"/>
                <w:kern w:val="0"/>
                <w:sz w:val="16"/>
                <w:szCs w:val="16"/>
              </w:rPr>
              <w:t>Augusta Šenoe</w:t>
            </w:r>
          </w:p>
        </w:tc>
        <w:tc>
          <w:tcPr>
            <w:tcW w:w="1196" w:type="dxa"/>
            <w:noWrap/>
            <w:hideMark/>
          </w:tcPr>
          <w:p w14:paraId="54DE53CD"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250.000,00</w:t>
            </w:r>
          </w:p>
        </w:tc>
        <w:tc>
          <w:tcPr>
            <w:tcW w:w="1250" w:type="dxa"/>
            <w:noWrap/>
            <w:hideMark/>
          </w:tcPr>
          <w:p w14:paraId="7041D4E2"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12" w:type="dxa"/>
            <w:noWrap/>
            <w:hideMark/>
          </w:tcPr>
          <w:p w14:paraId="2890D425"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6" w:type="dxa"/>
            <w:noWrap/>
            <w:hideMark/>
          </w:tcPr>
          <w:p w14:paraId="57275499" w14:textId="77777777" w:rsidR="00035E4E" w:rsidRPr="003675F4" w:rsidRDefault="00035E4E" w:rsidP="00035E4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250.000,00</w:t>
            </w:r>
          </w:p>
        </w:tc>
      </w:tr>
      <w:tr w:rsidR="00FD7A17" w:rsidRPr="003675F4" w14:paraId="0FD54AB6" w14:textId="77777777" w:rsidTr="004E347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2" w:type="dxa"/>
            <w:noWrap/>
            <w:hideMark/>
          </w:tcPr>
          <w:p w14:paraId="6D4E3494" w14:textId="77777777" w:rsidR="00035E4E" w:rsidRPr="003675F4" w:rsidRDefault="00035E4E" w:rsidP="00035E4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48" w:type="dxa"/>
            <w:hideMark/>
          </w:tcPr>
          <w:p w14:paraId="6C44120A" w14:textId="77777777" w:rsidR="00035E4E" w:rsidRPr="003675F4" w:rsidRDefault="00035E4E" w:rsidP="00035E4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MRRFEU-Projekt ;Trg hrvatskih branitelja,</w:t>
            </w:r>
            <w:r w:rsidR="00FD7A17" w:rsidRPr="003675F4">
              <w:rPr>
                <w:rFonts w:ascii="Arial" w:eastAsia="Times New Roman" w:hAnsi="Arial" w:cs="Arial"/>
                <w:color w:val="auto"/>
                <w:kern w:val="0"/>
                <w:sz w:val="16"/>
                <w:szCs w:val="16"/>
              </w:rPr>
              <w:t xml:space="preserve"> </w:t>
            </w:r>
            <w:r w:rsidRPr="003675F4">
              <w:rPr>
                <w:rFonts w:ascii="Arial" w:eastAsia="Times New Roman" w:hAnsi="Arial" w:cs="Arial"/>
                <w:color w:val="auto"/>
                <w:kern w:val="0"/>
                <w:sz w:val="16"/>
                <w:szCs w:val="16"/>
              </w:rPr>
              <w:t>Trg sv.</w:t>
            </w:r>
            <w:r w:rsidR="004E347F" w:rsidRPr="003675F4">
              <w:rPr>
                <w:rFonts w:ascii="Arial" w:eastAsia="Times New Roman" w:hAnsi="Arial" w:cs="Arial"/>
                <w:color w:val="auto"/>
                <w:kern w:val="0"/>
                <w:sz w:val="16"/>
                <w:szCs w:val="16"/>
              </w:rPr>
              <w:t xml:space="preserve"> </w:t>
            </w:r>
            <w:r w:rsidRPr="003675F4">
              <w:rPr>
                <w:rFonts w:ascii="Arial" w:eastAsia="Times New Roman" w:hAnsi="Arial" w:cs="Arial"/>
                <w:color w:val="auto"/>
                <w:kern w:val="0"/>
                <w:sz w:val="16"/>
                <w:szCs w:val="16"/>
              </w:rPr>
              <w:t>Josipa</w:t>
            </w:r>
          </w:p>
        </w:tc>
        <w:tc>
          <w:tcPr>
            <w:tcW w:w="1196" w:type="dxa"/>
            <w:noWrap/>
            <w:hideMark/>
          </w:tcPr>
          <w:p w14:paraId="0A7508A4"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500.000,00</w:t>
            </w:r>
          </w:p>
        </w:tc>
        <w:tc>
          <w:tcPr>
            <w:tcW w:w="1250" w:type="dxa"/>
            <w:noWrap/>
            <w:hideMark/>
          </w:tcPr>
          <w:p w14:paraId="46D92A8F"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-277.215,00</w:t>
            </w:r>
          </w:p>
        </w:tc>
        <w:tc>
          <w:tcPr>
            <w:tcW w:w="712" w:type="dxa"/>
            <w:noWrap/>
            <w:hideMark/>
          </w:tcPr>
          <w:p w14:paraId="14428585"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-55,44</w:t>
            </w:r>
          </w:p>
        </w:tc>
        <w:tc>
          <w:tcPr>
            <w:tcW w:w="1196" w:type="dxa"/>
            <w:noWrap/>
            <w:hideMark/>
          </w:tcPr>
          <w:p w14:paraId="5709036D" w14:textId="77777777" w:rsidR="00035E4E" w:rsidRPr="003675F4" w:rsidRDefault="00035E4E" w:rsidP="00035E4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222.785,00</w:t>
            </w:r>
          </w:p>
        </w:tc>
      </w:tr>
    </w:tbl>
    <w:p w14:paraId="049FE0FE" w14:textId="77777777" w:rsidR="00035E4E" w:rsidRDefault="00035E4E" w:rsidP="00042849">
      <w:pPr>
        <w:spacing w:before="0" w:after="0"/>
        <w:jc w:val="both"/>
        <w:rPr>
          <w:rFonts w:ascii="Arial" w:hAnsi="Arial" w:cs="Arial"/>
          <w:color w:val="323232" w:themeColor="text2"/>
          <w:lang w:eastAsia="en-US"/>
        </w:rPr>
      </w:pPr>
    </w:p>
    <w:p w14:paraId="04871E95" w14:textId="77777777" w:rsidR="004E347F" w:rsidRDefault="004E347F" w:rsidP="00042849">
      <w:pPr>
        <w:spacing w:before="0" w:after="0"/>
        <w:jc w:val="both"/>
        <w:rPr>
          <w:rFonts w:ascii="Arial" w:hAnsi="Arial" w:cs="Arial"/>
          <w:color w:val="FF0000"/>
          <w:lang w:eastAsia="en-US"/>
        </w:rPr>
      </w:pPr>
      <w:r>
        <w:rPr>
          <w:rFonts w:ascii="Arial" w:hAnsi="Arial" w:cs="Arial"/>
          <w:color w:val="323232" w:themeColor="text2"/>
          <w:lang w:eastAsia="en-US"/>
        </w:rPr>
        <w:t>Kapitalne pomoći od FZOEU za nabavu opreme za selektivno prikupljanje otpada</w:t>
      </w:r>
      <w:r w:rsidR="007442D1">
        <w:rPr>
          <w:rFonts w:ascii="Arial" w:hAnsi="Arial" w:cs="Arial"/>
          <w:color w:val="323232" w:themeColor="text2"/>
          <w:lang w:eastAsia="en-US"/>
        </w:rPr>
        <w:t>, pozicija se briše s obzirom da nema potrebe ići u nabavku opreme, kanti za selektivno prikupljanje otpada.</w:t>
      </w:r>
    </w:p>
    <w:p w14:paraId="4EACF758" w14:textId="77777777" w:rsidR="004E347F" w:rsidRDefault="004E347F" w:rsidP="00042849">
      <w:pPr>
        <w:spacing w:before="0" w:after="0"/>
        <w:jc w:val="both"/>
        <w:rPr>
          <w:rFonts w:ascii="Arial" w:hAnsi="Arial" w:cs="Arial"/>
          <w:color w:val="323232" w:themeColor="text2"/>
          <w:lang w:eastAsia="en-US"/>
        </w:rPr>
      </w:pPr>
    </w:p>
    <w:tbl>
      <w:tblPr>
        <w:tblStyle w:val="PlainTable3"/>
        <w:tblW w:w="10478" w:type="dxa"/>
        <w:tblLook w:val="04A0" w:firstRow="1" w:lastRow="0" w:firstColumn="1" w:lastColumn="0" w:noHBand="0" w:noVBand="1"/>
      </w:tblPr>
      <w:tblGrid>
        <w:gridCol w:w="486"/>
        <w:gridCol w:w="5654"/>
        <w:gridCol w:w="1195"/>
        <w:gridCol w:w="1250"/>
        <w:gridCol w:w="706"/>
        <w:gridCol w:w="1195"/>
      </w:tblGrid>
      <w:tr w:rsidR="004E347F" w:rsidRPr="003675F4" w14:paraId="51D4C076" w14:textId="77777777" w:rsidTr="004E347F">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6140" w:type="dxa"/>
            <w:gridSpan w:val="2"/>
            <w:noWrap/>
            <w:hideMark/>
          </w:tcPr>
          <w:p w14:paraId="5C99D42B"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2.1.1      Kapitalne pomoći iz državnog proračuna za PK</w:t>
            </w:r>
          </w:p>
        </w:tc>
        <w:tc>
          <w:tcPr>
            <w:tcW w:w="1195" w:type="dxa"/>
            <w:noWrap/>
            <w:hideMark/>
          </w:tcPr>
          <w:p w14:paraId="146D505D"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20.000,00</w:t>
            </w:r>
          </w:p>
        </w:tc>
        <w:tc>
          <w:tcPr>
            <w:tcW w:w="1250" w:type="dxa"/>
            <w:noWrap/>
            <w:hideMark/>
          </w:tcPr>
          <w:p w14:paraId="40B0B1FD"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c>
          <w:tcPr>
            <w:tcW w:w="698" w:type="dxa"/>
            <w:noWrap/>
            <w:hideMark/>
          </w:tcPr>
          <w:p w14:paraId="55A90536"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c>
          <w:tcPr>
            <w:tcW w:w="1195" w:type="dxa"/>
            <w:noWrap/>
            <w:hideMark/>
          </w:tcPr>
          <w:p w14:paraId="5039BB56"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20.000,00</w:t>
            </w:r>
          </w:p>
        </w:tc>
      </w:tr>
      <w:tr w:rsidR="004E347F" w:rsidRPr="003675F4" w14:paraId="5E5E104F" w14:textId="77777777" w:rsidTr="004E347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40" w:type="dxa"/>
            <w:gridSpan w:val="2"/>
            <w:noWrap/>
            <w:hideMark/>
          </w:tcPr>
          <w:p w14:paraId="69E8501F"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017 NARODNA KNJIŽNICA I ČITAONICA LIPOVLJANI</w:t>
            </w:r>
          </w:p>
        </w:tc>
        <w:tc>
          <w:tcPr>
            <w:tcW w:w="1195" w:type="dxa"/>
            <w:noWrap/>
            <w:hideMark/>
          </w:tcPr>
          <w:p w14:paraId="1056ACA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1250" w:type="dxa"/>
            <w:noWrap/>
            <w:hideMark/>
          </w:tcPr>
          <w:p w14:paraId="6829372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698" w:type="dxa"/>
            <w:noWrap/>
            <w:hideMark/>
          </w:tcPr>
          <w:p w14:paraId="10361336"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5" w:type="dxa"/>
            <w:noWrap/>
            <w:hideMark/>
          </w:tcPr>
          <w:p w14:paraId="058BC70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r>
      <w:tr w:rsidR="004E347F" w:rsidRPr="003675F4" w14:paraId="28C0771D" w14:textId="77777777" w:rsidTr="004E347F">
        <w:trPr>
          <w:trHeight w:val="264"/>
        </w:trPr>
        <w:tc>
          <w:tcPr>
            <w:cnfStyle w:val="001000000000" w:firstRow="0" w:lastRow="0" w:firstColumn="1" w:lastColumn="0" w:oddVBand="0" w:evenVBand="0" w:oddHBand="0" w:evenHBand="0" w:firstRowFirstColumn="0" w:firstRowLastColumn="0" w:lastRowFirstColumn="0" w:lastRowLastColumn="0"/>
            <w:tcW w:w="486" w:type="dxa"/>
            <w:noWrap/>
            <w:hideMark/>
          </w:tcPr>
          <w:p w14:paraId="59A48136"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54" w:type="dxa"/>
            <w:hideMark/>
          </w:tcPr>
          <w:p w14:paraId="16FDDEA5"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95" w:type="dxa"/>
            <w:noWrap/>
            <w:hideMark/>
          </w:tcPr>
          <w:p w14:paraId="2453143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20.000,00</w:t>
            </w:r>
          </w:p>
        </w:tc>
        <w:tc>
          <w:tcPr>
            <w:tcW w:w="1250" w:type="dxa"/>
            <w:noWrap/>
            <w:hideMark/>
          </w:tcPr>
          <w:p w14:paraId="223C601F"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698" w:type="dxa"/>
            <w:noWrap/>
            <w:hideMark/>
          </w:tcPr>
          <w:p w14:paraId="014057B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95" w:type="dxa"/>
            <w:noWrap/>
            <w:hideMark/>
          </w:tcPr>
          <w:p w14:paraId="1C70A6EC"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20.000,00</w:t>
            </w:r>
          </w:p>
        </w:tc>
      </w:tr>
      <w:tr w:rsidR="004E347F" w:rsidRPr="003675F4" w14:paraId="28E3C4B3" w14:textId="77777777" w:rsidTr="004E34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86" w:type="dxa"/>
            <w:noWrap/>
            <w:hideMark/>
          </w:tcPr>
          <w:p w14:paraId="7AA66E88"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636</w:t>
            </w:r>
          </w:p>
        </w:tc>
        <w:tc>
          <w:tcPr>
            <w:tcW w:w="5654" w:type="dxa"/>
            <w:hideMark/>
          </w:tcPr>
          <w:p w14:paraId="5DEB5B8A"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Kapitalne pomoći iz državnog </w:t>
            </w:r>
            <w:proofErr w:type="spellStart"/>
            <w:r w:rsidRPr="003675F4">
              <w:rPr>
                <w:rFonts w:ascii="Arial" w:eastAsia="Times New Roman" w:hAnsi="Arial" w:cs="Arial"/>
                <w:color w:val="auto"/>
                <w:kern w:val="0"/>
                <w:sz w:val="16"/>
                <w:szCs w:val="16"/>
              </w:rPr>
              <w:t>proračuna,knjige</w:t>
            </w:r>
            <w:proofErr w:type="spellEnd"/>
            <w:r w:rsidRPr="003675F4">
              <w:rPr>
                <w:rFonts w:ascii="Arial" w:eastAsia="Times New Roman" w:hAnsi="Arial" w:cs="Arial"/>
                <w:color w:val="auto"/>
                <w:kern w:val="0"/>
                <w:sz w:val="16"/>
                <w:szCs w:val="16"/>
              </w:rPr>
              <w:t xml:space="preserve"> u knjižnici</w:t>
            </w:r>
          </w:p>
        </w:tc>
        <w:tc>
          <w:tcPr>
            <w:tcW w:w="1195" w:type="dxa"/>
            <w:noWrap/>
            <w:hideMark/>
          </w:tcPr>
          <w:p w14:paraId="2923B698"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1250" w:type="dxa"/>
            <w:noWrap/>
            <w:hideMark/>
          </w:tcPr>
          <w:p w14:paraId="5A20A98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8" w:type="dxa"/>
            <w:noWrap/>
            <w:hideMark/>
          </w:tcPr>
          <w:p w14:paraId="3215793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5" w:type="dxa"/>
            <w:noWrap/>
            <w:hideMark/>
          </w:tcPr>
          <w:p w14:paraId="7CD8EC0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r>
      <w:tr w:rsidR="004E347F" w:rsidRPr="003675F4" w14:paraId="0E6D8D78" w14:textId="77777777" w:rsidTr="004E347F">
        <w:trPr>
          <w:trHeight w:val="264"/>
        </w:trPr>
        <w:tc>
          <w:tcPr>
            <w:cnfStyle w:val="001000000000" w:firstRow="0" w:lastRow="0" w:firstColumn="1" w:lastColumn="0" w:oddVBand="0" w:evenVBand="0" w:oddHBand="0" w:evenHBand="0" w:firstRowFirstColumn="0" w:firstRowLastColumn="0" w:lastRowFirstColumn="0" w:lastRowLastColumn="0"/>
            <w:tcW w:w="6140" w:type="dxa"/>
            <w:gridSpan w:val="2"/>
            <w:noWrap/>
            <w:hideMark/>
          </w:tcPr>
          <w:p w14:paraId="44FDE01E"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2.2. KAPITALNE POMOĆI IZ ŽUPANIJSKOG PRORAČUNA</w:t>
            </w:r>
          </w:p>
        </w:tc>
        <w:tc>
          <w:tcPr>
            <w:tcW w:w="1195" w:type="dxa"/>
            <w:noWrap/>
            <w:hideMark/>
          </w:tcPr>
          <w:p w14:paraId="5A8BB79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1250" w:type="dxa"/>
            <w:noWrap/>
            <w:hideMark/>
          </w:tcPr>
          <w:p w14:paraId="3D0FDE46"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698" w:type="dxa"/>
            <w:noWrap/>
            <w:hideMark/>
          </w:tcPr>
          <w:p w14:paraId="24CEEDE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5" w:type="dxa"/>
            <w:noWrap/>
            <w:hideMark/>
          </w:tcPr>
          <w:p w14:paraId="3189CC4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r>
      <w:tr w:rsidR="004E347F" w:rsidRPr="003675F4" w14:paraId="094819C8" w14:textId="77777777" w:rsidTr="004E347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86" w:type="dxa"/>
            <w:noWrap/>
            <w:hideMark/>
          </w:tcPr>
          <w:p w14:paraId="1BD8DC62"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54" w:type="dxa"/>
            <w:hideMark/>
          </w:tcPr>
          <w:p w14:paraId="698B6062"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95" w:type="dxa"/>
            <w:noWrap/>
            <w:hideMark/>
          </w:tcPr>
          <w:p w14:paraId="22FD861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c>
          <w:tcPr>
            <w:tcW w:w="1250" w:type="dxa"/>
            <w:noWrap/>
            <w:hideMark/>
          </w:tcPr>
          <w:p w14:paraId="730CF45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698" w:type="dxa"/>
            <w:noWrap/>
            <w:hideMark/>
          </w:tcPr>
          <w:p w14:paraId="5305C5D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95" w:type="dxa"/>
            <w:noWrap/>
            <w:hideMark/>
          </w:tcPr>
          <w:p w14:paraId="1F83405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r>
      <w:tr w:rsidR="004E347F" w:rsidRPr="003675F4" w14:paraId="0B3170F5" w14:textId="77777777" w:rsidTr="004E347F">
        <w:trPr>
          <w:trHeight w:val="251"/>
        </w:trPr>
        <w:tc>
          <w:tcPr>
            <w:cnfStyle w:val="001000000000" w:firstRow="0" w:lastRow="0" w:firstColumn="1" w:lastColumn="0" w:oddVBand="0" w:evenVBand="0" w:oddHBand="0" w:evenHBand="0" w:firstRowFirstColumn="0" w:firstRowLastColumn="0" w:lastRowFirstColumn="0" w:lastRowLastColumn="0"/>
            <w:tcW w:w="486" w:type="dxa"/>
            <w:noWrap/>
            <w:hideMark/>
          </w:tcPr>
          <w:p w14:paraId="2E11CEC5"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54" w:type="dxa"/>
            <w:hideMark/>
          </w:tcPr>
          <w:p w14:paraId="7C362F7C"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SMŽ- Rekonstrukcija centra OL-Trg hrvatskih branitelja 4.faza</w:t>
            </w:r>
          </w:p>
        </w:tc>
        <w:tc>
          <w:tcPr>
            <w:tcW w:w="1195" w:type="dxa"/>
            <w:noWrap/>
            <w:hideMark/>
          </w:tcPr>
          <w:p w14:paraId="45C892A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c>
          <w:tcPr>
            <w:tcW w:w="1250" w:type="dxa"/>
            <w:noWrap/>
            <w:hideMark/>
          </w:tcPr>
          <w:p w14:paraId="3AAF963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8" w:type="dxa"/>
            <w:noWrap/>
            <w:hideMark/>
          </w:tcPr>
          <w:p w14:paraId="7D23A67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5" w:type="dxa"/>
            <w:noWrap/>
            <w:hideMark/>
          </w:tcPr>
          <w:p w14:paraId="5BB6B458"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r>
      <w:tr w:rsidR="004E347F" w:rsidRPr="003675F4" w14:paraId="5D427461" w14:textId="77777777" w:rsidTr="004E347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40" w:type="dxa"/>
            <w:gridSpan w:val="2"/>
            <w:noWrap/>
            <w:hideMark/>
          </w:tcPr>
          <w:p w14:paraId="02C72A72"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2.3. KAPITALNE POMOĆI OD IZVANPRORAČUNSKIH KORISNIKA</w:t>
            </w:r>
          </w:p>
        </w:tc>
        <w:tc>
          <w:tcPr>
            <w:tcW w:w="1195" w:type="dxa"/>
            <w:noWrap/>
            <w:hideMark/>
          </w:tcPr>
          <w:p w14:paraId="2DB3F6CF"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600.000,00</w:t>
            </w:r>
          </w:p>
        </w:tc>
        <w:tc>
          <w:tcPr>
            <w:tcW w:w="1250" w:type="dxa"/>
            <w:noWrap/>
            <w:hideMark/>
          </w:tcPr>
          <w:p w14:paraId="6C10412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698" w:type="dxa"/>
            <w:noWrap/>
            <w:hideMark/>
          </w:tcPr>
          <w:p w14:paraId="46A0AA3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-16,67</w:t>
            </w:r>
          </w:p>
        </w:tc>
        <w:tc>
          <w:tcPr>
            <w:tcW w:w="1195" w:type="dxa"/>
            <w:noWrap/>
            <w:hideMark/>
          </w:tcPr>
          <w:p w14:paraId="1CAE1403"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r>
      <w:tr w:rsidR="004E347F" w:rsidRPr="003675F4" w14:paraId="69CB273A" w14:textId="77777777" w:rsidTr="004E347F">
        <w:trPr>
          <w:trHeight w:val="264"/>
        </w:trPr>
        <w:tc>
          <w:tcPr>
            <w:cnfStyle w:val="001000000000" w:firstRow="0" w:lastRow="0" w:firstColumn="1" w:lastColumn="0" w:oddVBand="0" w:evenVBand="0" w:oddHBand="0" w:evenHBand="0" w:firstRowFirstColumn="0" w:firstRowLastColumn="0" w:lastRowFirstColumn="0" w:lastRowLastColumn="0"/>
            <w:tcW w:w="486" w:type="dxa"/>
            <w:noWrap/>
            <w:hideMark/>
          </w:tcPr>
          <w:p w14:paraId="59779D68"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54" w:type="dxa"/>
            <w:hideMark/>
          </w:tcPr>
          <w:p w14:paraId="5CDE7566"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95" w:type="dxa"/>
            <w:noWrap/>
            <w:hideMark/>
          </w:tcPr>
          <w:p w14:paraId="5D4AA2F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600.000,00</w:t>
            </w:r>
          </w:p>
        </w:tc>
        <w:tc>
          <w:tcPr>
            <w:tcW w:w="1250" w:type="dxa"/>
            <w:noWrap/>
            <w:hideMark/>
          </w:tcPr>
          <w:p w14:paraId="135BDB6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c>
          <w:tcPr>
            <w:tcW w:w="698" w:type="dxa"/>
            <w:noWrap/>
            <w:hideMark/>
          </w:tcPr>
          <w:p w14:paraId="45FD55F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-16,67</w:t>
            </w:r>
          </w:p>
        </w:tc>
        <w:tc>
          <w:tcPr>
            <w:tcW w:w="1195" w:type="dxa"/>
            <w:noWrap/>
            <w:hideMark/>
          </w:tcPr>
          <w:p w14:paraId="22D894A4"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500.000,00</w:t>
            </w:r>
          </w:p>
        </w:tc>
      </w:tr>
      <w:tr w:rsidR="004E347F" w:rsidRPr="003675F4" w14:paraId="340762A4" w14:textId="77777777" w:rsidTr="004E347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86" w:type="dxa"/>
            <w:noWrap/>
            <w:hideMark/>
          </w:tcPr>
          <w:p w14:paraId="31ACB922"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634</w:t>
            </w:r>
          </w:p>
        </w:tc>
        <w:tc>
          <w:tcPr>
            <w:tcW w:w="5654" w:type="dxa"/>
            <w:hideMark/>
          </w:tcPr>
          <w:p w14:paraId="4A4717C1"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od ostalih izvanproračunskih korisnika državnog proračuna</w:t>
            </w:r>
          </w:p>
        </w:tc>
        <w:tc>
          <w:tcPr>
            <w:tcW w:w="1195" w:type="dxa"/>
            <w:noWrap/>
            <w:hideMark/>
          </w:tcPr>
          <w:p w14:paraId="24672F1E"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500.000,00</w:t>
            </w:r>
          </w:p>
        </w:tc>
        <w:tc>
          <w:tcPr>
            <w:tcW w:w="1250" w:type="dxa"/>
            <w:noWrap/>
            <w:hideMark/>
          </w:tcPr>
          <w:p w14:paraId="258749DF"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698" w:type="dxa"/>
            <w:noWrap/>
            <w:hideMark/>
          </w:tcPr>
          <w:p w14:paraId="5229BDC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5" w:type="dxa"/>
            <w:noWrap/>
            <w:hideMark/>
          </w:tcPr>
          <w:p w14:paraId="2662B6B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500.000,00</w:t>
            </w:r>
          </w:p>
        </w:tc>
      </w:tr>
      <w:tr w:rsidR="004E347F" w:rsidRPr="003675F4" w14:paraId="2C4E0BC9" w14:textId="77777777" w:rsidTr="004E347F">
        <w:trPr>
          <w:trHeight w:val="251"/>
        </w:trPr>
        <w:tc>
          <w:tcPr>
            <w:cnfStyle w:val="001000000000" w:firstRow="0" w:lastRow="0" w:firstColumn="1" w:lastColumn="0" w:oddVBand="0" w:evenVBand="0" w:oddHBand="0" w:evenHBand="0" w:firstRowFirstColumn="0" w:firstRowLastColumn="0" w:lastRowFirstColumn="0" w:lastRowLastColumn="0"/>
            <w:tcW w:w="486" w:type="dxa"/>
            <w:noWrap/>
            <w:hideMark/>
          </w:tcPr>
          <w:p w14:paraId="1A600C37"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634</w:t>
            </w:r>
          </w:p>
        </w:tc>
        <w:tc>
          <w:tcPr>
            <w:tcW w:w="5654" w:type="dxa"/>
            <w:hideMark/>
          </w:tcPr>
          <w:p w14:paraId="71C15D43"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pomoći-FZOEU- Oprema za selektivno prikupljanje otpada</w:t>
            </w:r>
          </w:p>
        </w:tc>
        <w:tc>
          <w:tcPr>
            <w:tcW w:w="1195" w:type="dxa"/>
            <w:noWrap/>
            <w:hideMark/>
          </w:tcPr>
          <w:p w14:paraId="2223D7E4"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1250" w:type="dxa"/>
            <w:noWrap/>
            <w:hideMark/>
          </w:tcPr>
          <w:p w14:paraId="541E05B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698" w:type="dxa"/>
            <w:noWrap/>
            <w:hideMark/>
          </w:tcPr>
          <w:p w14:paraId="1ECF218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5" w:type="dxa"/>
            <w:noWrap/>
            <w:hideMark/>
          </w:tcPr>
          <w:p w14:paraId="0B468AF8"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bl>
    <w:p w14:paraId="4926E0A1" w14:textId="77777777" w:rsidR="00035E4E" w:rsidRDefault="00035E4E" w:rsidP="00042849">
      <w:pPr>
        <w:spacing w:before="0" w:after="0"/>
        <w:jc w:val="both"/>
        <w:rPr>
          <w:rFonts w:ascii="Arial" w:hAnsi="Arial" w:cs="Arial"/>
          <w:color w:val="323232" w:themeColor="text2"/>
          <w:lang w:eastAsia="en-US"/>
        </w:rPr>
      </w:pPr>
    </w:p>
    <w:p w14:paraId="73846CAF" w14:textId="77777777" w:rsidR="007D0580" w:rsidRDefault="004E347F"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Otkazivanjem manifestacije </w:t>
      </w:r>
      <w:proofErr w:type="spellStart"/>
      <w:r>
        <w:rPr>
          <w:rFonts w:ascii="Arial" w:hAnsi="Arial" w:cs="Arial"/>
          <w:color w:val="323232" w:themeColor="text2"/>
          <w:lang w:eastAsia="en-US"/>
        </w:rPr>
        <w:t>Lipovljanski</w:t>
      </w:r>
      <w:proofErr w:type="spellEnd"/>
      <w:r>
        <w:rPr>
          <w:rFonts w:ascii="Arial" w:hAnsi="Arial" w:cs="Arial"/>
          <w:color w:val="323232" w:themeColor="text2"/>
          <w:lang w:eastAsia="en-US"/>
        </w:rPr>
        <w:t xml:space="preserve"> susreti </w:t>
      </w:r>
      <w:r w:rsidR="007D0580">
        <w:rPr>
          <w:rFonts w:ascii="Arial" w:hAnsi="Arial" w:cs="Arial"/>
          <w:color w:val="323232" w:themeColor="text2"/>
          <w:lang w:eastAsia="en-US"/>
        </w:rPr>
        <w:t xml:space="preserve">u 2020.g. </w:t>
      </w:r>
      <w:r w:rsidR="007442D1">
        <w:rPr>
          <w:rFonts w:ascii="Arial" w:hAnsi="Arial" w:cs="Arial"/>
          <w:color w:val="323232" w:themeColor="text2"/>
          <w:lang w:eastAsia="en-US"/>
        </w:rPr>
        <w:t xml:space="preserve">zbog pandemije COVID-19 te nepredvidivih epidemioloških mjera u mjesecu kolovozu, </w:t>
      </w:r>
      <w:r w:rsidR="007D0580">
        <w:rPr>
          <w:rFonts w:ascii="Arial" w:hAnsi="Arial" w:cs="Arial"/>
          <w:color w:val="323232" w:themeColor="text2"/>
          <w:lang w:eastAsia="en-US"/>
        </w:rPr>
        <w:t>brišu se sve pozicije vezane za tu svrhu.</w:t>
      </w:r>
    </w:p>
    <w:p w14:paraId="3A4A5A81" w14:textId="77777777" w:rsidR="003E3C77" w:rsidRDefault="007D0580"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lastRenderedPageBreak/>
        <w:t xml:space="preserve">Nova pozicija u ovoj grupi prihoda je </w:t>
      </w:r>
      <w:r w:rsidR="003E3C77">
        <w:rPr>
          <w:rFonts w:ascii="Arial" w:hAnsi="Arial" w:cs="Arial"/>
          <w:color w:val="323232" w:themeColor="text2"/>
          <w:lang w:eastAsia="en-US"/>
        </w:rPr>
        <w:t>Tekuće pomoći iz državnog proračuna -</w:t>
      </w:r>
      <w:r>
        <w:rPr>
          <w:rFonts w:ascii="Arial" w:hAnsi="Arial" w:cs="Arial"/>
          <w:color w:val="323232" w:themeColor="text2"/>
          <w:lang w:eastAsia="en-US"/>
        </w:rPr>
        <w:t xml:space="preserve">kompenzacijska mjera </w:t>
      </w:r>
      <w:r w:rsidR="003E3C77">
        <w:rPr>
          <w:rFonts w:ascii="Arial" w:hAnsi="Arial" w:cs="Arial"/>
          <w:color w:val="323232" w:themeColor="text2"/>
          <w:lang w:eastAsia="en-US"/>
        </w:rPr>
        <w:t xml:space="preserve">za JLPRS </w:t>
      </w:r>
      <w:r w:rsidR="004E347F">
        <w:rPr>
          <w:rFonts w:ascii="Arial" w:hAnsi="Arial" w:cs="Arial"/>
          <w:color w:val="323232" w:themeColor="text2"/>
          <w:lang w:eastAsia="en-US"/>
        </w:rPr>
        <w:t xml:space="preserve"> </w:t>
      </w:r>
      <w:r w:rsidR="003E3C77">
        <w:rPr>
          <w:rFonts w:ascii="Arial" w:hAnsi="Arial" w:cs="Arial"/>
          <w:color w:val="323232" w:themeColor="text2"/>
          <w:lang w:eastAsia="en-US"/>
        </w:rPr>
        <w:t>kojima je člankom 52. Zakona o izvršavanju Državnog proračuna RH za 2017.g. utvrđeno pravo na isplatu pomoći kako se  uslijed porezne reforme, odnosno izmjena u sustavu poreza na dohodak ne bi dovelo u pitanje financira</w:t>
      </w:r>
      <w:r w:rsidR="007C02C7">
        <w:rPr>
          <w:rFonts w:ascii="Arial" w:hAnsi="Arial" w:cs="Arial"/>
          <w:color w:val="323232" w:themeColor="text2"/>
          <w:lang w:eastAsia="en-US"/>
        </w:rPr>
        <w:t>nje i izvršav</w:t>
      </w:r>
      <w:r w:rsidR="003E3C77">
        <w:rPr>
          <w:rFonts w:ascii="Arial" w:hAnsi="Arial" w:cs="Arial"/>
          <w:color w:val="323232" w:themeColor="text2"/>
          <w:lang w:eastAsia="en-US"/>
        </w:rPr>
        <w:t>a</w:t>
      </w:r>
      <w:r w:rsidR="007C02C7">
        <w:rPr>
          <w:rFonts w:ascii="Arial" w:hAnsi="Arial" w:cs="Arial"/>
          <w:color w:val="323232" w:themeColor="text2"/>
          <w:lang w:eastAsia="en-US"/>
        </w:rPr>
        <w:t>n</w:t>
      </w:r>
      <w:r w:rsidR="003E3C77">
        <w:rPr>
          <w:rFonts w:ascii="Arial" w:hAnsi="Arial" w:cs="Arial"/>
          <w:color w:val="323232" w:themeColor="text2"/>
          <w:lang w:eastAsia="en-US"/>
        </w:rPr>
        <w:t>je osnovnih zadaća.</w:t>
      </w:r>
    </w:p>
    <w:p w14:paraId="517ED41D" w14:textId="77777777" w:rsidR="00035E4E" w:rsidRDefault="003E3C77"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Povećanje tekućih pomoći Ministarstva obrazovanja za Dječji vrtić sukladno odluci o rasporedu sredstava programa javnih potreba u predškolskom odgoju te po programu predškolskog odgoja djece predškolske dobi s teškoćama .    </w:t>
      </w:r>
    </w:p>
    <w:p w14:paraId="099C40CB" w14:textId="77777777" w:rsidR="00035E4E" w:rsidRDefault="00035E4E" w:rsidP="00042849">
      <w:pPr>
        <w:spacing w:before="0" w:after="0"/>
        <w:jc w:val="both"/>
        <w:rPr>
          <w:rFonts w:ascii="Arial" w:hAnsi="Arial" w:cs="Arial"/>
          <w:color w:val="323232" w:themeColor="text2"/>
          <w:lang w:eastAsia="en-US"/>
        </w:rPr>
      </w:pPr>
    </w:p>
    <w:tbl>
      <w:tblPr>
        <w:tblStyle w:val="PlainTable3"/>
        <w:tblW w:w="10567" w:type="dxa"/>
        <w:tblLook w:val="04A0" w:firstRow="1" w:lastRow="0" w:firstColumn="1" w:lastColumn="0" w:noHBand="0" w:noVBand="1"/>
      </w:tblPr>
      <w:tblGrid>
        <w:gridCol w:w="496"/>
        <w:gridCol w:w="5697"/>
        <w:gridCol w:w="1205"/>
        <w:gridCol w:w="1260"/>
        <w:gridCol w:w="706"/>
        <w:gridCol w:w="1205"/>
      </w:tblGrid>
      <w:tr w:rsidR="004E347F" w:rsidRPr="003675F4" w14:paraId="1C66AD18" w14:textId="77777777" w:rsidTr="004E347F">
        <w:trPr>
          <w:cnfStyle w:val="100000000000" w:firstRow="1" w:lastRow="0" w:firstColumn="0" w:lastColumn="0" w:oddVBand="0" w:evenVBand="0" w:oddHBand="0" w:evenHBand="0" w:firstRowFirstColumn="0" w:firstRowLastColumn="0" w:lastRowFirstColumn="0" w:lastRowLastColumn="0"/>
          <w:trHeight w:val="211"/>
        </w:trPr>
        <w:tc>
          <w:tcPr>
            <w:cnfStyle w:val="001000000100" w:firstRow="0" w:lastRow="0" w:firstColumn="1" w:lastColumn="0" w:oddVBand="0" w:evenVBand="0" w:oddHBand="0" w:evenHBand="0" w:firstRowFirstColumn="1" w:firstRowLastColumn="0" w:lastRowFirstColumn="0" w:lastRowLastColumn="0"/>
            <w:tcW w:w="6193" w:type="dxa"/>
            <w:gridSpan w:val="2"/>
            <w:noWrap/>
            <w:hideMark/>
          </w:tcPr>
          <w:p w14:paraId="4A6E6092"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2.4. TEKUĆE POMOĆI IZ DRŽAVNOG PRORAČUNA</w:t>
            </w:r>
          </w:p>
        </w:tc>
        <w:tc>
          <w:tcPr>
            <w:tcW w:w="1205" w:type="dxa"/>
            <w:noWrap/>
            <w:hideMark/>
          </w:tcPr>
          <w:p w14:paraId="077B9D0E"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788.759,00</w:t>
            </w:r>
          </w:p>
        </w:tc>
        <w:tc>
          <w:tcPr>
            <w:tcW w:w="1260" w:type="dxa"/>
            <w:noWrap/>
            <w:hideMark/>
          </w:tcPr>
          <w:p w14:paraId="2C44D7A9"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212.240,00</w:t>
            </w:r>
          </w:p>
        </w:tc>
        <w:tc>
          <w:tcPr>
            <w:tcW w:w="704" w:type="dxa"/>
            <w:noWrap/>
            <w:hideMark/>
          </w:tcPr>
          <w:p w14:paraId="6812435C"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26,91</w:t>
            </w:r>
          </w:p>
        </w:tc>
        <w:tc>
          <w:tcPr>
            <w:tcW w:w="1205" w:type="dxa"/>
            <w:noWrap/>
            <w:hideMark/>
          </w:tcPr>
          <w:p w14:paraId="1FAF1FE1" w14:textId="77777777" w:rsidR="004E347F" w:rsidRPr="003675F4" w:rsidRDefault="004E347F" w:rsidP="004E34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1.000.999,00</w:t>
            </w:r>
          </w:p>
        </w:tc>
      </w:tr>
      <w:tr w:rsidR="004E347F" w:rsidRPr="003675F4" w14:paraId="62B44F12"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2A0B2798"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08FABCB3"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1625E7A3"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780.759,00</w:t>
            </w:r>
          </w:p>
        </w:tc>
        <w:tc>
          <w:tcPr>
            <w:tcW w:w="1260" w:type="dxa"/>
            <w:noWrap/>
            <w:hideMark/>
          </w:tcPr>
          <w:p w14:paraId="47340C1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704" w:type="dxa"/>
            <w:noWrap/>
            <w:hideMark/>
          </w:tcPr>
          <w:p w14:paraId="32BFB65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-6,40</w:t>
            </w:r>
          </w:p>
        </w:tc>
        <w:tc>
          <w:tcPr>
            <w:tcW w:w="1205" w:type="dxa"/>
            <w:noWrap/>
            <w:hideMark/>
          </w:tcPr>
          <w:p w14:paraId="7FC2794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730.759,00</w:t>
            </w:r>
          </w:p>
        </w:tc>
      </w:tr>
      <w:tr w:rsidR="004E347F" w:rsidRPr="003675F4" w14:paraId="2F45767E"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3A4A461F"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4E70F245"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Savjet za nacionalne manjine-</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205" w:type="dxa"/>
            <w:noWrap/>
            <w:hideMark/>
          </w:tcPr>
          <w:p w14:paraId="5E0B273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1260" w:type="dxa"/>
            <w:noWrap/>
            <w:hideMark/>
          </w:tcPr>
          <w:p w14:paraId="6CEB72B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704" w:type="dxa"/>
            <w:noWrap/>
            <w:hideMark/>
          </w:tcPr>
          <w:p w14:paraId="1F9DCB1A"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05" w:type="dxa"/>
            <w:noWrap/>
            <w:hideMark/>
          </w:tcPr>
          <w:p w14:paraId="03856377"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E347F" w:rsidRPr="003675F4" w14:paraId="74046CB5"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16DF8456"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17E49270"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Tekuće pomoći Ministarstvo kulture -Manifestacija </w:t>
            </w:r>
            <w:proofErr w:type="spellStart"/>
            <w:r w:rsidRPr="003675F4">
              <w:rPr>
                <w:rFonts w:ascii="Arial" w:eastAsia="Times New Roman" w:hAnsi="Arial" w:cs="Arial"/>
                <w:color w:val="auto"/>
                <w:kern w:val="0"/>
                <w:sz w:val="16"/>
                <w:szCs w:val="16"/>
              </w:rPr>
              <w:t>Lipovljansi</w:t>
            </w:r>
            <w:proofErr w:type="spellEnd"/>
            <w:r w:rsidRPr="003675F4">
              <w:rPr>
                <w:rFonts w:ascii="Arial" w:eastAsia="Times New Roman" w:hAnsi="Arial" w:cs="Arial"/>
                <w:color w:val="auto"/>
                <w:kern w:val="0"/>
                <w:sz w:val="16"/>
                <w:szCs w:val="16"/>
              </w:rPr>
              <w:t xml:space="preserve"> susreti</w:t>
            </w:r>
          </w:p>
        </w:tc>
        <w:tc>
          <w:tcPr>
            <w:tcW w:w="1205" w:type="dxa"/>
            <w:noWrap/>
            <w:hideMark/>
          </w:tcPr>
          <w:p w14:paraId="36D2993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1260" w:type="dxa"/>
            <w:noWrap/>
            <w:hideMark/>
          </w:tcPr>
          <w:p w14:paraId="484BEA1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704" w:type="dxa"/>
            <w:noWrap/>
            <w:hideMark/>
          </w:tcPr>
          <w:p w14:paraId="235FF61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05" w:type="dxa"/>
            <w:noWrap/>
            <w:hideMark/>
          </w:tcPr>
          <w:p w14:paraId="33703DE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E347F" w:rsidRPr="003675F4" w14:paraId="0C84E403"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68CB641F"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5DCCE994"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iz državnog proračuna-Program Zaželi i ostvari</w:t>
            </w:r>
          </w:p>
        </w:tc>
        <w:tc>
          <w:tcPr>
            <w:tcW w:w="1205" w:type="dxa"/>
            <w:noWrap/>
            <w:hideMark/>
          </w:tcPr>
          <w:p w14:paraId="1929B75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730.759,00</w:t>
            </w:r>
          </w:p>
        </w:tc>
        <w:tc>
          <w:tcPr>
            <w:tcW w:w="1260" w:type="dxa"/>
            <w:noWrap/>
            <w:hideMark/>
          </w:tcPr>
          <w:p w14:paraId="706A957C"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43F5A7F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42387FA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730.759,00</w:t>
            </w:r>
          </w:p>
        </w:tc>
      </w:tr>
      <w:tr w:rsidR="004E347F" w:rsidRPr="003675F4" w14:paraId="5A8F592E"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612BF41F"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2.4.0 Opći prihodi i primici</w:t>
            </w:r>
          </w:p>
        </w:tc>
        <w:tc>
          <w:tcPr>
            <w:tcW w:w="1205" w:type="dxa"/>
            <w:noWrap/>
            <w:hideMark/>
          </w:tcPr>
          <w:p w14:paraId="6E412978"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60" w:type="dxa"/>
            <w:noWrap/>
            <w:hideMark/>
          </w:tcPr>
          <w:p w14:paraId="54E0C32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258.000,00</w:t>
            </w:r>
          </w:p>
        </w:tc>
        <w:tc>
          <w:tcPr>
            <w:tcW w:w="704" w:type="dxa"/>
            <w:noWrap/>
            <w:hideMark/>
          </w:tcPr>
          <w:p w14:paraId="4DAA771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05" w:type="dxa"/>
            <w:noWrap/>
            <w:hideMark/>
          </w:tcPr>
          <w:p w14:paraId="1FA6BC3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258.000,00</w:t>
            </w:r>
          </w:p>
        </w:tc>
      </w:tr>
      <w:tr w:rsidR="004E347F" w:rsidRPr="003675F4" w14:paraId="6FCF408D"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485D1353"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35BB3A49"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6AB7C1E8"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60" w:type="dxa"/>
            <w:noWrap/>
            <w:hideMark/>
          </w:tcPr>
          <w:p w14:paraId="2696D4BF"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258.000,00</w:t>
            </w:r>
          </w:p>
        </w:tc>
        <w:tc>
          <w:tcPr>
            <w:tcW w:w="704" w:type="dxa"/>
            <w:noWrap/>
            <w:hideMark/>
          </w:tcPr>
          <w:p w14:paraId="036C79B5"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205" w:type="dxa"/>
            <w:noWrap/>
            <w:hideMark/>
          </w:tcPr>
          <w:p w14:paraId="7385D1D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258.000,00</w:t>
            </w:r>
          </w:p>
        </w:tc>
      </w:tr>
      <w:tr w:rsidR="004E347F" w:rsidRPr="003675F4" w14:paraId="2B45FA3D"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CEC4459"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0F071687"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iz državnog proračuna-Kompenzacijska mjera</w:t>
            </w:r>
          </w:p>
        </w:tc>
        <w:tc>
          <w:tcPr>
            <w:tcW w:w="1205" w:type="dxa"/>
            <w:noWrap/>
            <w:hideMark/>
          </w:tcPr>
          <w:p w14:paraId="1DF7E6D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60" w:type="dxa"/>
            <w:noWrap/>
            <w:hideMark/>
          </w:tcPr>
          <w:p w14:paraId="4A5F05D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258.000,00</w:t>
            </w:r>
          </w:p>
        </w:tc>
        <w:tc>
          <w:tcPr>
            <w:tcW w:w="704" w:type="dxa"/>
            <w:noWrap/>
            <w:hideMark/>
          </w:tcPr>
          <w:p w14:paraId="3A6F029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05" w:type="dxa"/>
            <w:noWrap/>
            <w:hideMark/>
          </w:tcPr>
          <w:p w14:paraId="4FC3F2C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258.000,00</w:t>
            </w:r>
          </w:p>
        </w:tc>
      </w:tr>
      <w:tr w:rsidR="004E347F" w:rsidRPr="003675F4" w14:paraId="5B8F1FEB"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369DBB3F"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2.4.1      Tekuće pomoći iz državnog proračuna za PK</w:t>
            </w:r>
          </w:p>
        </w:tc>
        <w:tc>
          <w:tcPr>
            <w:tcW w:w="1205" w:type="dxa"/>
            <w:noWrap/>
            <w:hideMark/>
          </w:tcPr>
          <w:p w14:paraId="5C25257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w:t>
            </w:r>
          </w:p>
        </w:tc>
        <w:tc>
          <w:tcPr>
            <w:tcW w:w="1260" w:type="dxa"/>
            <w:noWrap/>
            <w:hideMark/>
          </w:tcPr>
          <w:p w14:paraId="181C492A"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4.240,00</w:t>
            </w:r>
          </w:p>
        </w:tc>
        <w:tc>
          <w:tcPr>
            <w:tcW w:w="704" w:type="dxa"/>
            <w:noWrap/>
            <w:hideMark/>
          </w:tcPr>
          <w:p w14:paraId="102F837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53,00</w:t>
            </w:r>
          </w:p>
        </w:tc>
        <w:tc>
          <w:tcPr>
            <w:tcW w:w="1205" w:type="dxa"/>
            <w:noWrap/>
            <w:hideMark/>
          </w:tcPr>
          <w:p w14:paraId="09D2157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12.240,00</w:t>
            </w:r>
          </w:p>
        </w:tc>
      </w:tr>
      <w:tr w:rsidR="004E347F" w:rsidRPr="003675F4" w14:paraId="61FBA677"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1CC86D77"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016 DJEČJI VRTIĆ ISKRICA</w:t>
            </w:r>
          </w:p>
        </w:tc>
        <w:tc>
          <w:tcPr>
            <w:tcW w:w="1205" w:type="dxa"/>
            <w:noWrap/>
            <w:hideMark/>
          </w:tcPr>
          <w:p w14:paraId="501C21B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6.000,00</w:t>
            </w:r>
          </w:p>
        </w:tc>
        <w:tc>
          <w:tcPr>
            <w:tcW w:w="1260" w:type="dxa"/>
            <w:noWrap/>
            <w:hideMark/>
          </w:tcPr>
          <w:p w14:paraId="6245EE6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4.240,00</w:t>
            </w:r>
          </w:p>
        </w:tc>
        <w:tc>
          <w:tcPr>
            <w:tcW w:w="704" w:type="dxa"/>
            <w:noWrap/>
            <w:hideMark/>
          </w:tcPr>
          <w:p w14:paraId="2FD8A4F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70,67</w:t>
            </w:r>
          </w:p>
        </w:tc>
        <w:tc>
          <w:tcPr>
            <w:tcW w:w="1205" w:type="dxa"/>
            <w:noWrap/>
            <w:hideMark/>
          </w:tcPr>
          <w:p w14:paraId="253E4C23"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10.240,00</w:t>
            </w:r>
          </w:p>
        </w:tc>
      </w:tr>
      <w:tr w:rsidR="004E347F" w:rsidRPr="003675F4" w14:paraId="64113B66"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0E2E1593"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18FE62ED"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7225CC4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6.000,00</w:t>
            </w:r>
          </w:p>
        </w:tc>
        <w:tc>
          <w:tcPr>
            <w:tcW w:w="1260" w:type="dxa"/>
            <w:noWrap/>
            <w:hideMark/>
          </w:tcPr>
          <w:p w14:paraId="2F19AF4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4.240,00</w:t>
            </w:r>
          </w:p>
        </w:tc>
        <w:tc>
          <w:tcPr>
            <w:tcW w:w="704" w:type="dxa"/>
            <w:noWrap/>
            <w:hideMark/>
          </w:tcPr>
          <w:p w14:paraId="0765422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70,67</w:t>
            </w:r>
          </w:p>
        </w:tc>
        <w:tc>
          <w:tcPr>
            <w:tcW w:w="1205" w:type="dxa"/>
            <w:noWrap/>
            <w:hideMark/>
          </w:tcPr>
          <w:p w14:paraId="52A6CCF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10.240,00</w:t>
            </w:r>
          </w:p>
        </w:tc>
      </w:tr>
      <w:tr w:rsidR="004E347F" w:rsidRPr="003675F4" w14:paraId="239E0CF5"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0420AFF2"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636</w:t>
            </w:r>
          </w:p>
        </w:tc>
        <w:tc>
          <w:tcPr>
            <w:tcW w:w="5696" w:type="dxa"/>
            <w:hideMark/>
          </w:tcPr>
          <w:p w14:paraId="750A7C00"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Ministarstvo obrazovanja-transfer vrtić</w:t>
            </w:r>
          </w:p>
        </w:tc>
        <w:tc>
          <w:tcPr>
            <w:tcW w:w="1205" w:type="dxa"/>
            <w:noWrap/>
            <w:hideMark/>
          </w:tcPr>
          <w:p w14:paraId="2E4408D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6.000,00</w:t>
            </w:r>
          </w:p>
        </w:tc>
        <w:tc>
          <w:tcPr>
            <w:tcW w:w="1260" w:type="dxa"/>
            <w:noWrap/>
            <w:hideMark/>
          </w:tcPr>
          <w:p w14:paraId="03139E8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4.240,00</w:t>
            </w:r>
          </w:p>
        </w:tc>
        <w:tc>
          <w:tcPr>
            <w:tcW w:w="704" w:type="dxa"/>
            <w:noWrap/>
            <w:hideMark/>
          </w:tcPr>
          <w:p w14:paraId="22B5A85E"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70,67</w:t>
            </w:r>
          </w:p>
        </w:tc>
        <w:tc>
          <w:tcPr>
            <w:tcW w:w="1205" w:type="dxa"/>
            <w:noWrap/>
            <w:hideMark/>
          </w:tcPr>
          <w:p w14:paraId="2E08D34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10.240,00</w:t>
            </w:r>
          </w:p>
        </w:tc>
      </w:tr>
      <w:tr w:rsidR="004E347F" w:rsidRPr="003675F4" w14:paraId="2CF0BE6C"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0163D565"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017 NARODNA KNJIŽNICA I ČITAONICA LIPOVLJANI</w:t>
            </w:r>
          </w:p>
        </w:tc>
        <w:tc>
          <w:tcPr>
            <w:tcW w:w="1205" w:type="dxa"/>
            <w:noWrap/>
            <w:hideMark/>
          </w:tcPr>
          <w:p w14:paraId="6DFE349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w:t>
            </w:r>
          </w:p>
        </w:tc>
        <w:tc>
          <w:tcPr>
            <w:tcW w:w="1260" w:type="dxa"/>
            <w:noWrap/>
            <w:hideMark/>
          </w:tcPr>
          <w:p w14:paraId="4C3582B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3BE397E4"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2546ECA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w:t>
            </w:r>
          </w:p>
        </w:tc>
      </w:tr>
      <w:tr w:rsidR="004E347F" w:rsidRPr="003675F4" w14:paraId="1A9001FF"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2AC5F839"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07D06506"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60C04123"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w:t>
            </w:r>
          </w:p>
        </w:tc>
        <w:tc>
          <w:tcPr>
            <w:tcW w:w="1260" w:type="dxa"/>
            <w:noWrap/>
            <w:hideMark/>
          </w:tcPr>
          <w:p w14:paraId="4A8FD12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704" w:type="dxa"/>
            <w:noWrap/>
            <w:hideMark/>
          </w:tcPr>
          <w:p w14:paraId="0A56AAAB"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5" w:type="dxa"/>
            <w:noWrap/>
            <w:hideMark/>
          </w:tcPr>
          <w:p w14:paraId="39DE272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w:t>
            </w:r>
          </w:p>
        </w:tc>
      </w:tr>
      <w:tr w:rsidR="004E347F" w:rsidRPr="003675F4" w14:paraId="0656CE8C"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21A9416C"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636</w:t>
            </w:r>
          </w:p>
        </w:tc>
        <w:tc>
          <w:tcPr>
            <w:tcW w:w="5696" w:type="dxa"/>
            <w:hideMark/>
          </w:tcPr>
          <w:p w14:paraId="753F7F08"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proračunskim korisnicima iz proračuna koji im nije nadležan</w:t>
            </w:r>
          </w:p>
        </w:tc>
        <w:tc>
          <w:tcPr>
            <w:tcW w:w="1205" w:type="dxa"/>
            <w:noWrap/>
            <w:hideMark/>
          </w:tcPr>
          <w:p w14:paraId="1FF95BF5"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w:t>
            </w:r>
          </w:p>
        </w:tc>
        <w:tc>
          <w:tcPr>
            <w:tcW w:w="1260" w:type="dxa"/>
            <w:noWrap/>
            <w:hideMark/>
          </w:tcPr>
          <w:p w14:paraId="3C4977D5"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6986F833"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79ECA3DA"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w:t>
            </w:r>
          </w:p>
        </w:tc>
      </w:tr>
      <w:tr w:rsidR="004E347F" w:rsidRPr="003675F4" w14:paraId="7191A129"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4B3E7726"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2.5. TEKUĆE POMOĆI IZ ŽUPANIJSKOG PRORAČUNA</w:t>
            </w:r>
          </w:p>
        </w:tc>
        <w:tc>
          <w:tcPr>
            <w:tcW w:w="1205" w:type="dxa"/>
            <w:noWrap/>
            <w:hideMark/>
          </w:tcPr>
          <w:p w14:paraId="366DBFA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46.110,00</w:t>
            </w:r>
          </w:p>
        </w:tc>
        <w:tc>
          <w:tcPr>
            <w:tcW w:w="1260" w:type="dxa"/>
            <w:noWrap/>
            <w:hideMark/>
          </w:tcPr>
          <w:p w14:paraId="2B5F25A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704" w:type="dxa"/>
            <w:noWrap/>
            <w:hideMark/>
          </w:tcPr>
          <w:p w14:paraId="7C33DD9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-21,69</w:t>
            </w:r>
          </w:p>
        </w:tc>
        <w:tc>
          <w:tcPr>
            <w:tcW w:w="1205" w:type="dxa"/>
            <w:noWrap/>
            <w:hideMark/>
          </w:tcPr>
          <w:p w14:paraId="6CC8E1F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36.110,00</w:t>
            </w:r>
          </w:p>
        </w:tc>
      </w:tr>
      <w:tr w:rsidR="004E347F" w:rsidRPr="003675F4" w14:paraId="5C1714FD"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AE09967"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1569F9D5"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1DA22C22"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33.750,00</w:t>
            </w:r>
          </w:p>
        </w:tc>
        <w:tc>
          <w:tcPr>
            <w:tcW w:w="1260" w:type="dxa"/>
            <w:noWrap/>
            <w:hideMark/>
          </w:tcPr>
          <w:p w14:paraId="7183E053"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w:t>
            </w:r>
          </w:p>
        </w:tc>
        <w:tc>
          <w:tcPr>
            <w:tcW w:w="704" w:type="dxa"/>
            <w:noWrap/>
            <w:hideMark/>
          </w:tcPr>
          <w:p w14:paraId="6B41D765"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-29,63</w:t>
            </w:r>
          </w:p>
        </w:tc>
        <w:tc>
          <w:tcPr>
            <w:tcW w:w="1205" w:type="dxa"/>
            <w:noWrap/>
            <w:hideMark/>
          </w:tcPr>
          <w:p w14:paraId="57F138A6"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23.750,00</w:t>
            </w:r>
          </w:p>
        </w:tc>
      </w:tr>
      <w:tr w:rsidR="004E347F" w:rsidRPr="003675F4" w14:paraId="30E297E4"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C8D2232"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4D65D4C5"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iz županijskog proračuna-za ogrjev</w:t>
            </w:r>
          </w:p>
        </w:tc>
        <w:tc>
          <w:tcPr>
            <w:tcW w:w="1205" w:type="dxa"/>
            <w:noWrap/>
            <w:hideMark/>
          </w:tcPr>
          <w:p w14:paraId="56A0661A"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23.750,00</w:t>
            </w:r>
          </w:p>
        </w:tc>
        <w:tc>
          <w:tcPr>
            <w:tcW w:w="1260" w:type="dxa"/>
            <w:noWrap/>
            <w:hideMark/>
          </w:tcPr>
          <w:p w14:paraId="6279D9C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77A5459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1A6BB3EF"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23.750,00</w:t>
            </w:r>
          </w:p>
        </w:tc>
      </w:tr>
      <w:tr w:rsidR="004E347F" w:rsidRPr="003675F4" w14:paraId="09ECB02D"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FE9C4EA"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633</w:t>
            </w:r>
          </w:p>
        </w:tc>
        <w:tc>
          <w:tcPr>
            <w:tcW w:w="5696" w:type="dxa"/>
            <w:hideMark/>
          </w:tcPr>
          <w:p w14:paraId="463442F6"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SMŽ-Manifestacija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205" w:type="dxa"/>
            <w:noWrap/>
            <w:hideMark/>
          </w:tcPr>
          <w:p w14:paraId="5DF9BE3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1260" w:type="dxa"/>
            <w:noWrap/>
            <w:hideMark/>
          </w:tcPr>
          <w:p w14:paraId="5104396C"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704" w:type="dxa"/>
            <w:noWrap/>
            <w:hideMark/>
          </w:tcPr>
          <w:p w14:paraId="2A1BC977"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05" w:type="dxa"/>
            <w:noWrap/>
            <w:hideMark/>
          </w:tcPr>
          <w:p w14:paraId="070C9CEC"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E347F" w:rsidRPr="003675F4" w14:paraId="2AA0C7A5"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582F68CA"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2.5.1      Tekuće pomoći iz županijskog proračuna za PK</w:t>
            </w:r>
          </w:p>
        </w:tc>
        <w:tc>
          <w:tcPr>
            <w:tcW w:w="1205" w:type="dxa"/>
            <w:noWrap/>
            <w:hideMark/>
          </w:tcPr>
          <w:p w14:paraId="2DD4014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12.360,00</w:t>
            </w:r>
          </w:p>
        </w:tc>
        <w:tc>
          <w:tcPr>
            <w:tcW w:w="1260" w:type="dxa"/>
            <w:noWrap/>
            <w:hideMark/>
          </w:tcPr>
          <w:p w14:paraId="39429A6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4B291F9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03AD4E48"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12.360,00</w:t>
            </w:r>
          </w:p>
        </w:tc>
      </w:tr>
      <w:tr w:rsidR="004E347F" w:rsidRPr="003675F4" w14:paraId="22F98AA2"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7517D436"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016 DJEČJI VRTIĆ ISKRICA</w:t>
            </w:r>
          </w:p>
        </w:tc>
        <w:tc>
          <w:tcPr>
            <w:tcW w:w="1205" w:type="dxa"/>
            <w:noWrap/>
            <w:hideMark/>
          </w:tcPr>
          <w:p w14:paraId="2E35229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9.360,00</w:t>
            </w:r>
          </w:p>
        </w:tc>
        <w:tc>
          <w:tcPr>
            <w:tcW w:w="1260" w:type="dxa"/>
            <w:noWrap/>
            <w:hideMark/>
          </w:tcPr>
          <w:p w14:paraId="477BCD65"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738388C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182372D8"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9.360,00</w:t>
            </w:r>
          </w:p>
        </w:tc>
      </w:tr>
      <w:tr w:rsidR="004E347F" w:rsidRPr="003675F4" w14:paraId="56EDD513"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5A482B3D"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1DAF9A74"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74C51F11"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9.360,00</w:t>
            </w:r>
          </w:p>
        </w:tc>
        <w:tc>
          <w:tcPr>
            <w:tcW w:w="1260" w:type="dxa"/>
            <w:noWrap/>
            <w:hideMark/>
          </w:tcPr>
          <w:p w14:paraId="4945C19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704" w:type="dxa"/>
            <w:noWrap/>
            <w:hideMark/>
          </w:tcPr>
          <w:p w14:paraId="1420A5C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5" w:type="dxa"/>
            <w:noWrap/>
            <w:hideMark/>
          </w:tcPr>
          <w:p w14:paraId="4384C106"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9.360,00</w:t>
            </w:r>
          </w:p>
        </w:tc>
      </w:tr>
      <w:tr w:rsidR="004E347F" w:rsidRPr="003675F4" w14:paraId="244B1757"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D142832"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636</w:t>
            </w:r>
          </w:p>
        </w:tc>
        <w:tc>
          <w:tcPr>
            <w:tcW w:w="5696" w:type="dxa"/>
            <w:hideMark/>
          </w:tcPr>
          <w:p w14:paraId="0956EE65"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iz SMŽ ,transfer vrtić</w:t>
            </w:r>
          </w:p>
        </w:tc>
        <w:tc>
          <w:tcPr>
            <w:tcW w:w="1205" w:type="dxa"/>
            <w:noWrap/>
            <w:hideMark/>
          </w:tcPr>
          <w:p w14:paraId="67043F47"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9.360,00</w:t>
            </w:r>
          </w:p>
        </w:tc>
        <w:tc>
          <w:tcPr>
            <w:tcW w:w="1260" w:type="dxa"/>
            <w:noWrap/>
            <w:hideMark/>
          </w:tcPr>
          <w:p w14:paraId="28FC758A"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7835F47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48EF6D90"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9.360,00</w:t>
            </w:r>
          </w:p>
        </w:tc>
      </w:tr>
      <w:tr w:rsidR="004E347F" w:rsidRPr="003675F4" w14:paraId="5507DC9E"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6FCB18E7"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017 NARODNA KNJIŽNICA I ČITAONICA LIPOVLJANI</w:t>
            </w:r>
          </w:p>
        </w:tc>
        <w:tc>
          <w:tcPr>
            <w:tcW w:w="1205" w:type="dxa"/>
            <w:noWrap/>
            <w:hideMark/>
          </w:tcPr>
          <w:p w14:paraId="5D874DE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3.000,00</w:t>
            </w:r>
          </w:p>
        </w:tc>
        <w:tc>
          <w:tcPr>
            <w:tcW w:w="1260" w:type="dxa"/>
            <w:noWrap/>
            <w:hideMark/>
          </w:tcPr>
          <w:p w14:paraId="2AC3833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298E6E1D"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582315CA"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3.000,00</w:t>
            </w:r>
          </w:p>
        </w:tc>
      </w:tr>
      <w:tr w:rsidR="004E347F" w:rsidRPr="003675F4" w14:paraId="159C6AD0"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29A78B5E"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1B9A5331"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0A76419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3.000,00</w:t>
            </w:r>
          </w:p>
        </w:tc>
        <w:tc>
          <w:tcPr>
            <w:tcW w:w="1260" w:type="dxa"/>
            <w:noWrap/>
            <w:hideMark/>
          </w:tcPr>
          <w:p w14:paraId="75BE0514"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704" w:type="dxa"/>
            <w:noWrap/>
            <w:hideMark/>
          </w:tcPr>
          <w:p w14:paraId="15D5D35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5" w:type="dxa"/>
            <w:noWrap/>
            <w:hideMark/>
          </w:tcPr>
          <w:p w14:paraId="4718986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3.000,00</w:t>
            </w:r>
          </w:p>
        </w:tc>
      </w:tr>
      <w:tr w:rsidR="004E347F" w:rsidRPr="003675F4" w14:paraId="3D71B623"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2CBA5F8B"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636</w:t>
            </w:r>
          </w:p>
        </w:tc>
        <w:tc>
          <w:tcPr>
            <w:tcW w:w="5696" w:type="dxa"/>
            <w:hideMark/>
          </w:tcPr>
          <w:p w14:paraId="04F010E5"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pomoći iz županijskog proračuna-za knjižnicu</w:t>
            </w:r>
          </w:p>
        </w:tc>
        <w:tc>
          <w:tcPr>
            <w:tcW w:w="1205" w:type="dxa"/>
            <w:noWrap/>
            <w:hideMark/>
          </w:tcPr>
          <w:p w14:paraId="08C4D9EA"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w:t>
            </w:r>
          </w:p>
        </w:tc>
        <w:tc>
          <w:tcPr>
            <w:tcW w:w="1260" w:type="dxa"/>
            <w:noWrap/>
            <w:hideMark/>
          </w:tcPr>
          <w:p w14:paraId="02E8ACBF"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3337BA7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7BF9E92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w:t>
            </w:r>
          </w:p>
        </w:tc>
      </w:tr>
      <w:tr w:rsidR="004E347F" w:rsidRPr="003675F4" w14:paraId="1FB1B2D4"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4E652F0F"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2.6. TEKUĆE POMOĆI IZVANPRORAČUNSKIH KORISNIKA</w:t>
            </w:r>
          </w:p>
        </w:tc>
        <w:tc>
          <w:tcPr>
            <w:tcW w:w="1205" w:type="dxa"/>
            <w:noWrap/>
            <w:hideMark/>
          </w:tcPr>
          <w:p w14:paraId="1ACB443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152.077,00</w:t>
            </w:r>
          </w:p>
        </w:tc>
        <w:tc>
          <w:tcPr>
            <w:tcW w:w="1260" w:type="dxa"/>
            <w:noWrap/>
            <w:hideMark/>
          </w:tcPr>
          <w:p w14:paraId="0303DB4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-1.276,00</w:t>
            </w:r>
          </w:p>
        </w:tc>
        <w:tc>
          <w:tcPr>
            <w:tcW w:w="704" w:type="dxa"/>
            <w:noWrap/>
            <w:hideMark/>
          </w:tcPr>
          <w:p w14:paraId="4600E81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-0,84</w:t>
            </w:r>
          </w:p>
        </w:tc>
        <w:tc>
          <w:tcPr>
            <w:tcW w:w="1205" w:type="dxa"/>
            <w:noWrap/>
            <w:hideMark/>
          </w:tcPr>
          <w:p w14:paraId="2BD4D9B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150.801,00</w:t>
            </w:r>
          </w:p>
        </w:tc>
      </w:tr>
      <w:tr w:rsidR="004E347F" w:rsidRPr="003675F4" w14:paraId="4DA2B34B"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F2624F6"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7564E92D"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3B524E4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145.657,00</w:t>
            </w:r>
          </w:p>
        </w:tc>
        <w:tc>
          <w:tcPr>
            <w:tcW w:w="1260" w:type="dxa"/>
            <w:noWrap/>
            <w:hideMark/>
          </w:tcPr>
          <w:p w14:paraId="5F918EB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-1.276,00</w:t>
            </w:r>
          </w:p>
        </w:tc>
        <w:tc>
          <w:tcPr>
            <w:tcW w:w="704" w:type="dxa"/>
            <w:noWrap/>
            <w:hideMark/>
          </w:tcPr>
          <w:p w14:paraId="6E1C368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-0,88</w:t>
            </w:r>
          </w:p>
        </w:tc>
        <w:tc>
          <w:tcPr>
            <w:tcW w:w="1205" w:type="dxa"/>
            <w:noWrap/>
            <w:hideMark/>
          </w:tcPr>
          <w:p w14:paraId="4B63C5A9"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144.381,00</w:t>
            </w:r>
          </w:p>
        </w:tc>
      </w:tr>
      <w:tr w:rsidR="004E347F" w:rsidRPr="003675F4" w14:paraId="62AE84EC" w14:textId="77777777" w:rsidTr="004E347F">
        <w:trPr>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75C52859"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634</w:t>
            </w:r>
          </w:p>
        </w:tc>
        <w:tc>
          <w:tcPr>
            <w:tcW w:w="5696" w:type="dxa"/>
            <w:hideMark/>
          </w:tcPr>
          <w:p w14:paraId="27A9D1F3"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Tekuće pomoći </w:t>
            </w:r>
            <w:proofErr w:type="spellStart"/>
            <w:r w:rsidRPr="003675F4">
              <w:rPr>
                <w:rFonts w:ascii="Arial" w:eastAsia="Times New Roman" w:hAnsi="Arial" w:cs="Arial"/>
                <w:color w:val="auto"/>
                <w:kern w:val="0"/>
                <w:sz w:val="16"/>
                <w:szCs w:val="16"/>
              </w:rPr>
              <w:t>izvanpr</w:t>
            </w:r>
            <w:proofErr w:type="spellEnd"/>
            <w:r w:rsidRPr="003675F4">
              <w:rPr>
                <w:rFonts w:ascii="Arial" w:eastAsia="Times New Roman" w:hAnsi="Arial" w:cs="Arial"/>
                <w:color w:val="auto"/>
                <w:kern w:val="0"/>
                <w:sz w:val="16"/>
                <w:szCs w:val="16"/>
              </w:rPr>
              <w:t>.</w:t>
            </w:r>
            <w:r w:rsidR="00753E05">
              <w:rPr>
                <w:rFonts w:ascii="Arial" w:eastAsia="Times New Roman" w:hAnsi="Arial" w:cs="Arial"/>
                <w:color w:val="auto"/>
                <w:kern w:val="0"/>
                <w:sz w:val="16"/>
                <w:szCs w:val="16"/>
              </w:rPr>
              <w:t xml:space="preserve"> </w:t>
            </w:r>
            <w:r w:rsidRPr="003675F4">
              <w:rPr>
                <w:rFonts w:ascii="Arial" w:eastAsia="Times New Roman" w:hAnsi="Arial" w:cs="Arial"/>
                <w:color w:val="auto"/>
                <w:kern w:val="0"/>
                <w:sz w:val="16"/>
                <w:szCs w:val="16"/>
              </w:rPr>
              <w:t>korisnika HZZ- programi-Javni radovi</w:t>
            </w:r>
          </w:p>
        </w:tc>
        <w:tc>
          <w:tcPr>
            <w:tcW w:w="1205" w:type="dxa"/>
            <w:noWrap/>
            <w:hideMark/>
          </w:tcPr>
          <w:p w14:paraId="38E8153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128.657,00</w:t>
            </w:r>
          </w:p>
        </w:tc>
        <w:tc>
          <w:tcPr>
            <w:tcW w:w="1260" w:type="dxa"/>
            <w:noWrap/>
            <w:hideMark/>
          </w:tcPr>
          <w:p w14:paraId="3A83CDAE"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-1.276,00</w:t>
            </w:r>
          </w:p>
        </w:tc>
        <w:tc>
          <w:tcPr>
            <w:tcW w:w="704" w:type="dxa"/>
            <w:noWrap/>
            <w:hideMark/>
          </w:tcPr>
          <w:p w14:paraId="6D76641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-0,99</w:t>
            </w:r>
          </w:p>
        </w:tc>
        <w:tc>
          <w:tcPr>
            <w:tcW w:w="1205" w:type="dxa"/>
            <w:noWrap/>
            <w:hideMark/>
          </w:tcPr>
          <w:p w14:paraId="71EB15C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127.381,00</w:t>
            </w:r>
          </w:p>
        </w:tc>
      </w:tr>
      <w:tr w:rsidR="004E347F" w:rsidRPr="003675F4" w14:paraId="18E32D06"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5C2E3CA8"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634</w:t>
            </w:r>
          </w:p>
        </w:tc>
        <w:tc>
          <w:tcPr>
            <w:tcW w:w="5696" w:type="dxa"/>
            <w:hideMark/>
          </w:tcPr>
          <w:p w14:paraId="74D9DA96"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HZZ, Doprinosi za stručno osposobljavanje na 1 godinu</w:t>
            </w:r>
          </w:p>
        </w:tc>
        <w:tc>
          <w:tcPr>
            <w:tcW w:w="1205" w:type="dxa"/>
            <w:noWrap/>
            <w:hideMark/>
          </w:tcPr>
          <w:p w14:paraId="64A3995C"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17.000,00</w:t>
            </w:r>
          </w:p>
        </w:tc>
        <w:tc>
          <w:tcPr>
            <w:tcW w:w="1260" w:type="dxa"/>
            <w:noWrap/>
            <w:hideMark/>
          </w:tcPr>
          <w:p w14:paraId="733F5BC6"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60B0B6B6"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765E40A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17.000,00</w:t>
            </w:r>
          </w:p>
        </w:tc>
      </w:tr>
      <w:tr w:rsidR="004E347F" w:rsidRPr="003675F4" w14:paraId="7B4AB48B"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5E42F773"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2.6.1 Tekuće pomoći izvanproračunskih korisnika za PK</w:t>
            </w:r>
          </w:p>
        </w:tc>
        <w:tc>
          <w:tcPr>
            <w:tcW w:w="1205" w:type="dxa"/>
            <w:noWrap/>
            <w:hideMark/>
          </w:tcPr>
          <w:p w14:paraId="4A1BE06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6.420,00</w:t>
            </w:r>
          </w:p>
        </w:tc>
        <w:tc>
          <w:tcPr>
            <w:tcW w:w="1260" w:type="dxa"/>
            <w:noWrap/>
            <w:hideMark/>
          </w:tcPr>
          <w:p w14:paraId="2A7D93C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2E9B45DC"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15D3D979"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6.420,00</w:t>
            </w:r>
          </w:p>
        </w:tc>
      </w:tr>
      <w:tr w:rsidR="004E347F" w:rsidRPr="003675F4" w14:paraId="52215982" w14:textId="77777777" w:rsidTr="004E347F">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93" w:type="dxa"/>
            <w:gridSpan w:val="2"/>
            <w:noWrap/>
            <w:hideMark/>
          </w:tcPr>
          <w:p w14:paraId="7BFD4489" w14:textId="77777777" w:rsidR="004E347F" w:rsidRPr="003675F4" w:rsidRDefault="004E347F" w:rsidP="004E347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Korisnik  016 DJEČJI VRTIĆ ISKRICA</w:t>
            </w:r>
          </w:p>
        </w:tc>
        <w:tc>
          <w:tcPr>
            <w:tcW w:w="1205" w:type="dxa"/>
            <w:noWrap/>
            <w:hideMark/>
          </w:tcPr>
          <w:p w14:paraId="3E3B2857"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6.420,00</w:t>
            </w:r>
          </w:p>
        </w:tc>
        <w:tc>
          <w:tcPr>
            <w:tcW w:w="1260" w:type="dxa"/>
            <w:noWrap/>
            <w:hideMark/>
          </w:tcPr>
          <w:p w14:paraId="7E87731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704" w:type="dxa"/>
            <w:noWrap/>
            <w:hideMark/>
          </w:tcPr>
          <w:p w14:paraId="2D56F8E5"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05" w:type="dxa"/>
            <w:noWrap/>
            <w:hideMark/>
          </w:tcPr>
          <w:p w14:paraId="7C97443A"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6.420,00</w:t>
            </w:r>
          </w:p>
        </w:tc>
      </w:tr>
      <w:tr w:rsidR="004E347F" w:rsidRPr="003675F4" w14:paraId="2B7D6967" w14:textId="77777777" w:rsidTr="004E347F">
        <w:trPr>
          <w:trHeight w:val="211"/>
        </w:trPr>
        <w:tc>
          <w:tcPr>
            <w:cnfStyle w:val="001000000000" w:firstRow="0" w:lastRow="0" w:firstColumn="1" w:lastColumn="0" w:oddVBand="0" w:evenVBand="0" w:oddHBand="0" w:evenHBand="0" w:firstRowFirstColumn="0" w:firstRowLastColumn="0" w:lastRowFirstColumn="0" w:lastRowLastColumn="0"/>
            <w:tcW w:w="496" w:type="dxa"/>
            <w:noWrap/>
            <w:hideMark/>
          </w:tcPr>
          <w:p w14:paraId="6473B48E"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696" w:type="dxa"/>
            <w:hideMark/>
          </w:tcPr>
          <w:p w14:paraId="45E28DBE" w14:textId="77777777" w:rsidR="004E347F" w:rsidRPr="003675F4" w:rsidRDefault="004E347F" w:rsidP="004E34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05" w:type="dxa"/>
            <w:noWrap/>
            <w:hideMark/>
          </w:tcPr>
          <w:p w14:paraId="1F6489EB"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6.420,00</w:t>
            </w:r>
          </w:p>
        </w:tc>
        <w:tc>
          <w:tcPr>
            <w:tcW w:w="1260" w:type="dxa"/>
            <w:noWrap/>
            <w:hideMark/>
          </w:tcPr>
          <w:p w14:paraId="6F0BB251"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704" w:type="dxa"/>
            <w:noWrap/>
            <w:hideMark/>
          </w:tcPr>
          <w:p w14:paraId="2EC4C53D"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5" w:type="dxa"/>
            <w:noWrap/>
            <w:hideMark/>
          </w:tcPr>
          <w:p w14:paraId="4DCF79B8" w14:textId="77777777" w:rsidR="004E347F" w:rsidRPr="003675F4" w:rsidRDefault="004E347F" w:rsidP="004E34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6.420,00</w:t>
            </w:r>
          </w:p>
        </w:tc>
      </w:tr>
      <w:tr w:rsidR="004E347F" w:rsidRPr="003675F4" w14:paraId="2E2CC4D8" w14:textId="77777777" w:rsidTr="004E34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96" w:type="dxa"/>
            <w:noWrap/>
            <w:hideMark/>
          </w:tcPr>
          <w:p w14:paraId="05415AEE" w14:textId="77777777" w:rsidR="004E347F" w:rsidRPr="003675F4" w:rsidRDefault="004E347F" w:rsidP="004E347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634</w:t>
            </w:r>
          </w:p>
        </w:tc>
        <w:tc>
          <w:tcPr>
            <w:tcW w:w="5696" w:type="dxa"/>
            <w:hideMark/>
          </w:tcPr>
          <w:p w14:paraId="374A0D04" w14:textId="77777777" w:rsidR="004E347F" w:rsidRPr="003675F4" w:rsidRDefault="004E347F" w:rsidP="004E347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HZZ -Stručno osposobljavanje bez zasnivanja radnog odnosa</w:t>
            </w:r>
          </w:p>
        </w:tc>
        <w:tc>
          <w:tcPr>
            <w:tcW w:w="1205" w:type="dxa"/>
            <w:noWrap/>
            <w:hideMark/>
          </w:tcPr>
          <w:p w14:paraId="2EE220E8"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6.420,00</w:t>
            </w:r>
          </w:p>
        </w:tc>
        <w:tc>
          <w:tcPr>
            <w:tcW w:w="1260" w:type="dxa"/>
            <w:noWrap/>
            <w:hideMark/>
          </w:tcPr>
          <w:p w14:paraId="34151E94"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4" w:type="dxa"/>
            <w:noWrap/>
            <w:hideMark/>
          </w:tcPr>
          <w:p w14:paraId="2942D362"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5" w:type="dxa"/>
            <w:noWrap/>
            <w:hideMark/>
          </w:tcPr>
          <w:p w14:paraId="03B41240" w14:textId="77777777" w:rsidR="004E347F" w:rsidRPr="003675F4" w:rsidRDefault="004E347F" w:rsidP="004E34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6.420,00</w:t>
            </w:r>
          </w:p>
        </w:tc>
      </w:tr>
    </w:tbl>
    <w:p w14:paraId="068850AA" w14:textId="77777777" w:rsidR="00035E4E" w:rsidRDefault="00035E4E" w:rsidP="00042849">
      <w:pPr>
        <w:spacing w:before="0" w:after="0"/>
        <w:jc w:val="both"/>
        <w:rPr>
          <w:rFonts w:ascii="Arial" w:hAnsi="Arial" w:cs="Arial"/>
          <w:color w:val="323232" w:themeColor="text2"/>
          <w:lang w:eastAsia="en-US"/>
        </w:rPr>
      </w:pPr>
    </w:p>
    <w:p w14:paraId="368B3418" w14:textId="77777777" w:rsidR="00C36E8A" w:rsidRDefault="00C36E8A"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Povećanje na poziciji Kapitalne pomoći državnog proračuna –prijenos EU –za 347.534 kune sukladno ocjenjivanju Agencije za plaćanje odobrena je isplata potraživanja po projektu Rekonstrukcija ulice i nogostupa Josipa Kozarca Mjera 7.2.2.</w:t>
      </w:r>
    </w:p>
    <w:p w14:paraId="155A4840" w14:textId="77777777" w:rsidR="00C36E8A" w:rsidRDefault="00C36E8A" w:rsidP="00042849">
      <w:pPr>
        <w:spacing w:before="0" w:after="0"/>
        <w:jc w:val="both"/>
        <w:rPr>
          <w:rFonts w:ascii="Arial" w:hAnsi="Arial" w:cs="Arial"/>
          <w:color w:val="323232" w:themeColor="text2"/>
          <w:lang w:eastAsia="en-US"/>
        </w:rPr>
      </w:pPr>
    </w:p>
    <w:tbl>
      <w:tblPr>
        <w:tblStyle w:val="PlainTable3"/>
        <w:tblW w:w="10628" w:type="dxa"/>
        <w:tblLook w:val="04A0" w:firstRow="1" w:lastRow="0" w:firstColumn="1" w:lastColumn="0" w:noHBand="0" w:noVBand="1"/>
      </w:tblPr>
      <w:tblGrid>
        <w:gridCol w:w="510"/>
        <w:gridCol w:w="5718"/>
        <w:gridCol w:w="1212"/>
        <w:gridCol w:w="1268"/>
        <w:gridCol w:w="708"/>
        <w:gridCol w:w="1212"/>
      </w:tblGrid>
      <w:tr w:rsidR="00C36E8A" w:rsidRPr="003675F4" w14:paraId="3FC94EC9" w14:textId="77777777" w:rsidTr="00C36E8A">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6228" w:type="dxa"/>
            <w:gridSpan w:val="2"/>
            <w:noWrap/>
            <w:hideMark/>
          </w:tcPr>
          <w:p w14:paraId="43927653" w14:textId="77777777" w:rsidR="00C36E8A" w:rsidRPr="003675F4" w:rsidRDefault="00C36E8A" w:rsidP="00C36E8A">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2.9. KAPITALNE POMOĆI DRŽAVNOG PRORAČUNA PRIJENOS EU SREDSTAVA</w:t>
            </w:r>
          </w:p>
        </w:tc>
        <w:tc>
          <w:tcPr>
            <w:tcW w:w="1212" w:type="dxa"/>
            <w:noWrap/>
            <w:hideMark/>
          </w:tcPr>
          <w:p w14:paraId="64D21508" w14:textId="77777777" w:rsidR="00C36E8A" w:rsidRPr="003675F4" w:rsidRDefault="00C36E8A" w:rsidP="00C36E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4.921.171,00</w:t>
            </w:r>
          </w:p>
        </w:tc>
        <w:tc>
          <w:tcPr>
            <w:tcW w:w="1268" w:type="dxa"/>
            <w:noWrap/>
            <w:hideMark/>
          </w:tcPr>
          <w:p w14:paraId="6A7DCDAA" w14:textId="77777777" w:rsidR="00C36E8A" w:rsidRPr="003675F4" w:rsidRDefault="00C36E8A" w:rsidP="00C36E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347.534,00</w:t>
            </w:r>
          </w:p>
        </w:tc>
        <w:tc>
          <w:tcPr>
            <w:tcW w:w="708" w:type="dxa"/>
            <w:noWrap/>
            <w:hideMark/>
          </w:tcPr>
          <w:p w14:paraId="7747D2F6" w14:textId="77777777" w:rsidR="00C36E8A" w:rsidRPr="003675F4" w:rsidRDefault="00C36E8A" w:rsidP="00C36E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7,06</w:t>
            </w:r>
          </w:p>
        </w:tc>
        <w:tc>
          <w:tcPr>
            <w:tcW w:w="1212" w:type="dxa"/>
            <w:noWrap/>
            <w:hideMark/>
          </w:tcPr>
          <w:p w14:paraId="19753044" w14:textId="77777777" w:rsidR="00C36E8A" w:rsidRPr="003675F4" w:rsidRDefault="00C36E8A" w:rsidP="00C36E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5.268.705,00</w:t>
            </w:r>
          </w:p>
        </w:tc>
      </w:tr>
      <w:tr w:rsidR="00C36E8A" w:rsidRPr="003675F4" w14:paraId="7D4C0E9A" w14:textId="77777777" w:rsidTr="00C36E8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0" w:type="dxa"/>
            <w:noWrap/>
            <w:hideMark/>
          </w:tcPr>
          <w:p w14:paraId="28E043B2" w14:textId="77777777" w:rsidR="00C36E8A" w:rsidRPr="003675F4" w:rsidRDefault="00C36E8A" w:rsidP="00C36E8A">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718" w:type="dxa"/>
            <w:hideMark/>
          </w:tcPr>
          <w:p w14:paraId="3E91D2DD" w14:textId="77777777" w:rsidR="00C36E8A" w:rsidRPr="003675F4" w:rsidRDefault="00C36E8A" w:rsidP="00C36E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12" w:type="dxa"/>
            <w:noWrap/>
            <w:hideMark/>
          </w:tcPr>
          <w:p w14:paraId="7B5341E5"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3.400.000,00</w:t>
            </w:r>
          </w:p>
        </w:tc>
        <w:tc>
          <w:tcPr>
            <w:tcW w:w="1268" w:type="dxa"/>
            <w:noWrap/>
            <w:hideMark/>
          </w:tcPr>
          <w:p w14:paraId="4413F7AF"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708" w:type="dxa"/>
            <w:noWrap/>
            <w:hideMark/>
          </w:tcPr>
          <w:p w14:paraId="4D11DA67"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2" w:type="dxa"/>
            <w:noWrap/>
            <w:hideMark/>
          </w:tcPr>
          <w:p w14:paraId="40F4757D"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3.400.000,00</w:t>
            </w:r>
          </w:p>
        </w:tc>
      </w:tr>
      <w:tr w:rsidR="00C36E8A" w:rsidRPr="003675F4" w14:paraId="13CCDA81" w14:textId="77777777" w:rsidTr="00C36E8A">
        <w:trPr>
          <w:trHeight w:val="202"/>
        </w:trPr>
        <w:tc>
          <w:tcPr>
            <w:cnfStyle w:val="001000000000" w:firstRow="0" w:lastRow="0" w:firstColumn="1" w:lastColumn="0" w:oddVBand="0" w:evenVBand="0" w:oddHBand="0" w:evenHBand="0" w:firstRowFirstColumn="0" w:firstRowLastColumn="0" w:lastRowFirstColumn="0" w:lastRowLastColumn="0"/>
            <w:tcW w:w="510" w:type="dxa"/>
            <w:noWrap/>
            <w:hideMark/>
          </w:tcPr>
          <w:p w14:paraId="69D9341C" w14:textId="77777777" w:rsidR="00C36E8A" w:rsidRPr="003675F4" w:rsidRDefault="00C36E8A" w:rsidP="00C36E8A">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638</w:t>
            </w:r>
          </w:p>
        </w:tc>
        <w:tc>
          <w:tcPr>
            <w:tcW w:w="5718" w:type="dxa"/>
            <w:hideMark/>
          </w:tcPr>
          <w:p w14:paraId="4CB11447" w14:textId="77777777" w:rsidR="00C36E8A" w:rsidRPr="003675F4" w:rsidRDefault="00753E05" w:rsidP="00C36E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Pr>
                <w:rFonts w:ascii="Arial" w:eastAsia="Times New Roman" w:hAnsi="Arial" w:cs="Arial"/>
                <w:color w:val="auto"/>
                <w:kern w:val="0"/>
                <w:sz w:val="16"/>
                <w:szCs w:val="16"/>
              </w:rPr>
              <w:t>Kapitalne pomoći-EU</w:t>
            </w:r>
            <w:r w:rsidR="00C36E8A" w:rsidRPr="003675F4">
              <w:rPr>
                <w:rFonts w:ascii="Arial" w:eastAsia="Times New Roman" w:hAnsi="Arial" w:cs="Arial"/>
                <w:color w:val="auto"/>
                <w:kern w:val="0"/>
                <w:sz w:val="16"/>
                <w:szCs w:val="16"/>
              </w:rPr>
              <w:t xml:space="preserve">-Rekonstrukcija </w:t>
            </w:r>
            <w:proofErr w:type="spellStart"/>
            <w:r w:rsidR="00C36E8A" w:rsidRPr="003675F4">
              <w:rPr>
                <w:rFonts w:ascii="Arial" w:eastAsia="Times New Roman" w:hAnsi="Arial" w:cs="Arial"/>
                <w:color w:val="auto"/>
                <w:kern w:val="0"/>
                <w:sz w:val="16"/>
                <w:szCs w:val="16"/>
              </w:rPr>
              <w:t>Ul.kralja</w:t>
            </w:r>
            <w:proofErr w:type="spellEnd"/>
            <w:r w:rsidR="00C36E8A" w:rsidRPr="003675F4">
              <w:rPr>
                <w:rFonts w:ascii="Arial" w:eastAsia="Times New Roman" w:hAnsi="Arial" w:cs="Arial"/>
                <w:color w:val="auto"/>
                <w:kern w:val="0"/>
                <w:sz w:val="16"/>
                <w:szCs w:val="16"/>
              </w:rPr>
              <w:t xml:space="preserve"> Tomislava</w:t>
            </w:r>
          </w:p>
        </w:tc>
        <w:tc>
          <w:tcPr>
            <w:tcW w:w="1212" w:type="dxa"/>
            <w:noWrap/>
            <w:hideMark/>
          </w:tcPr>
          <w:p w14:paraId="4063B62B"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3.100.000,00</w:t>
            </w:r>
          </w:p>
        </w:tc>
        <w:tc>
          <w:tcPr>
            <w:tcW w:w="1268" w:type="dxa"/>
            <w:noWrap/>
            <w:hideMark/>
          </w:tcPr>
          <w:p w14:paraId="4C50694F"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8" w:type="dxa"/>
            <w:noWrap/>
            <w:hideMark/>
          </w:tcPr>
          <w:p w14:paraId="43E4E5CC"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2" w:type="dxa"/>
            <w:noWrap/>
            <w:hideMark/>
          </w:tcPr>
          <w:p w14:paraId="3F50A4BE"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3.100.000,00</w:t>
            </w:r>
          </w:p>
        </w:tc>
      </w:tr>
      <w:tr w:rsidR="00C36E8A" w:rsidRPr="003675F4" w14:paraId="2765BC18" w14:textId="77777777" w:rsidTr="00C36E8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10" w:type="dxa"/>
            <w:noWrap/>
            <w:hideMark/>
          </w:tcPr>
          <w:p w14:paraId="34E7334C" w14:textId="77777777" w:rsidR="00C36E8A" w:rsidRPr="003675F4" w:rsidRDefault="00C36E8A" w:rsidP="00C36E8A">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638</w:t>
            </w:r>
          </w:p>
        </w:tc>
        <w:tc>
          <w:tcPr>
            <w:tcW w:w="5718" w:type="dxa"/>
            <w:hideMark/>
          </w:tcPr>
          <w:p w14:paraId="24A7B970" w14:textId="77777777" w:rsidR="00C36E8A" w:rsidRPr="003675F4" w:rsidRDefault="00C36E8A" w:rsidP="00C36E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EU- Projekt Dječji vrtić</w:t>
            </w:r>
          </w:p>
        </w:tc>
        <w:tc>
          <w:tcPr>
            <w:tcW w:w="1212" w:type="dxa"/>
            <w:noWrap/>
            <w:hideMark/>
          </w:tcPr>
          <w:p w14:paraId="5181B476"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300.000,00</w:t>
            </w:r>
          </w:p>
        </w:tc>
        <w:tc>
          <w:tcPr>
            <w:tcW w:w="1268" w:type="dxa"/>
            <w:noWrap/>
            <w:hideMark/>
          </w:tcPr>
          <w:p w14:paraId="77F4E43C"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08" w:type="dxa"/>
            <w:noWrap/>
            <w:hideMark/>
          </w:tcPr>
          <w:p w14:paraId="08E4DC0B"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2" w:type="dxa"/>
            <w:noWrap/>
            <w:hideMark/>
          </w:tcPr>
          <w:p w14:paraId="4EDA4A6B"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300.000,00</w:t>
            </w:r>
          </w:p>
        </w:tc>
      </w:tr>
      <w:tr w:rsidR="00C36E8A" w:rsidRPr="003675F4" w14:paraId="24D2CC42" w14:textId="77777777" w:rsidTr="00C36E8A">
        <w:trPr>
          <w:trHeight w:val="212"/>
        </w:trPr>
        <w:tc>
          <w:tcPr>
            <w:cnfStyle w:val="001000000000" w:firstRow="0" w:lastRow="0" w:firstColumn="1" w:lastColumn="0" w:oddVBand="0" w:evenVBand="0" w:oddHBand="0" w:evenHBand="0" w:firstRowFirstColumn="0" w:firstRowLastColumn="0" w:lastRowFirstColumn="0" w:lastRowLastColumn="0"/>
            <w:tcW w:w="6228" w:type="dxa"/>
            <w:gridSpan w:val="2"/>
            <w:noWrap/>
            <w:hideMark/>
          </w:tcPr>
          <w:p w14:paraId="04EDBAAA" w14:textId="77777777" w:rsidR="00C36E8A" w:rsidRPr="003675F4" w:rsidRDefault="00C36E8A" w:rsidP="00C36E8A">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2.9.1 Naknada za pridobivenu količinu nafte i plina</w:t>
            </w:r>
          </w:p>
        </w:tc>
        <w:tc>
          <w:tcPr>
            <w:tcW w:w="1212" w:type="dxa"/>
            <w:noWrap/>
            <w:hideMark/>
          </w:tcPr>
          <w:p w14:paraId="2F1ECC59"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1.521.171,00</w:t>
            </w:r>
          </w:p>
        </w:tc>
        <w:tc>
          <w:tcPr>
            <w:tcW w:w="1268" w:type="dxa"/>
            <w:noWrap/>
            <w:hideMark/>
          </w:tcPr>
          <w:p w14:paraId="4B923BD6"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347.534,00</w:t>
            </w:r>
          </w:p>
        </w:tc>
        <w:tc>
          <w:tcPr>
            <w:tcW w:w="708" w:type="dxa"/>
            <w:noWrap/>
            <w:hideMark/>
          </w:tcPr>
          <w:p w14:paraId="440E61D9"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22,85</w:t>
            </w:r>
          </w:p>
        </w:tc>
        <w:tc>
          <w:tcPr>
            <w:tcW w:w="1212" w:type="dxa"/>
            <w:noWrap/>
            <w:hideMark/>
          </w:tcPr>
          <w:p w14:paraId="76CCAB41"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1.868.705,00</w:t>
            </w:r>
          </w:p>
        </w:tc>
      </w:tr>
      <w:tr w:rsidR="00C36E8A" w:rsidRPr="003675F4" w14:paraId="7C84E1B9" w14:textId="77777777" w:rsidTr="00C36E8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10" w:type="dxa"/>
            <w:noWrap/>
            <w:hideMark/>
          </w:tcPr>
          <w:p w14:paraId="45F2CC54" w14:textId="77777777" w:rsidR="00C36E8A" w:rsidRPr="003675F4" w:rsidRDefault="00C36E8A" w:rsidP="00C36E8A">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718" w:type="dxa"/>
            <w:hideMark/>
          </w:tcPr>
          <w:p w14:paraId="0E958FE1" w14:textId="77777777" w:rsidR="00C36E8A" w:rsidRPr="003675F4" w:rsidRDefault="00C36E8A" w:rsidP="00C36E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12" w:type="dxa"/>
            <w:noWrap/>
            <w:hideMark/>
          </w:tcPr>
          <w:p w14:paraId="1ABD6AA8"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1.521.171,00</w:t>
            </w:r>
          </w:p>
        </w:tc>
        <w:tc>
          <w:tcPr>
            <w:tcW w:w="1268" w:type="dxa"/>
            <w:noWrap/>
            <w:hideMark/>
          </w:tcPr>
          <w:p w14:paraId="6FB1602E"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347.534,00</w:t>
            </w:r>
          </w:p>
        </w:tc>
        <w:tc>
          <w:tcPr>
            <w:tcW w:w="708" w:type="dxa"/>
            <w:noWrap/>
            <w:hideMark/>
          </w:tcPr>
          <w:p w14:paraId="02C3CAE9"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22,85</w:t>
            </w:r>
          </w:p>
        </w:tc>
        <w:tc>
          <w:tcPr>
            <w:tcW w:w="1212" w:type="dxa"/>
            <w:noWrap/>
            <w:hideMark/>
          </w:tcPr>
          <w:p w14:paraId="2C4C0C69" w14:textId="77777777" w:rsidR="00C36E8A" w:rsidRPr="003675F4" w:rsidRDefault="00C36E8A" w:rsidP="00C36E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1.868.705,00</w:t>
            </w:r>
          </w:p>
        </w:tc>
      </w:tr>
      <w:tr w:rsidR="00C36E8A" w:rsidRPr="003675F4" w14:paraId="6B1DA62E" w14:textId="77777777" w:rsidTr="00C36E8A">
        <w:trPr>
          <w:trHeight w:val="404"/>
        </w:trPr>
        <w:tc>
          <w:tcPr>
            <w:cnfStyle w:val="001000000000" w:firstRow="0" w:lastRow="0" w:firstColumn="1" w:lastColumn="0" w:oddVBand="0" w:evenVBand="0" w:oddHBand="0" w:evenHBand="0" w:firstRowFirstColumn="0" w:firstRowLastColumn="0" w:lastRowFirstColumn="0" w:lastRowLastColumn="0"/>
            <w:tcW w:w="510" w:type="dxa"/>
            <w:noWrap/>
            <w:hideMark/>
          </w:tcPr>
          <w:p w14:paraId="10D4754A" w14:textId="77777777" w:rsidR="00C36E8A" w:rsidRPr="003675F4" w:rsidRDefault="00C36E8A" w:rsidP="00C36E8A">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638</w:t>
            </w:r>
          </w:p>
        </w:tc>
        <w:tc>
          <w:tcPr>
            <w:tcW w:w="5718" w:type="dxa"/>
            <w:hideMark/>
          </w:tcPr>
          <w:p w14:paraId="41A44DC2" w14:textId="77777777" w:rsidR="00C36E8A" w:rsidRPr="003675F4" w:rsidRDefault="00C36E8A" w:rsidP="00C36E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Kapitalne pomoći EU Projekt Rekonstrukcija ulice i nogostupa -</w:t>
            </w:r>
            <w:proofErr w:type="spellStart"/>
            <w:r w:rsidRPr="003675F4">
              <w:rPr>
                <w:rFonts w:ascii="Arial" w:eastAsia="Times New Roman" w:hAnsi="Arial" w:cs="Arial"/>
                <w:color w:val="auto"/>
                <w:kern w:val="0"/>
                <w:sz w:val="16"/>
                <w:szCs w:val="16"/>
              </w:rPr>
              <w:t>J.Kozarca</w:t>
            </w:r>
            <w:proofErr w:type="spellEnd"/>
            <w:r w:rsidRPr="003675F4">
              <w:rPr>
                <w:rFonts w:ascii="Arial" w:eastAsia="Times New Roman" w:hAnsi="Arial" w:cs="Arial"/>
                <w:color w:val="auto"/>
                <w:kern w:val="0"/>
                <w:sz w:val="16"/>
                <w:szCs w:val="16"/>
              </w:rPr>
              <w:t xml:space="preserve"> M7 7.2.2.</w:t>
            </w:r>
          </w:p>
        </w:tc>
        <w:tc>
          <w:tcPr>
            <w:tcW w:w="1212" w:type="dxa"/>
            <w:noWrap/>
            <w:hideMark/>
          </w:tcPr>
          <w:p w14:paraId="5747D5F4"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1.521.171,00</w:t>
            </w:r>
          </w:p>
        </w:tc>
        <w:tc>
          <w:tcPr>
            <w:tcW w:w="1268" w:type="dxa"/>
            <w:noWrap/>
            <w:hideMark/>
          </w:tcPr>
          <w:p w14:paraId="79E7E09B"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347.534,00</w:t>
            </w:r>
          </w:p>
        </w:tc>
        <w:tc>
          <w:tcPr>
            <w:tcW w:w="708" w:type="dxa"/>
            <w:noWrap/>
            <w:hideMark/>
          </w:tcPr>
          <w:p w14:paraId="4FA09AE3"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22,85</w:t>
            </w:r>
          </w:p>
        </w:tc>
        <w:tc>
          <w:tcPr>
            <w:tcW w:w="1212" w:type="dxa"/>
            <w:noWrap/>
            <w:hideMark/>
          </w:tcPr>
          <w:p w14:paraId="5F62C49D" w14:textId="77777777" w:rsidR="00C36E8A" w:rsidRPr="003675F4" w:rsidRDefault="00C36E8A" w:rsidP="00C36E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1.868.705,00</w:t>
            </w:r>
          </w:p>
        </w:tc>
      </w:tr>
    </w:tbl>
    <w:p w14:paraId="6B7D292C" w14:textId="77777777" w:rsidR="00035E4E" w:rsidRDefault="00035E4E" w:rsidP="00042849">
      <w:pPr>
        <w:spacing w:before="0" w:after="0"/>
        <w:jc w:val="both"/>
        <w:rPr>
          <w:rFonts w:ascii="Arial" w:hAnsi="Arial" w:cs="Arial"/>
          <w:color w:val="323232" w:themeColor="text2"/>
          <w:lang w:eastAsia="en-US"/>
        </w:rPr>
      </w:pPr>
    </w:p>
    <w:p w14:paraId="3BA15D91" w14:textId="77777777" w:rsidR="00035E4E" w:rsidRDefault="007C02C7"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U skupini prihoda od imovine mijenja se novom pozicijom zakupa zemljišta sporazumom sa INA-om, smanjenjem prihoda od naknade za pridobivenu količinu nafte u skladu sa smanjenjem tržišne cijene nafte. </w:t>
      </w:r>
    </w:p>
    <w:tbl>
      <w:tblPr>
        <w:tblStyle w:val="PlainTable3"/>
        <w:tblW w:w="10809" w:type="dxa"/>
        <w:tblLook w:val="04A0" w:firstRow="1" w:lastRow="0" w:firstColumn="1" w:lastColumn="0" w:noHBand="0" w:noVBand="1"/>
      </w:tblPr>
      <w:tblGrid>
        <w:gridCol w:w="528"/>
        <w:gridCol w:w="5772"/>
        <w:gridCol w:w="1247"/>
        <w:gridCol w:w="1072"/>
        <w:gridCol w:w="994"/>
        <w:gridCol w:w="1196"/>
      </w:tblGrid>
      <w:tr w:rsidR="00B538C1" w:rsidRPr="00B70794" w14:paraId="50B72D8C" w14:textId="77777777" w:rsidTr="00B538C1">
        <w:trPr>
          <w:cnfStyle w:val="100000000000" w:firstRow="1" w:lastRow="0" w:firstColumn="0" w:lastColumn="0" w:oddVBand="0" w:evenVBand="0" w:oddHBand="0" w:evenHBand="0" w:firstRowFirstColumn="0" w:firstRowLastColumn="0" w:lastRowFirstColumn="0" w:lastRowLastColumn="0"/>
          <w:trHeight w:val="206"/>
        </w:trPr>
        <w:tc>
          <w:tcPr>
            <w:cnfStyle w:val="001000000100" w:firstRow="0" w:lastRow="0" w:firstColumn="1" w:lastColumn="0" w:oddVBand="0" w:evenVBand="0" w:oddHBand="0" w:evenHBand="0" w:firstRowFirstColumn="1" w:firstRowLastColumn="0" w:lastRowFirstColumn="0" w:lastRowLastColumn="0"/>
            <w:tcW w:w="6300" w:type="dxa"/>
            <w:gridSpan w:val="2"/>
            <w:noWrap/>
            <w:hideMark/>
          </w:tcPr>
          <w:p w14:paraId="388F62C3"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 PRIHODI OD IMOVINE</w:t>
            </w:r>
          </w:p>
        </w:tc>
        <w:tc>
          <w:tcPr>
            <w:tcW w:w="1247" w:type="dxa"/>
            <w:noWrap/>
            <w:hideMark/>
          </w:tcPr>
          <w:p w14:paraId="6FCC9992"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3.074.645,00</w:t>
            </w:r>
          </w:p>
        </w:tc>
        <w:tc>
          <w:tcPr>
            <w:tcW w:w="1072" w:type="dxa"/>
            <w:noWrap/>
            <w:hideMark/>
          </w:tcPr>
          <w:p w14:paraId="172C61DD"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-167.781,00</w:t>
            </w:r>
          </w:p>
        </w:tc>
        <w:tc>
          <w:tcPr>
            <w:tcW w:w="994" w:type="dxa"/>
            <w:noWrap/>
            <w:hideMark/>
          </w:tcPr>
          <w:p w14:paraId="1CB31D73"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-5,46</w:t>
            </w:r>
          </w:p>
        </w:tc>
        <w:tc>
          <w:tcPr>
            <w:tcW w:w="1196" w:type="dxa"/>
            <w:noWrap/>
            <w:hideMark/>
          </w:tcPr>
          <w:p w14:paraId="1E7D872B"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2.906.864,00</w:t>
            </w:r>
          </w:p>
        </w:tc>
      </w:tr>
      <w:tr w:rsidR="00B70794" w:rsidRPr="00B70794" w14:paraId="7506856F"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1E5B4527"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3.2. PRIHOD OD ZAKUPA IMOVINE</w:t>
            </w:r>
          </w:p>
        </w:tc>
        <w:tc>
          <w:tcPr>
            <w:tcW w:w="1247" w:type="dxa"/>
            <w:noWrap/>
            <w:hideMark/>
          </w:tcPr>
          <w:p w14:paraId="2E78B539"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72" w:type="dxa"/>
            <w:noWrap/>
            <w:hideMark/>
          </w:tcPr>
          <w:p w14:paraId="67CD0D31"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744,00</w:t>
            </w:r>
          </w:p>
        </w:tc>
        <w:tc>
          <w:tcPr>
            <w:tcW w:w="994" w:type="dxa"/>
            <w:noWrap/>
            <w:hideMark/>
          </w:tcPr>
          <w:p w14:paraId="40800790"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100,00</w:t>
            </w:r>
          </w:p>
        </w:tc>
        <w:tc>
          <w:tcPr>
            <w:tcW w:w="1196" w:type="dxa"/>
            <w:noWrap/>
            <w:hideMark/>
          </w:tcPr>
          <w:p w14:paraId="0AAEF55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744,00</w:t>
            </w:r>
          </w:p>
        </w:tc>
      </w:tr>
      <w:tr w:rsidR="00B70794" w:rsidRPr="00B70794" w14:paraId="56281C13"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1639DF13"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w:t>
            </w:r>
          </w:p>
        </w:tc>
        <w:tc>
          <w:tcPr>
            <w:tcW w:w="5772" w:type="dxa"/>
            <w:hideMark/>
          </w:tcPr>
          <w:p w14:paraId="452F972C"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4DC7407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72" w:type="dxa"/>
            <w:noWrap/>
            <w:hideMark/>
          </w:tcPr>
          <w:p w14:paraId="7000C1A9"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744,00</w:t>
            </w:r>
          </w:p>
        </w:tc>
        <w:tc>
          <w:tcPr>
            <w:tcW w:w="994" w:type="dxa"/>
            <w:noWrap/>
            <w:hideMark/>
          </w:tcPr>
          <w:p w14:paraId="68126595"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100,00</w:t>
            </w:r>
          </w:p>
        </w:tc>
        <w:tc>
          <w:tcPr>
            <w:tcW w:w="1196" w:type="dxa"/>
            <w:noWrap/>
            <w:hideMark/>
          </w:tcPr>
          <w:p w14:paraId="24CFE24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744,00</w:t>
            </w:r>
          </w:p>
        </w:tc>
      </w:tr>
      <w:tr w:rsidR="00B538C1" w:rsidRPr="00B70794" w14:paraId="38630DB3"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5BC9E8C8"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6BF41F5D"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0F642368"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72" w:type="dxa"/>
            <w:noWrap/>
            <w:hideMark/>
          </w:tcPr>
          <w:p w14:paraId="0FAF008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744,00</w:t>
            </w:r>
          </w:p>
        </w:tc>
        <w:tc>
          <w:tcPr>
            <w:tcW w:w="994" w:type="dxa"/>
            <w:noWrap/>
            <w:hideMark/>
          </w:tcPr>
          <w:p w14:paraId="47B5352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100,00</w:t>
            </w:r>
          </w:p>
        </w:tc>
        <w:tc>
          <w:tcPr>
            <w:tcW w:w="1196" w:type="dxa"/>
            <w:noWrap/>
            <w:hideMark/>
          </w:tcPr>
          <w:p w14:paraId="0DC42243"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744,00</w:t>
            </w:r>
          </w:p>
        </w:tc>
      </w:tr>
      <w:tr w:rsidR="00B70794" w:rsidRPr="00B70794" w14:paraId="5DF2C022" w14:textId="77777777" w:rsidTr="00B538C1">
        <w:trPr>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4B11700E"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7704B5BB"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Ostale naknade za korištenje nefinancijske imovine</w:t>
            </w:r>
          </w:p>
        </w:tc>
        <w:tc>
          <w:tcPr>
            <w:tcW w:w="1247" w:type="dxa"/>
            <w:noWrap/>
            <w:hideMark/>
          </w:tcPr>
          <w:p w14:paraId="0ABCAF50"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072" w:type="dxa"/>
            <w:noWrap/>
            <w:hideMark/>
          </w:tcPr>
          <w:p w14:paraId="039E449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744,00</w:t>
            </w:r>
          </w:p>
        </w:tc>
        <w:tc>
          <w:tcPr>
            <w:tcW w:w="994" w:type="dxa"/>
            <w:noWrap/>
            <w:hideMark/>
          </w:tcPr>
          <w:p w14:paraId="69BA14F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100,00</w:t>
            </w:r>
          </w:p>
        </w:tc>
        <w:tc>
          <w:tcPr>
            <w:tcW w:w="1196" w:type="dxa"/>
            <w:noWrap/>
            <w:hideMark/>
          </w:tcPr>
          <w:p w14:paraId="22C440B2"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744,00</w:t>
            </w:r>
          </w:p>
        </w:tc>
      </w:tr>
      <w:tr w:rsidR="00B70794" w:rsidRPr="00B70794" w14:paraId="28F26DCB"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44C1BF87"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3.3. PRIHOD OD KONCESIJE</w:t>
            </w:r>
          </w:p>
        </w:tc>
        <w:tc>
          <w:tcPr>
            <w:tcW w:w="1247" w:type="dxa"/>
            <w:noWrap/>
            <w:hideMark/>
          </w:tcPr>
          <w:p w14:paraId="57DD7C74"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8.572,00</w:t>
            </w:r>
          </w:p>
        </w:tc>
        <w:tc>
          <w:tcPr>
            <w:tcW w:w="1072" w:type="dxa"/>
            <w:noWrap/>
            <w:hideMark/>
          </w:tcPr>
          <w:p w14:paraId="66FC42E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94" w:type="dxa"/>
            <w:noWrap/>
            <w:hideMark/>
          </w:tcPr>
          <w:p w14:paraId="769EC2A6"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196" w:type="dxa"/>
            <w:noWrap/>
            <w:hideMark/>
          </w:tcPr>
          <w:p w14:paraId="439E3F6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8.572,00</w:t>
            </w:r>
          </w:p>
        </w:tc>
      </w:tr>
      <w:tr w:rsidR="00B70794" w:rsidRPr="00B70794" w14:paraId="0114A551"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776ABA64"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lastRenderedPageBreak/>
              <w:t>6</w:t>
            </w:r>
          </w:p>
        </w:tc>
        <w:tc>
          <w:tcPr>
            <w:tcW w:w="5772" w:type="dxa"/>
            <w:hideMark/>
          </w:tcPr>
          <w:p w14:paraId="547D90A1"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7022458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8.572,00</w:t>
            </w:r>
          </w:p>
        </w:tc>
        <w:tc>
          <w:tcPr>
            <w:tcW w:w="1072" w:type="dxa"/>
            <w:noWrap/>
            <w:hideMark/>
          </w:tcPr>
          <w:p w14:paraId="6DD2527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38B273FA"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31180215"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8.572,00</w:t>
            </w:r>
          </w:p>
        </w:tc>
      </w:tr>
      <w:tr w:rsidR="00B538C1" w:rsidRPr="00B70794" w14:paraId="257E032E"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1016C50F"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54927F81"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13325FE7"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8.572,00</w:t>
            </w:r>
          </w:p>
        </w:tc>
        <w:tc>
          <w:tcPr>
            <w:tcW w:w="1072" w:type="dxa"/>
            <w:noWrap/>
            <w:hideMark/>
          </w:tcPr>
          <w:p w14:paraId="0E95EF99"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2915696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357A077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8.572,00</w:t>
            </w:r>
          </w:p>
        </w:tc>
      </w:tr>
      <w:tr w:rsidR="00B70794" w:rsidRPr="00B70794" w14:paraId="7C1B53DB" w14:textId="77777777" w:rsidTr="00B538C1">
        <w:trPr>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6E4CBB19"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10B2A18D"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Naknade za ostale koncesije</w:t>
            </w:r>
          </w:p>
        </w:tc>
        <w:tc>
          <w:tcPr>
            <w:tcW w:w="1247" w:type="dxa"/>
            <w:noWrap/>
            <w:hideMark/>
          </w:tcPr>
          <w:p w14:paraId="2FEC4E4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8.572,00</w:t>
            </w:r>
          </w:p>
        </w:tc>
        <w:tc>
          <w:tcPr>
            <w:tcW w:w="1072" w:type="dxa"/>
            <w:noWrap/>
            <w:hideMark/>
          </w:tcPr>
          <w:p w14:paraId="1782D7A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94" w:type="dxa"/>
            <w:noWrap/>
            <w:hideMark/>
          </w:tcPr>
          <w:p w14:paraId="1197D273"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196" w:type="dxa"/>
            <w:noWrap/>
            <w:hideMark/>
          </w:tcPr>
          <w:p w14:paraId="087142C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8.572,00</w:t>
            </w:r>
          </w:p>
        </w:tc>
      </w:tr>
      <w:tr w:rsidR="00B70794" w:rsidRPr="00B70794" w14:paraId="422BB7F9"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3F6D0606"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3.4. NAKNADA ZA PRIDOBIVENU KOLIČINU NAFTE I PLINA</w:t>
            </w:r>
          </w:p>
        </w:tc>
        <w:tc>
          <w:tcPr>
            <w:tcW w:w="1247" w:type="dxa"/>
            <w:noWrap/>
            <w:hideMark/>
          </w:tcPr>
          <w:p w14:paraId="548CEB9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2.700.000,00</w:t>
            </w:r>
          </w:p>
        </w:tc>
        <w:tc>
          <w:tcPr>
            <w:tcW w:w="1072" w:type="dxa"/>
            <w:noWrap/>
            <w:hideMark/>
          </w:tcPr>
          <w:p w14:paraId="3D380BA1"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-168.525,00</w:t>
            </w:r>
          </w:p>
        </w:tc>
        <w:tc>
          <w:tcPr>
            <w:tcW w:w="994" w:type="dxa"/>
            <w:noWrap/>
            <w:hideMark/>
          </w:tcPr>
          <w:p w14:paraId="2A22E34D"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-6,24</w:t>
            </w:r>
          </w:p>
        </w:tc>
        <w:tc>
          <w:tcPr>
            <w:tcW w:w="1196" w:type="dxa"/>
            <w:noWrap/>
            <w:hideMark/>
          </w:tcPr>
          <w:p w14:paraId="1776C336"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2.531.475,00</w:t>
            </w:r>
          </w:p>
        </w:tc>
      </w:tr>
      <w:tr w:rsidR="00B70794" w:rsidRPr="00B70794" w14:paraId="406B1EEC"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223D9EA1"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w:t>
            </w:r>
          </w:p>
        </w:tc>
        <w:tc>
          <w:tcPr>
            <w:tcW w:w="5772" w:type="dxa"/>
            <w:hideMark/>
          </w:tcPr>
          <w:p w14:paraId="30FB51CB"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347DA14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2.700.000,00</w:t>
            </w:r>
          </w:p>
        </w:tc>
        <w:tc>
          <w:tcPr>
            <w:tcW w:w="1072" w:type="dxa"/>
            <w:noWrap/>
            <w:hideMark/>
          </w:tcPr>
          <w:p w14:paraId="52A0F40A"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-168.525,00</w:t>
            </w:r>
          </w:p>
        </w:tc>
        <w:tc>
          <w:tcPr>
            <w:tcW w:w="994" w:type="dxa"/>
            <w:noWrap/>
            <w:hideMark/>
          </w:tcPr>
          <w:p w14:paraId="03BEF5E8"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-6,24</w:t>
            </w:r>
          </w:p>
        </w:tc>
        <w:tc>
          <w:tcPr>
            <w:tcW w:w="1196" w:type="dxa"/>
            <w:noWrap/>
            <w:hideMark/>
          </w:tcPr>
          <w:p w14:paraId="4FEC89B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2.531.475,00</w:t>
            </w:r>
          </w:p>
        </w:tc>
      </w:tr>
      <w:tr w:rsidR="00B538C1" w:rsidRPr="00B70794" w14:paraId="331B44BE"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688E127B"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2D67F537"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0837147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2.700.000,00</w:t>
            </w:r>
          </w:p>
        </w:tc>
        <w:tc>
          <w:tcPr>
            <w:tcW w:w="1072" w:type="dxa"/>
            <w:noWrap/>
            <w:hideMark/>
          </w:tcPr>
          <w:p w14:paraId="44194976"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-168.525,00</w:t>
            </w:r>
          </w:p>
        </w:tc>
        <w:tc>
          <w:tcPr>
            <w:tcW w:w="994" w:type="dxa"/>
            <w:noWrap/>
            <w:hideMark/>
          </w:tcPr>
          <w:p w14:paraId="1924161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-6,24</w:t>
            </w:r>
          </w:p>
        </w:tc>
        <w:tc>
          <w:tcPr>
            <w:tcW w:w="1196" w:type="dxa"/>
            <w:noWrap/>
            <w:hideMark/>
          </w:tcPr>
          <w:p w14:paraId="18709BF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2.531.475,00</w:t>
            </w:r>
          </w:p>
        </w:tc>
      </w:tr>
      <w:tr w:rsidR="00B70794" w:rsidRPr="00B70794" w14:paraId="388CF34D" w14:textId="77777777" w:rsidTr="00B538C1">
        <w:trPr>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3828FED9"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17C58BCC"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Naknada za pridobivenu količinu nafte</w:t>
            </w:r>
          </w:p>
        </w:tc>
        <w:tc>
          <w:tcPr>
            <w:tcW w:w="1247" w:type="dxa"/>
            <w:noWrap/>
            <w:hideMark/>
          </w:tcPr>
          <w:p w14:paraId="1090D718"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2.100.000,00</w:t>
            </w:r>
          </w:p>
        </w:tc>
        <w:tc>
          <w:tcPr>
            <w:tcW w:w="1072" w:type="dxa"/>
            <w:noWrap/>
            <w:hideMark/>
          </w:tcPr>
          <w:p w14:paraId="1F988039"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-168.525,00</w:t>
            </w:r>
          </w:p>
        </w:tc>
        <w:tc>
          <w:tcPr>
            <w:tcW w:w="994" w:type="dxa"/>
            <w:noWrap/>
            <w:hideMark/>
          </w:tcPr>
          <w:p w14:paraId="387BCFA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-8,03</w:t>
            </w:r>
          </w:p>
        </w:tc>
        <w:tc>
          <w:tcPr>
            <w:tcW w:w="1196" w:type="dxa"/>
            <w:noWrap/>
            <w:hideMark/>
          </w:tcPr>
          <w:p w14:paraId="00D9A49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1.931.475,00</w:t>
            </w:r>
          </w:p>
        </w:tc>
      </w:tr>
      <w:tr w:rsidR="00B538C1" w:rsidRPr="00B70794" w14:paraId="69EBF0D2" w14:textId="77777777" w:rsidTr="00B538C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125EA9C4"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54A38C82"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Naknada za pridobivenu količinu plina</w:t>
            </w:r>
          </w:p>
        </w:tc>
        <w:tc>
          <w:tcPr>
            <w:tcW w:w="1247" w:type="dxa"/>
            <w:noWrap/>
            <w:hideMark/>
          </w:tcPr>
          <w:p w14:paraId="21523BE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600.000,00</w:t>
            </w:r>
          </w:p>
        </w:tc>
        <w:tc>
          <w:tcPr>
            <w:tcW w:w="1072" w:type="dxa"/>
            <w:noWrap/>
            <w:hideMark/>
          </w:tcPr>
          <w:p w14:paraId="6AD1F818"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94" w:type="dxa"/>
            <w:noWrap/>
            <w:hideMark/>
          </w:tcPr>
          <w:p w14:paraId="14279A5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196" w:type="dxa"/>
            <w:noWrap/>
            <w:hideMark/>
          </w:tcPr>
          <w:p w14:paraId="4E59E67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600.000,00</w:t>
            </w:r>
          </w:p>
        </w:tc>
      </w:tr>
      <w:tr w:rsidR="00B538C1" w:rsidRPr="00B70794" w14:paraId="0D7FBB71"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1B8296F6"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3.5. PRIHOD OD SPOMENIČKE RENTE</w:t>
            </w:r>
          </w:p>
        </w:tc>
        <w:tc>
          <w:tcPr>
            <w:tcW w:w="1247" w:type="dxa"/>
            <w:noWrap/>
            <w:hideMark/>
          </w:tcPr>
          <w:p w14:paraId="7BE619B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2.626,00</w:t>
            </w:r>
          </w:p>
        </w:tc>
        <w:tc>
          <w:tcPr>
            <w:tcW w:w="1072" w:type="dxa"/>
            <w:noWrap/>
            <w:hideMark/>
          </w:tcPr>
          <w:p w14:paraId="45751363"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94" w:type="dxa"/>
            <w:noWrap/>
            <w:hideMark/>
          </w:tcPr>
          <w:p w14:paraId="3775A6B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196" w:type="dxa"/>
            <w:noWrap/>
            <w:hideMark/>
          </w:tcPr>
          <w:p w14:paraId="3788931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2.626,00</w:t>
            </w:r>
          </w:p>
        </w:tc>
      </w:tr>
      <w:tr w:rsidR="00B538C1" w:rsidRPr="00B70794" w14:paraId="4013736B"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7846889B"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w:t>
            </w:r>
          </w:p>
        </w:tc>
        <w:tc>
          <w:tcPr>
            <w:tcW w:w="5772" w:type="dxa"/>
            <w:hideMark/>
          </w:tcPr>
          <w:p w14:paraId="44F3A91B"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52AB41F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2.626,00</w:t>
            </w:r>
          </w:p>
        </w:tc>
        <w:tc>
          <w:tcPr>
            <w:tcW w:w="1072" w:type="dxa"/>
            <w:noWrap/>
            <w:hideMark/>
          </w:tcPr>
          <w:p w14:paraId="0F0E22F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2C60BBE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16150953"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2.626,00</w:t>
            </w:r>
          </w:p>
        </w:tc>
      </w:tr>
      <w:tr w:rsidR="00B70794" w:rsidRPr="00B70794" w14:paraId="6B287647"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453FA78A"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360B208A"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63EC2BF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2.626,00</w:t>
            </w:r>
          </w:p>
        </w:tc>
        <w:tc>
          <w:tcPr>
            <w:tcW w:w="1072" w:type="dxa"/>
            <w:noWrap/>
            <w:hideMark/>
          </w:tcPr>
          <w:p w14:paraId="765EA64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281DB09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160C265D"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2.626,00</w:t>
            </w:r>
          </w:p>
        </w:tc>
      </w:tr>
      <w:tr w:rsidR="00B538C1" w:rsidRPr="00B70794" w14:paraId="514AF2ED" w14:textId="77777777" w:rsidTr="00B538C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0A4E805A"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009EA83C"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Prihodi od spomeničke rente</w:t>
            </w:r>
          </w:p>
        </w:tc>
        <w:tc>
          <w:tcPr>
            <w:tcW w:w="1247" w:type="dxa"/>
            <w:noWrap/>
            <w:hideMark/>
          </w:tcPr>
          <w:p w14:paraId="61A8A75D"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2.626,00</w:t>
            </w:r>
          </w:p>
        </w:tc>
        <w:tc>
          <w:tcPr>
            <w:tcW w:w="1072" w:type="dxa"/>
            <w:noWrap/>
            <w:hideMark/>
          </w:tcPr>
          <w:p w14:paraId="1E298304"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94" w:type="dxa"/>
            <w:noWrap/>
            <w:hideMark/>
          </w:tcPr>
          <w:p w14:paraId="3993E26E"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196" w:type="dxa"/>
            <w:noWrap/>
            <w:hideMark/>
          </w:tcPr>
          <w:p w14:paraId="796275B7"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2.626,00</w:t>
            </w:r>
          </w:p>
        </w:tc>
      </w:tr>
      <w:tr w:rsidR="00B538C1" w:rsidRPr="00B70794" w14:paraId="5D403C21"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43565B45"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3.6. PRIHOD OD ZAKUPA POLJOPRIVREDNOG ZEMLJIŠTA</w:t>
            </w:r>
          </w:p>
        </w:tc>
        <w:tc>
          <w:tcPr>
            <w:tcW w:w="1247" w:type="dxa"/>
            <w:noWrap/>
            <w:hideMark/>
          </w:tcPr>
          <w:p w14:paraId="62F8327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350.000,00</w:t>
            </w:r>
          </w:p>
        </w:tc>
        <w:tc>
          <w:tcPr>
            <w:tcW w:w="1072" w:type="dxa"/>
            <w:noWrap/>
            <w:hideMark/>
          </w:tcPr>
          <w:p w14:paraId="66B5F01A"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94" w:type="dxa"/>
            <w:noWrap/>
            <w:hideMark/>
          </w:tcPr>
          <w:p w14:paraId="6CC8F799"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196" w:type="dxa"/>
            <w:noWrap/>
            <w:hideMark/>
          </w:tcPr>
          <w:p w14:paraId="74CFA6D5"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350.000,00</w:t>
            </w:r>
          </w:p>
        </w:tc>
      </w:tr>
      <w:tr w:rsidR="00B538C1" w:rsidRPr="00B70794" w14:paraId="6FF5A92F"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044F967C"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w:t>
            </w:r>
          </w:p>
        </w:tc>
        <w:tc>
          <w:tcPr>
            <w:tcW w:w="5772" w:type="dxa"/>
            <w:hideMark/>
          </w:tcPr>
          <w:p w14:paraId="7C4CB403"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25A2D44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350.000,00</w:t>
            </w:r>
          </w:p>
        </w:tc>
        <w:tc>
          <w:tcPr>
            <w:tcW w:w="1072" w:type="dxa"/>
            <w:noWrap/>
            <w:hideMark/>
          </w:tcPr>
          <w:p w14:paraId="72B72F2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78994A00"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2BB8E9F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350.000,00</w:t>
            </w:r>
          </w:p>
        </w:tc>
      </w:tr>
      <w:tr w:rsidR="00B70794" w:rsidRPr="00B70794" w14:paraId="1DDA74EA"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3E687034"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47A545BE"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2A717579"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350.000,00</w:t>
            </w:r>
          </w:p>
        </w:tc>
        <w:tc>
          <w:tcPr>
            <w:tcW w:w="1072" w:type="dxa"/>
            <w:noWrap/>
            <w:hideMark/>
          </w:tcPr>
          <w:p w14:paraId="5DB46890"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6D1C52B2"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729D7690"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350.000,00</w:t>
            </w:r>
          </w:p>
        </w:tc>
      </w:tr>
      <w:tr w:rsidR="00B538C1" w:rsidRPr="00B70794" w14:paraId="793CABED" w14:textId="77777777" w:rsidTr="00B538C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60C3FF8F"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5A3006E3"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Prihodi od zakupa poljoprivrednog zemljišta</w:t>
            </w:r>
          </w:p>
        </w:tc>
        <w:tc>
          <w:tcPr>
            <w:tcW w:w="1247" w:type="dxa"/>
            <w:noWrap/>
            <w:hideMark/>
          </w:tcPr>
          <w:p w14:paraId="7F85088E"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350.000,00</w:t>
            </w:r>
          </w:p>
        </w:tc>
        <w:tc>
          <w:tcPr>
            <w:tcW w:w="1072" w:type="dxa"/>
            <w:noWrap/>
            <w:hideMark/>
          </w:tcPr>
          <w:p w14:paraId="2DA6247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94" w:type="dxa"/>
            <w:noWrap/>
            <w:hideMark/>
          </w:tcPr>
          <w:p w14:paraId="59D21D9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196" w:type="dxa"/>
            <w:noWrap/>
            <w:hideMark/>
          </w:tcPr>
          <w:p w14:paraId="6CC5BEF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350.000,00</w:t>
            </w:r>
          </w:p>
        </w:tc>
      </w:tr>
      <w:tr w:rsidR="00B538C1" w:rsidRPr="00B70794" w14:paraId="2C3318CC"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6300" w:type="dxa"/>
            <w:gridSpan w:val="2"/>
            <w:noWrap/>
            <w:hideMark/>
          </w:tcPr>
          <w:p w14:paraId="279C8FF8"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3.A. NAKNADA ZA ZADRŽAVANJE NEZAKONITO IZGRAĐENIH GRAĐEVINA</w:t>
            </w:r>
          </w:p>
        </w:tc>
        <w:tc>
          <w:tcPr>
            <w:tcW w:w="1247" w:type="dxa"/>
            <w:noWrap/>
            <w:hideMark/>
          </w:tcPr>
          <w:p w14:paraId="3C4BF416"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13.447,00</w:t>
            </w:r>
          </w:p>
        </w:tc>
        <w:tc>
          <w:tcPr>
            <w:tcW w:w="1072" w:type="dxa"/>
            <w:noWrap/>
            <w:hideMark/>
          </w:tcPr>
          <w:p w14:paraId="48DFC569"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94" w:type="dxa"/>
            <w:noWrap/>
            <w:hideMark/>
          </w:tcPr>
          <w:p w14:paraId="4BA529A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196" w:type="dxa"/>
            <w:noWrap/>
            <w:hideMark/>
          </w:tcPr>
          <w:p w14:paraId="1A3CDE9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13.447,00</w:t>
            </w:r>
          </w:p>
        </w:tc>
      </w:tr>
      <w:tr w:rsidR="00B538C1" w:rsidRPr="00B70794" w14:paraId="3DA4BEEA" w14:textId="77777777" w:rsidTr="00B538C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3F4B25D2"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w:t>
            </w:r>
          </w:p>
        </w:tc>
        <w:tc>
          <w:tcPr>
            <w:tcW w:w="5772" w:type="dxa"/>
            <w:hideMark/>
          </w:tcPr>
          <w:p w14:paraId="40F6CFB7"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poslovanja</w:t>
            </w:r>
          </w:p>
        </w:tc>
        <w:tc>
          <w:tcPr>
            <w:tcW w:w="1247" w:type="dxa"/>
            <w:noWrap/>
            <w:hideMark/>
          </w:tcPr>
          <w:p w14:paraId="578B84E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13.447,00</w:t>
            </w:r>
          </w:p>
        </w:tc>
        <w:tc>
          <w:tcPr>
            <w:tcW w:w="1072" w:type="dxa"/>
            <w:noWrap/>
            <w:hideMark/>
          </w:tcPr>
          <w:p w14:paraId="1E779C6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6DB8754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587939A1"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13.447,00</w:t>
            </w:r>
          </w:p>
        </w:tc>
      </w:tr>
      <w:tr w:rsidR="00B70794" w:rsidRPr="00B70794" w14:paraId="5BEAD2AB" w14:textId="77777777" w:rsidTr="00B538C1">
        <w:trPr>
          <w:trHeight w:val="206"/>
        </w:trPr>
        <w:tc>
          <w:tcPr>
            <w:cnfStyle w:val="001000000000" w:firstRow="0" w:lastRow="0" w:firstColumn="1" w:lastColumn="0" w:oddVBand="0" w:evenVBand="0" w:oddHBand="0" w:evenHBand="0" w:firstRowFirstColumn="0" w:firstRowLastColumn="0" w:lastRowFirstColumn="0" w:lastRowLastColumn="0"/>
            <w:tcW w:w="528" w:type="dxa"/>
            <w:noWrap/>
            <w:hideMark/>
          </w:tcPr>
          <w:p w14:paraId="743CE049"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w:t>
            </w:r>
          </w:p>
        </w:tc>
        <w:tc>
          <w:tcPr>
            <w:tcW w:w="5772" w:type="dxa"/>
            <w:hideMark/>
          </w:tcPr>
          <w:p w14:paraId="5E754315"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Prihodi od imovine</w:t>
            </w:r>
          </w:p>
        </w:tc>
        <w:tc>
          <w:tcPr>
            <w:tcW w:w="1247" w:type="dxa"/>
            <w:noWrap/>
            <w:hideMark/>
          </w:tcPr>
          <w:p w14:paraId="539B727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13.447,00</w:t>
            </w:r>
          </w:p>
        </w:tc>
        <w:tc>
          <w:tcPr>
            <w:tcW w:w="1072" w:type="dxa"/>
            <w:noWrap/>
            <w:hideMark/>
          </w:tcPr>
          <w:p w14:paraId="0D841AE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94" w:type="dxa"/>
            <w:noWrap/>
            <w:hideMark/>
          </w:tcPr>
          <w:p w14:paraId="2008BC3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196" w:type="dxa"/>
            <w:noWrap/>
            <w:hideMark/>
          </w:tcPr>
          <w:p w14:paraId="0A28D7C8"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13.447,00</w:t>
            </w:r>
          </w:p>
        </w:tc>
      </w:tr>
      <w:tr w:rsidR="00B538C1" w:rsidRPr="00B70794" w14:paraId="0214075B" w14:textId="77777777" w:rsidTr="00B538C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528" w:type="dxa"/>
            <w:noWrap/>
            <w:hideMark/>
          </w:tcPr>
          <w:p w14:paraId="5AA0E11B"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642</w:t>
            </w:r>
          </w:p>
        </w:tc>
        <w:tc>
          <w:tcPr>
            <w:tcW w:w="5772" w:type="dxa"/>
            <w:hideMark/>
          </w:tcPr>
          <w:p w14:paraId="68E8B3BB"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Naknada za zadržavanje nezakonito izgrađenih građevina</w:t>
            </w:r>
          </w:p>
        </w:tc>
        <w:tc>
          <w:tcPr>
            <w:tcW w:w="1247" w:type="dxa"/>
            <w:noWrap/>
            <w:hideMark/>
          </w:tcPr>
          <w:p w14:paraId="4243EE7E"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13.447,00</w:t>
            </w:r>
          </w:p>
        </w:tc>
        <w:tc>
          <w:tcPr>
            <w:tcW w:w="1072" w:type="dxa"/>
            <w:noWrap/>
            <w:hideMark/>
          </w:tcPr>
          <w:p w14:paraId="43211E48"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94" w:type="dxa"/>
            <w:noWrap/>
            <w:hideMark/>
          </w:tcPr>
          <w:p w14:paraId="6893871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196" w:type="dxa"/>
            <w:noWrap/>
            <w:hideMark/>
          </w:tcPr>
          <w:p w14:paraId="7EB1B259"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13.447,00</w:t>
            </w:r>
          </w:p>
        </w:tc>
      </w:tr>
    </w:tbl>
    <w:p w14:paraId="556AEDD2" w14:textId="77777777" w:rsidR="007C02C7" w:rsidRDefault="007C02C7" w:rsidP="00042849">
      <w:pPr>
        <w:spacing w:before="0" w:after="0"/>
        <w:jc w:val="both"/>
        <w:rPr>
          <w:rFonts w:ascii="Arial" w:hAnsi="Arial" w:cs="Arial"/>
          <w:color w:val="323232" w:themeColor="text2"/>
          <w:lang w:eastAsia="en-US"/>
        </w:rPr>
      </w:pPr>
    </w:p>
    <w:p w14:paraId="0232813D" w14:textId="77777777" w:rsidR="007C02C7" w:rsidRDefault="007C02C7" w:rsidP="00042849">
      <w:pPr>
        <w:spacing w:before="0" w:after="0"/>
        <w:jc w:val="both"/>
        <w:rPr>
          <w:rFonts w:ascii="Arial" w:hAnsi="Arial" w:cs="Arial"/>
          <w:color w:val="323232" w:themeColor="text2"/>
          <w:lang w:eastAsia="en-US"/>
        </w:rPr>
      </w:pPr>
    </w:p>
    <w:p w14:paraId="6694B383" w14:textId="77777777" w:rsidR="007C02C7" w:rsidRDefault="00B249CB"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Vlastiti prihodi proračuna povećavaju se otvaranjem novih pozicija prihoda u skladu sa ugovorenim uslugama sa Hrvatskim vodama za prikupljanje prihoda naknade za uređenje voda sukladno članku 17. zakona o financiranju vodnog doprinosa </w:t>
      </w:r>
      <w:r w:rsidRPr="00B249CB">
        <w:rPr>
          <w:rFonts w:ascii="Arial" w:hAnsi="Arial" w:cs="Arial"/>
          <w:color w:val="323232" w:themeColor="text2"/>
          <w:sz w:val="16"/>
          <w:szCs w:val="16"/>
          <w:lang w:eastAsia="en-US"/>
        </w:rPr>
        <w:t>(NN broj 153/09,90/11,56/13,154/14,119/15,120/16 i 127/17)</w:t>
      </w:r>
      <w:r w:rsidR="004F07AF">
        <w:rPr>
          <w:rFonts w:ascii="Arial" w:hAnsi="Arial" w:cs="Arial"/>
          <w:color w:val="323232" w:themeColor="text2"/>
          <w:lang w:eastAsia="en-US"/>
        </w:rPr>
        <w:t xml:space="preserve">  J</w:t>
      </w:r>
      <w:r>
        <w:rPr>
          <w:rFonts w:ascii="Arial" w:hAnsi="Arial" w:cs="Arial"/>
          <w:color w:val="323232" w:themeColor="text2"/>
          <w:lang w:eastAsia="en-US"/>
        </w:rPr>
        <w:t>L</w:t>
      </w:r>
      <w:r w:rsidR="004F07AF">
        <w:rPr>
          <w:rFonts w:ascii="Arial" w:hAnsi="Arial" w:cs="Arial"/>
          <w:color w:val="323232" w:themeColor="text2"/>
          <w:lang w:eastAsia="en-US"/>
        </w:rPr>
        <w:t xml:space="preserve">PS-e </w:t>
      </w:r>
      <w:r>
        <w:rPr>
          <w:rFonts w:ascii="Arial" w:hAnsi="Arial" w:cs="Arial"/>
          <w:color w:val="323232" w:themeColor="text2"/>
          <w:lang w:eastAsia="en-US"/>
        </w:rPr>
        <w:t xml:space="preserve">prihod od naknade za uređenja voda prikupljaju zajedno sa komunalnom naknadom.Za posao naplate JLPS pripada naknada u visini od 10% na iznos Hrvatskim vodama uplaćene naknade za uređenje voda, isto tako JLPS fakturira refundaciju za materijalne rashode (poštarina, </w:t>
      </w:r>
      <w:proofErr w:type="spellStart"/>
      <w:r>
        <w:rPr>
          <w:rFonts w:ascii="Arial" w:hAnsi="Arial" w:cs="Arial"/>
          <w:color w:val="323232" w:themeColor="text2"/>
          <w:lang w:eastAsia="en-US"/>
        </w:rPr>
        <w:t>printanje</w:t>
      </w:r>
      <w:proofErr w:type="spellEnd"/>
      <w:r>
        <w:rPr>
          <w:rFonts w:ascii="Arial" w:hAnsi="Arial" w:cs="Arial"/>
          <w:color w:val="323232" w:themeColor="text2"/>
          <w:lang w:eastAsia="en-US"/>
        </w:rPr>
        <w:t xml:space="preserve"> Rješenja te usluge ažuriranja računalnih baza) </w:t>
      </w:r>
    </w:p>
    <w:p w14:paraId="71B784D4" w14:textId="77777777" w:rsidR="007C02C7" w:rsidRDefault="007C02C7" w:rsidP="00042849">
      <w:pPr>
        <w:spacing w:before="0" w:after="0"/>
        <w:jc w:val="both"/>
        <w:rPr>
          <w:rFonts w:ascii="Arial" w:hAnsi="Arial" w:cs="Arial"/>
          <w:color w:val="323232" w:themeColor="text2"/>
          <w:lang w:eastAsia="en-US"/>
        </w:rPr>
      </w:pPr>
    </w:p>
    <w:tbl>
      <w:tblPr>
        <w:tblStyle w:val="PlainTable3"/>
        <w:tblW w:w="10698" w:type="dxa"/>
        <w:tblLook w:val="04A0" w:firstRow="1" w:lastRow="0" w:firstColumn="1" w:lastColumn="0" w:noHBand="0" w:noVBand="1"/>
      </w:tblPr>
      <w:tblGrid>
        <w:gridCol w:w="519"/>
        <w:gridCol w:w="5750"/>
        <w:gridCol w:w="1220"/>
        <w:gridCol w:w="1276"/>
        <w:gridCol w:w="713"/>
        <w:gridCol w:w="1220"/>
      </w:tblGrid>
      <w:tr w:rsidR="007C02C7" w:rsidRPr="003675F4" w14:paraId="07B93D95" w14:textId="77777777" w:rsidTr="007C02C7">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6269" w:type="dxa"/>
            <w:gridSpan w:val="2"/>
            <w:noWrap/>
            <w:hideMark/>
          </w:tcPr>
          <w:p w14:paraId="286F9A80" w14:textId="77777777" w:rsidR="007C02C7" w:rsidRPr="003675F4" w:rsidRDefault="007C02C7" w:rsidP="007C02C7">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 VLASTITI PRIHODI PRORAČUNA</w:t>
            </w:r>
          </w:p>
        </w:tc>
        <w:tc>
          <w:tcPr>
            <w:tcW w:w="1220" w:type="dxa"/>
            <w:noWrap/>
            <w:hideMark/>
          </w:tcPr>
          <w:p w14:paraId="5C86E01D" w14:textId="77777777" w:rsidR="007C02C7" w:rsidRPr="003675F4" w:rsidRDefault="007C02C7" w:rsidP="007C02C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47.786,00</w:t>
            </w:r>
          </w:p>
        </w:tc>
        <w:tc>
          <w:tcPr>
            <w:tcW w:w="1276" w:type="dxa"/>
            <w:noWrap/>
            <w:hideMark/>
          </w:tcPr>
          <w:p w14:paraId="3D509A8B" w14:textId="77777777" w:rsidR="007C02C7" w:rsidRPr="003675F4" w:rsidRDefault="007C02C7" w:rsidP="007C02C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108.800,00</w:t>
            </w:r>
          </w:p>
        </w:tc>
        <w:tc>
          <w:tcPr>
            <w:tcW w:w="713" w:type="dxa"/>
            <w:noWrap/>
            <w:hideMark/>
          </w:tcPr>
          <w:p w14:paraId="58459073" w14:textId="77777777" w:rsidR="007C02C7" w:rsidRPr="003675F4" w:rsidRDefault="007C02C7" w:rsidP="007C02C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227,68</w:t>
            </w:r>
          </w:p>
        </w:tc>
        <w:tc>
          <w:tcPr>
            <w:tcW w:w="1220" w:type="dxa"/>
            <w:noWrap/>
            <w:hideMark/>
          </w:tcPr>
          <w:p w14:paraId="7FC37054" w14:textId="77777777" w:rsidR="007C02C7" w:rsidRPr="003675F4" w:rsidRDefault="007C02C7" w:rsidP="007C02C7">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156.586,00</w:t>
            </w:r>
          </w:p>
        </w:tc>
      </w:tr>
      <w:tr w:rsidR="007C02C7" w:rsidRPr="003675F4" w14:paraId="62C195A1" w14:textId="77777777" w:rsidTr="007C02C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269" w:type="dxa"/>
            <w:gridSpan w:val="2"/>
            <w:noWrap/>
            <w:hideMark/>
          </w:tcPr>
          <w:p w14:paraId="687C225E" w14:textId="77777777" w:rsidR="007C02C7" w:rsidRPr="003675F4" w:rsidRDefault="007C02C7" w:rsidP="007C02C7">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4.1. VLASTITI PRIHODI PRORAČUNA</w:t>
            </w:r>
          </w:p>
        </w:tc>
        <w:tc>
          <w:tcPr>
            <w:tcW w:w="1220" w:type="dxa"/>
            <w:noWrap/>
            <w:hideMark/>
          </w:tcPr>
          <w:p w14:paraId="7D3F548D"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47.786,00</w:t>
            </w:r>
          </w:p>
        </w:tc>
        <w:tc>
          <w:tcPr>
            <w:tcW w:w="1276" w:type="dxa"/>
            <w:noWrap/>
            <w:hideMark/>
          </w:tcPr>
          <w:p w14:paraId="019B8E5A"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108.800,00</w:t>
            </w:r>
          </w:p>
        </w:tc>
        <w:tc>
          <w:tcPr>
            <w:tcW w:w="713" w:type="dxa"/>
            <w:noWrap/>
            <w:hideMark/>
          </w:tcPr>
          <w:p w14:paraId="47B0C02D"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227,68</w:t>
            </w:r>
          </w:p>
        </w:tc>
        <w:tc>
          <w:tcPr>
            <w:tcW w:w="1220" w:type="dxa"/>
            <w:noWrap/>
            <w:hideMark/>
          </w:tcPr>
          <w:p w14:paraId="62C96200"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156.586,00</w:t>
            </w:r>
          </w:p>
        </w:tc>
      </w:tr>
      <w:tr w:rsidR="007C02C7" w:rsidRPr="003675F4" w14:paraId="3DABAB5D" w14:textId="77777777" w:rsidTr="007C02C7">
        <w:trPr>
          <w:trHeight w:val="268"/>
        </w:trPr>
        <w:tc>
          <w:tcPr>
            <w:cnfStyle w:val="001000000000" w:firstRow="0" w:lastRow="0" w:firstColumn="1" w:lastColumn="0" w:oddVBand="0" w:evenVBand="0" w:oddHBand="0" w:evenHBand="0" w:firstRowFirstColumn="0" w:firstRowLastColumn="0" w:lastRowFirstColumn="0" w:lastRowLastColumn="0"/>
            <w:tcW w:w="519" w:type="dxa"/>
            <w:noWrap/>
            <w:hideMark/>
          </w:tcPr>
          <w:p w14:paraId="37963674" w14:textId="77777777" w:rsidR="007C02C7" w:rsidRPr="003675F4" w:rsidRDefault="007C02C7" w:rsidP="007C02C7">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749" w:type="dxa"/>
            <w:hideMark/>
          </w:tcPr>
          <w:p w14:paraId="18B3C860" w14:textId="77777777" w:rsidR="007C02C7" w:rsidRPr="003675F4" w:rsidRDefault="007C02C7" w:rsidP="007C02C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20" w:type="dxa"/>
            <w:noWrap/>
            <w:hideMark/>
          </w:tcPr>
          <w:p w14:paraId="441AC23F"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47.786,00</w:t>
            </w:r>
          </w:p>
        </w:tc>
        <w:tc>
          <w:tcPr>
            <w:tcW w:w="1276" w:type="dxa"/>
            <w:noWrap/>
            <w:hideMark/>
          </w:tcPr>
          <w:p w14:paraId="519ACDA4"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108.800,00</w:t>
            </w:r>
          </w:p>
        </w:tc>
        <w:tc>
          <w:tcPr>
            <w:tcW w:w="713" w:type="dxa"/>
            <w:noWrap/>
            <w:hideMark/>
          </w:tcPr>
          <w:p w14:paraId="3ACFF5DA"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227,68</w:t>
            </w:r>
          </w:p>
        </w:tc>
        <w:tc>
          <w:tcPr>
            <w:tcW w:w="1220" w:type="dxa"/>
            <w:noWrap/>
            <w:hideMark/>
          </w:tcPr>
          <w:p w14:paraId="57178DE7"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156.586,00</w:t>
            </w:r>
          </w:p>
        </w:tc>
      </w:tr>
      <w:tr w:rsidR="007C02C7" w:rsidRPr="003675F4" w14:paraId="41C9C03A" w14:textId="77777777" w:rsidTr="007C02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19" w:type="dxa"/>
            <w:noWrap/>
            <w:hideMark/>
          </w:tcPr>
          <w:p w14:paraId="7DD9DD75" w14:textId="77777777" w:rsidR="007C02C7" w:rsidRPr="003675F4" w:rsidRDefault="007C02C7" w:rsidP="007C02C7">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642</w:t>
            </w:r>
          </w:p>
        </w:tc>
        <w:tc>
          <w:tcPr>
            <w:tcW w:w="5749" w:type="dxa"/>
            <w:hideMark/>
          </w:tcPr>
          <w:p w14:paraId="2A11C711" w14:textId="77777777" w:rsidR="007C02C7" w:rsidRPr="003675F4" w:rsidRDefault="007C02C7" w:rsidP="007C02C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Iznajmljivanje prostora i opreme</w:t>
            </w:r>
          </w:p>
        </w:tc>
        <w:tc>
          <w:tcPr>
            <w:tcW w:w="1220" w:type="dxa"/>
            <w:noWrap/>
            <w:hideMark/>
          </w:tcPr>
          <w:p w14:paraId="070EB0DE"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35.654,00</w:t>
            </w:r>
          </w:p>
        </w:tc>
        <w:tc>
          <w:tcPr>
            <w:tcW w:w="1276" w:type="dxa"/>
            <w:noWrap/>
            <w:hideMark/>
          </w:tcPr>
          <w:p w14:paraId="59A3F862"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13" w:type="dxa"/>
            <w:noWrap/>
            <w:hideMark/>
          </w:tcPr>
          <w:p w14:paraId="027CA93D"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20" w:type="dxa"/>
            <w:noWrap/>
            <w:hideMark/>
          </w:tcPr>
          <w:p w14:paraId="03753047"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35.654,00</w:t>
            </w:r>
          </w:p>
        </w:tc>
      </w:tr>
      <w:tr w:rsidR="007C02C7" w:rsidRPr="003675F4" w14:paraId="686AC89C" w14:textId="77777777" w:rsidTr="007C02C7">
        <w:trPr>
          <w:trHeight w:val="256"/>
        </w:trPr>
        <w:tc>
          <w:tcPr>
            <w:cnfStyle w:val="001000000000" w:firstRow="0" w:lastRow="0" w:firstColumn="1" w:lastColumn="0" w:oddVBand="0" w:evenVBand="0" w:oddHBand="0" w:evenHBand="0" w:firstRowFirstColumn="0" w:firstRowLastColumn="0" w:lastRowFirstColumn="0" w:lastRowLastColumn="0"/>
            <w:tcW w:w="519" w:type="dxa"/>
            <w:noWrap/>
            <w:hideMark/>
          </w:tcPr>
          <w:p w14:paraId="73E056E3" w14:textId="77777777" w:rsidR="007C02C7" w:rsidRPr="003675F4" w:rsidRDefault="007C02C7" w:rsidP="007C02C7">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642</w:t>
            </w:r>
          </w:p>
        </w:tc>
        <w:tc>
          <w:tcPr>
            <w:tcW w:w="5749" w:type="dxa"/>
            <w:hideMark/>
          </w:tcPr>
          <w:p w14:paraId="00722D9E" w14:textId="77777777" w:rsidR="007C02C7" w:rsidRPr="003675F4" w:rsidRDefault="007C02C7" w:rsidP="007C02C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Iznajmljivanje poslovnog prostora</w:t>
            </w:r>
          </w:p>
        </w:tc>
        <w:tc>
          <w:tcPr>
            <w:tcW w:w="1220" w:type="dxa"/>
            <w:noWrap/>
            <w:hideMark/>
          </w:tcPr>
          <w:p w14:paraId="374CB049"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12.132,00</w:t>
            </w:r>
          </w:p>
        </w:tc>
        <w:tc>
          <w:tcPr>
            <w:tcW w:w="1276" w:type="dxa"/>
            <w:noWrap/>
            <w:hideMark/>
          </w:tcPr>
          <w:p w14:paraId="1413A89B"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13" w:type="dxa"/>
            <w:noWrap/>
            <w:hideMark/>
          </w:tcPr>
          <w:p w14:paraId="5137F735"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20" w:type="dxa"/>
            <w:noWrap/>
            <w:hideMark/>
          </w:tcPr>
          <w:p w14:paraId="6B138F3B"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12.132,00</w:t>
            </w:r>
          </w:p>
        </w:tc>
      </w:tr>
      <w:tr w:rsidR="007C02C7" w:rsidRPr="003675F4" w14:paraId="6113DD00" w14:textId="77777777" w:rsidTr="007C02C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19" w:type="dxa"/>
            <w:noWrap/>
            <w:hideMark/>
          </w:tcPr>
          <w:p w14:paraId="639F0460" w14:textId="77777777" w:rsidR="007C02C7" w:rsidRPr="003675F4" w:rsidRDefault="007C02C7" w:rsidP="007C02C7">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661</w:t>
            </w:r>
          </w:p>
        </w:tc>
        <w:tc>
          <w:tcPr>
            <w:tcW w:w="5749" w:type="dxa"/>
            <w:hideMark/>
          </w:tcPr>
          <w:p w14:paraId="6677D2CE" w14:textId="77777777" w:rsidR="007C02C7" w:rsidRPr="003675F4" w:rsidRDefault="007C02C7" w:rsidP="007C02C7">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Naplata naknade za uređenje voda 10% HV</w:t>
            </w:r>
          </w:p>
        </w:tc>
        <w:tc>
          <w:tcPr>
            <w:tcW w:w="1220" w:type="dxa"/>
            <w:noWrap/>
            <w:hideMark/>
          </w:tcPr>
          <w:p w14:paraId="1DDF1350"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76" w:type="dxa"/>
            <w:noWrap/>
            <w:hideMark/>
          </w:tcPr>
          <w:p w14:paraId="11F49BD0"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65.000,00</w:t>
            </w:r>
          </w:p>
        </w:tc>
        <w:tc>
          <w:tcPr>
            <w:tcW w:w="713" w:type="dxa"/>
            <w:noWrap/>
            <w:hideMark/>
          </w:tcPr>
          <w:p w14:paraId="700A336E"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20" w:type="dxa"/>
            <w:noWrap/>
            <w:hideMark/>
          </w:tcPr>
          <w:p w14:paraId="5263FDFE" w14:textId="77777777" w:rsidR="007C02C7" w:rsidRPr="003675F4" w:rsidRDefault="007C02C7" w:rsidP="007C02C7">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65.000,00</w:t>
            </w:r>
          </w:p>
        </w:tc>
      </w:tr>
      <w:tr w:rsidR="007C02C7" w:rsidRPr="003675F4" w14:paraId="56515B73" w14:textId="77777777" w:rsidTr="007C02C7">
        <w:trPr>
          <w:trHeight w:val="256"/>
        </w:trPr>
        <w:tc>
          <w:tcPr>
            <w:cnfStyle w:val="001000000000" w:firstRow="0" w:lastRow="0" w:firstColumn="1" w:lastColumn="0" w:oddVBand="0" w:evenVBand="0" w:oddHBand="0" w:evenHBand="0" w:firstRowFirstColumn="0" w:firstRowLastColumn="0" w:lastRowFirstColumn="0" w:lastRowLastColumn="0"/>
            <w:tcW w:w="519" w:type="dxa"/>
            <w:noWrap/>
            <w:hideMark/>
          </w:tcPr>
          <w:p w14:paraId="52124023" w14:textId="77777777" w:rsidR="007C02C7" w:rsidRPr="003675F4" w:rsidRDefault="007C02C7" w:rsidP="007C02C7">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661</w:t>
            </w:r>
          </w:p>
        </w:tc>
        <w:tc>
          <w:tcPr>
            <w:tcW w:w="5749" w:type="dxa"/>
            <w:hideMark/>
          </w:tcPr>
          <w:p w14:paraId="21335137" w14:textId="77777777" w:rsidR="007C02C7" w:rsidRPr="003675F4" w:rsidRDefault="007C02C7" w:rsidP="007C02C7">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Refundacija materijalnih rashoda HV</w:t>
            </w:r>
          </w:p>
        </w:tc>
        <w:tc>
          <w:tcPr>
            <w:tcW w:w="1220" w:type="dxa"/>
            <w:noWrap/>
            <w:hideMark/>
          </w:tcPr>
          <w:p w14:paraId="48BF5DEE"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76" w:type="dxa"/>
            <w:noWrap/>
            <w:hideMark/>
          </w:tcPr>
          <w:p w14:paraId="70836114"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43.800,00</w:t>
            </w:r>
          </w:p>
        </w:tc>
        <w:tc>
          <w:tcPr>
            <w:tcW w:w="713" w:type="dxa"/>
            <w:noWrap/>
            <w:hideMark/>
          </w:tcPr>
          <w:p w14:paraId="7B303280"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20" w:type="dxa"/>
            <w:noWrap/>
            <w:hideMark/>
          </w:tcPr>
          <w:p w14:paraId="030E4A9F" w14:textId="77777777" w:rsidR="007C02C7" w:rsidRPr="003675F4" w:rsidRDefault="007C02C7" w:rsidP="007C02C7">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43.800,00</w:t>
            </w:r>
          </w:p>
        </w:tc>
      </w:tr>
    </w:tbl>
    <w:p w14:paraId="0A2E32A2" w14:textId="77777777" w:rsidR="007C02C7" w:rsidRDefault="007C02C7" w:rsidP="00042849">
      <w:pPr>
        <w:spacing w:before="0" w:after="0"/>
        <w:jc w:val="both"/>
        <w:rPr>
          <w:rFonts w:ascii="Arial" w:hAnsi="Arial" w:cs="Arial"/>
          <w:color w:val="323232" w:themeColor="text2"/>
          <w:lang w:eastAsia="en-US"/>
        </w:rPr>
      </w:pPr>
    </w:p>
    <w:p w14:paraId="295931E4" w14:textId="77777777" w:rsidR="007C02C7" w:rsidRDefault="000E7FAE"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Prihod od korištenja javnih površina smanjuje se radi otkazivanja manifestacije </w:t>
      </w:r>
      <w:proofErr w:type="spellStart"/>
      <w:r>
        <w:rPr>
          <w:rFonts w:ascii="Arial" w:hAnsi="Arial" w:cs="Arial"/>
          <w:color w:val="323232" w:themeColor="text2"/>
          <w:lang w:eastAsia="en-US"/>
        </w:rPr>
        <w:t>Lipovljanski</w:t>
      </w:r>
      <w:proofErr w:type="spellEnd"/>
      <w:r>
        <w:rPr>
          <w:rFonts w:ascii="Arial" w:hAnsi="Arial" w:cs="Arial"/>
          <w:color w:val="323232" w:themeColor="text2"/>
          <w:lang w:eastAsia="en-US"/>
        </w:rPr>
        <w:t xml:space="preserve"> susreti.</w:t>
      </w:r>
    </w:p>
    <w:tbl>
      <w:tblPr>
        <w:tblStyle w:val="PlainTable3"/>
        <w:tblW w:w="10707" w:type="dxa"/>
        <w:tblLook w:val="04A0" w:firstRow="1" w:lastRow="0" w:firstColumn="1" w:lastColumn="0" w:noHBand="0" w:noVBand="1"/>
      </w:tblPr>
      <w:tblGrid>
        <w:gridCol w:w="529"/>
        <w:gridCol w:w="5746"/>
        <w:gridCol w:w="1221"/>
        <w:gridCol w:w="1277"/>
        <w:gridCol w:w="713"/>
        <w:gridCol w:w="1221"/>
      </w:tblGrid>
      <w:tr w:rsidR="000E7FAE" w:rsidRPr="003675F4" w14:paraId="785BB067" w14:textId="77777777" w:rsidTr="004E08AB">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6275" w:type="dxa"/>
            <w:gridSpan w:val="2"/>
            <w:noWrap/>
            <w:hideMark/>
          </w:tcPr>
          <w:p w14:paraId="5DDBC4C7" w14:textId="77777777" w:rsidR="000E7FAE" w:rsidRPr="003675F4" w:rsidRDefault="000E7FAE" w:rsidP="000E7FA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5.1. PRIHOD OD KOR.JAVNIH POVRŠINA/PRISTOJBE</w:t>
            </w:r>
          </w:p>
        </w:tc>
        <w:tc>
          <w:tcPr>
            <w:tcW w:w="1221" w:type="dxa"/>
            <w:noWrap/>
            <w:hideMark/>
          </w:tcPr>
          <w:p w14:paraId="5318F509" w14:textId="77777777" w:rsidR="000E7FAE" w:rsidRPr="003675F4" w:rsidRDefault="000E7FAE" w:rsidP="000E7FA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81.330,00</w:t>
            </w:r>
          </w:p>
        </w:tc>
        <w:tc>
          <w:tcPr>
            <w:tcW w:w="1277" w:type="dxa"/>
            <w:noWrap/>
            <w:hideMark/>
          </w:tcPr>
          <w:p w14:paraId="7F7D45F0" w14:textId="77777777" w:rsidR="000E7FAE" w:rsidRPr="003675F4" w:rsidRDefault="000E7FAE" w:rsidP="000E7FA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-30.000,00</w:t>
            </w:r>
          </w:p>
        </w:tc>
        <w:tc>
          <w:tcPr>
            <w:tcW w:w="713" w:type="dxa"/>
            <w:noWrap/>
            <w:hideMark/>
          </w:tcPr>
          <w:p w14:paraId="03F10911" w14:textId="77777777" w:rsidR="000E7FAE" w:rsidRPr="003675F4" w:rsidRDefault="000E7FAE" w:rsidP="000E7FA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-36,89</w:t>
            </w:r>
          </w:p>
        </w:tc>
        <w:tc>
          <w:tcPr>
            <w:tcW w:w="1221" w:type="dxa"/>
            <w:noWrap/>
            <w:hideMark/>
          </w:tcPr>
          <w:p w14:paraId="50F594D6" w14:textId="77777777" w:rsidR="000E7FAE" w:rsidRPr="003675F4" w:rsidRDefault="000E7FAE" w:rsidP="000E7FA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51.330,00</w:t>
            </w:r>
          </w:p>
        </w:tc>
      </w:tr>
      <w:tr w:rsidR="000E7FAE" w:rsidRPr="003675F4" w14:paraId="34D8180F" w14:textId="77777777" w:rsidTr="004E08A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9" w:type="dxa"/>
            <w:noWrap/>
            <w:hideMark/>
          </w:tcPr>
          <w:p w14:paraId="708B5760" w14:textId="77777777" w:rsidR="000E7FAE" w:rsidRPr="003675F4" w:rsidRDefault="000E7FAE" w:rsidP="000E7FA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745" w:type="dxa"/>
            <w:hideMark/>
          </w:tcPr>
          <w:p w14:paraId="2CA3F6BC" w14:textId="77777777" w:rsidR="000E7FAE" w:rsidRPr="003675F4" w:rsidRDefault="000E7FAE" w:rsidP="000E7FA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221" w:type="dxa"/>
            <w:noWrap/>
            <w:hideMark/>
          </w:tcPr>
          <w:p w14:paraId="293D63B0"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81.330,00</w:t>
            </w:r>
          </w:p>
        </w:tc>
        <w:tc>
          <w:tcPr>
            <w:tcW w:w="1277" w:type="dxa"/>
            <w:noWrap/>
            <w:hideMark/>
          </w:tcPr>
          <w:p w14:paraId="3326252A"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-30.000,00</w:t>
            </w:r>
          </w:p>
        </w:tc>
        <w:tc>
          <w:tcPr>
            <w:tcW w:w="713" w:type="dxa"/>
            <w:noWrap/>
            <w:hideMark/>
          </w:tcPr>
          <w:p w14:paraId="596C8802"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-36,89</w:t>
            </w:r>
          </w:p>
        </w:tc>
        <w:tc>
          <w:tcPr>
            <w:tcW w:w="1221" w:type="dxa"/>
            <w:noWrap/>
            <w:hideMark/>
          </w:tcPr>
          <w:p w14:paraId="33AAA711"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51.330,00</w:t>
            </w:r>
          </w:p>
        </w:tc>
      </w:tr>
      <w:tr w:rsidR="000E7FAE" w:rsidRPr="003675F4" w14:paraId="12AB4D82" w14:textId="77777777" w:rsidTr="004E08AB">
        <w:trPr>
          <w:trHeight w:val="256"/>
        </w:trPr>
        <w:tc>
          <w:tcPr>
            <w:cnfStyle w:val="001000000000" w:firstRow="0" w:lastRow="0" w:firstColumn="1" w:lastColumn="0" w:oddVBand="0" w:evenVBand="0" w:oddHBand="0" w:evenHBand="0" w:firstRowFirstColumn="0" w:firstRowLastColumn="0" w:lastRowFirstColumn="0" w:lastRowLastColumn="0"/>
            <w:tcW w:w="529" w:type="dxa"/>
            <w:noWrap/>
            <w:hideMark/>
          </w:tcPr>
          <w:p w14:paraId="611FCBF7" w14:textId="77777777" w:rsidR="000E7FAE" w:rsidRPr="003675F4" w:rsidRDefault="000E7FAE" w:rsidP="000E7FA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651</w:t>
            </w:r>
          </w:p>
        </w:tc>
        <w:tc>
          <w:tcPr>
            <w:tcW w:w="5745" w:type="dxa"/>
            <w:hideMark/>
          </w:tcPr>
          <w:p w14:paraId="1BE0BEBD" w14:textId="77777777" w:rsidR="000E7FAE" w:rsidRPr="003675F4" w:rsidRDefault="000E7FAE" w:rsidP="000E7FA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Naknade za uporabu javnih općinskih površina</w:t>
            </w:r>
          </w:p>
        </w:tc>
        <w:tc>
          <w:tcPr>
            <w:tcW w:w="1221" w:type="dxa"/>
            <w:noWrap/>
            <w:hideMark/>
          </w:tcPr>
          <w:p w14:paraId="180223BE" w14:textId="77777777" w:rsidR="000E7FAE" w:rsidRPr="003675F4" w:rsidRDefault="000E7FAE" w:rsidP="000E7FA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35.000,00</w:t>
            </w:r>
          </w:p>
        </w:tc>
        <w:tc>
          <w:tcPr>
            <w:tcW w:w="1277" w:type="dxa"/>
            <w:noWrap/>
            <w:hideMark/>
          </w:tcPr>
          <w:p w14:paraId="2521E3A7" w14:textId="77777777" w:rsidR="000E7FAE" w:rsidRPr="003675F4" w:rsidRDefault="000E7FAE" w:rsidP="000E7FA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713" w:type="dxa"/>
            <w:noWrap/>
            <w:hideMark/>
          </w:tcPr>
          <w:p w14:paraId="202736EA" w14:textId="77777777" w:rsidR="000E7FAE" w:rsidRPr="003675F4" w:rsidRDefault="000E7FAE" w:rsidP="000E7FA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-85,71</w:t>
            </w:r>
          </w:p>
        </w:tc>
        <w:tc>
          <w:tcPr>
            <w:tcW w:w="1221" w:type="dxa"/>
            <w:noWrap/>
            <w:hideMark/>
          </w:tcPr>
          <w:p w14:paraId="1B728028" w14:textId="77777777" w:rsidR="000E7FAE" w:rsidRPr="003675F4" w:rsidRDefault="000E7FAE" w:rsidP="000E7FA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r>
      <w:tr w:rsidR="000E7FAE" w:rsidRPr="003675F4" w14:paraId="016FA022" w14:textId="77777777" w:rsidTr="004E08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29" w:type="dxa"/>
            <w:noWrap/>
            <w:hideMark/>
          </w:tcPr>
          <w:p w14:paraId="50C938EF" w14:textId="77777777" w:rsidR="000E7FAE" w:rsidRPr="003675F4" w:rsidRDefault="000E7FAE" w:rsidP="000E7FA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651</w:t>
            </w:r>
          </w:p>
        </w:tc>
        <w:tc>
          <w:tcPr>
            <w:tcW w:w="5745" w:type="dxa"/>
            <w:hideMark/>
          </w:tcPr>
          <w:p w14:paraId="529A1851" w14:textId="77777777" w:rsidR="000E7FAE" w:rsidRPr="003675F4" w:rsidRDefault="000E7FAE" w:rsidP="000E7FA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Naknade za uporabu javnih općinskih površina HT .HAKOM</w:t>
            </w:r>
          </w:p>
        </w:tc>
        <w:tc>
          <w:tcPr>
            <w:tcW w:w="1221" w:type="dxa"/>
            <w:noWrap/>
            <w:hideMark/>
          </w:tcPr>
          <w:p w14:paraId="7CA3C00D"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46.330,00</w:t>
            </w:r>
          </w:p>
        </w:tc>
        <w:tc>
          <w:tcPr>
            <w:tcW w:w="1277" w:type="dxa"/>
            <w:noWrap/>
            <w:hideMark/>
          </w:tcPr>
          <w:p w14:paraId="310BB0C1"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713" w:type="dxa"/>
            <w:noWrap/>
            <w:hideMark/>
          </w:tcPr>
          <w:p w14:paraId="2888A3AC"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21" w:type="dxa"/>
            <w:noWrap/>
            <w:hideMark/>
          </w:tcPr>
          <w:p w14:paraId="1CFBC2DF" w14:textId="77777777" w:rsidR="000E7FAE" w:rsidRPr="003675F4" w:rsidRDefault="000E7FAE" w:rsidP="000E7FA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46.330,00</w:t>
            </w:r>
          </w:p>
        </w:tc>
      </w:tr>
    </w:tbl>
    <w:p w14:paraId="325EF7E4" w14:textId="77777777" w:rsidR="000E7FAE" w:rsidRDefault="000E7FAE" w:rsidP="00042849">
      <w:pPr>
        <w:spacing w:before="0" w:after="0"/>
        <w:jc w:val="both"/>
        <w:rPr>
          <w:rFonts w:ascii="Arial" w:hAnsi="Arial" w:cs="Arial"/>
          <w:color w:val="323232" w:themeColor="text2"/>
          <w:lang w:eastAsia="en-US"/>
        </w:rPr>
      </w:pPr>
    </w:p>
    <w:p w14:paraId="0058C0DF" w14:textId="77777777" w:rsidR="000E7FAE" w:rsidRDefault="000E7FAE" w:rsidP="00042849">
      <w:pPr>
        <w:spacing w:before="0" w:after="0"/>
        <w:jc w:val="both"/>
        <w:rPr>
          <w:rFonts w:ascii="Arial" w:hAnsi="Arial" w:cs="Arial"/>
          <w:color w:val="323232" w:themeColor="text2"/>
          <w:lang w:eastAsia="en-US"/>
        </w:rPr>
      </w:pPr>
    </w:p>
    <w:p w14:paraId="67EBDE39" w14:textId="77777777" w:rsidR="004E08AB" w:rsidRPr="004E08AB" w:rsidRDefault="004E08AB" w:rsidP="004E08AB">
      <w:pPr>
        <w:spacing w:before="0" w:after="0"/>
        <w:jc w:val="both"/>
        <w:rPr>
          <w:rFonts w:ascii="Arial" w:hAnsi="Arial" w:cs="Arial"/>
          <w:color w:val="323232" w:themeColor="text2"/>
          <w:lang w:eastAsia="en-US"/>
        </w:rPr>
      </w:pPr>
      <w:r>
        <w:rPr>
          <w:rFonts w:ascii="Arial" w:hAnsi="Arial" w:cs="Arial"/>
          <w:color w:val="323232" w:themeColor="text2"/>
          <w:lang w:eastAsia="en-US"/>
        </w:rPr>
        <w:t>Prihod od prodaje nefinancijske imovine, prodaja neizgrađenog građevinskog</w:t>
      </w:r>
      <w:r w:rsidRPr="004E08AB">
        <w:rPr>
          <w:rFonts w:ascii="Arial" w:hAnsi="Arial" w:cs="Arial"/>
          <w:color w:val="323232" w:themeColor="text2"/>
          <w:lang w:eastAsia="en-US"/>
        </w:rPr>
        <w:t xml:space="preserve"> zemljišta radi poticanja izgradnje građevina, </w:t>
      </w:r>
      <w:proofErr w:type="spellStart"/>
      <w:r w:rsidRPr="004E08AB">
        <w:rPr>
          <w:rFonts w:ascii="Arial" w:hAnsi="Arial" w:cs="Arial"/>
          <w:color w:val="323232" w:themeColor="text2"/>
          <w:lang w:eastAsia="en-US"/>
        </w:rPr>
        <w:t>ošasne</w:t>
      </w:r>
      <w:proofErr w:type="spellEnd"/>
      <w:r w:rsidRPr="004E08AB">
        <w:rPr>
          <w:rFonts w:ascii="Arial" w:hAnsi="Arial" w:cs="Arial"/>
          <w:color w:val="323232" w:themeColor="text2"/>
          <w:lang w:eastAsia="en-US"/>
        </w:rPr>
        <w:t xml:space="preserve"> imovine</w:t>
      </w:r>
      <w:r>
        <w:rPr>
          <w:rFonts w:ascii="Arial" w:hAnsi="Arial" w:cs="Arial"/>
          <w:color w:val="323232" w:themeColor="text2"/>
          <w:lang w:eastAsia="en-US"/>
        </w:rPr>
        <w:t xml:space="preserve">, zemljišta izvan granica građevinskog </w:t>
      </w:r>
      <w:r w:rsidRPr="004E08AB">
        <w:rPr>
          <w:rFonts w:ascii="Arial" w:hAnsi="Arial" w:cs="Arial"/>
          <w:color w:val="323232" w:themeColor="text2"/>
          <w:lang w:eastAsia="en-US"/>
        </w:rPr>
        <w:t>područja radi poticanja poljoprivrede te stjecanja dodatnih prihoda</w:t>
      </w:r>
      <w:r>
        <w:rPr>
          <w:rFonts w:ascii="Arial" w:hAnsi="Arial" w:cs="Arial"/>
          <w:color w:val="323232" w:themeColor="text2"/>
          <w:lang w:eastAsia="en-US"/>
        </w:rPr>
        <w:t>.</w:t>
      </w:r>
    </w:p>
    <w:p w14:paraId="5EB92389" w14:textId="77777777" w:rsidR="004E08AB" w:rsidRPr="004E08AB" w:rsidRDefault="004E08AB" w:rsidP="004E08AB">
      <w:pPr>
        <w:spacing w:before="0" w:after="0"/>
        <w:jc w:val="both"/>
        <w:rPr>
          <w:rFonts w:ascii="Arial" w:hAnsi="Arial" w:cs="Arial"/>
          <w:color w:val="323232" w:themeColor="text2"/>
          <w:lang w:eastAsia="en-US"/>
        </w:rPr>
      </w:pPr>
    </w:p>
    <w:p w14:paraId="7F9521BF" w14:textId="77777777" w:rsidR="004E08AB" w:rsidRDefault="004E08AB" w:rsidP="00042849">
      <w:pPr>
        <w:spacing w:before="0" w:after="0"/>
        <w:jc w:val="both"/>
        <w:rPr>
          <w:rFonts w:ascii="Arial" w:hAnsi="Arial" w:cs="Arial"/>
          <w:color w:val="323232" w:themeColor="text2"/>
          <w:lang w:eastAsia="en-US"/>
        </w:rPr>
      </w:pPr>
    </w:p>
    <w:tbl>
      <w:tblPr>
        <w:tblStyle w:val="PlainTable3"/>
        <w:tblW w:w="10663" w:type="dxa"/>
        <w:tblLook w:val="04A0" w:firstRow="1" w:lastRow="0" w:firstColumn="1" w:lastColumn="0" w:noHBand="0" w:noVBand="1"/>
      </w:tblPr>
      <w:tblGrid>
        <w:gridCol w:w="503"/>
        <w:gridCol w:w="5610"/>
        <w:gridCol w:w="1189"/>
        <w:gridCol w:w="1244"/>
        <w:gridCol w:w="928"/>
        <w:gridCol w:w="1189"/>
      </w:tblGrid>
      <w:tr w:rsidR="004E08AB" w:rsidRPr="003675F4" w14:paraId="0653A246" w14:textId="77777777" w:rsidTr="004E08AB">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6113" w:type="dxa"/>
            <w:gridSpan w:val="2"/>
            <w:noWrap/>
            <w:hideMark/>
          </w:tcPr>
          <w:p w14:paraId="173C9A92" w14:textId="77777777" w:rsidR="004E08AB" w:rsidRPr="003675F4" w:rsidRDefault="004E08AB" w:rsidP="004E08AB">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7. PRIHODI OD PRODAJE ILI ZAMJENE NEFINANCIIJSKE IMOVINE</w:t>
            </w:r>
          </w:p>
        </w:tc>
        <w:tc>
          <w:tcPr>
            <w:tcW w:w="1189" w:type="dxa"/>
            <w:noWrap/>
            <w:hideMark/>
          </w:tcPr>
          <w:p w14:paraId="0B028206"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2.835,00</w:t>
            </w:r>
          </w:p>
        </w:tc>
        <w:tc>
          <w:tcPr>
            <w:tcW w:w="1244" w:type="dxa"/>
            <w:noWrap/>
            <w:hideMark/>
          </w:tcPr>
          <w:p w14:paraId="7A42CF62"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400.000,00</w:t>
            </w:r>
          </w:p>
        </w:tc>
        <w:tc>
          <w:tcPr>
            <w:tcW w:w="928" w:type="dxa"/>
            <w:noWrap/>
            <w:hideMark/>
          </w:tcPr>
          <w:p w14:paraId="701ACD12"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14.109,35</w:t>
            </w:r>
          </w:p>
        </w:tc>
        <w:tc>
          <w:tcPr>
            <w:tcW w:w="1189" w:type="dxa"/>
            <w:noWrap/>
            <w:hideMark/>
          </w:tcPr>
          <w:p w14:paraId="4F3A3016"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402.835,00</w:t>
            </w:r>
          </w:p>
        </w:tc>
      </w:tr>
      <w:tr w:rsidR="004E08AB" w:rsidRPr="003675F4" w14:paraId="73642777" w14:textId="77777777" w:rsidTr="004E08A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113" w:type="dxa"/>
            <w:gridSpan w:val="2"/>
            <w:noWrap/>
            <w:hideMark/>
          </w:tcPr>
          <w:p w14:paraId="51850895" w14:textId="77777777" w:rsidR="004E08AB" w:rsidRPr="003675F4" w:rsidRDefault="004E08AB" w:rsidP="004E08AB">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7.0. PRIHODI OD PRODAJE NEFINANCIJSKE IMOVINE</w:t>
            </w:r>
          </w:p>
        </w:tc>
        <w:tc>
          <w:tcPr>
            <w:tcW w:w="1189" w:type="dxa"/>
            <w:noWrap/>
            <w:hideMark/>
          </w:tcPr>
          <w:p w14:paraId="77A71BF6"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2.835,00</w:t>
            </w:r>
          </w:p>
        </w:tc>
        <w:tc>
          <w:tcPr>
            <w:tcW w:w="1244" w:type="dxa"/>
            <w:noWrap/>
            <w:hideMark/>
          </w:tcPr>
          <w:p w14:paraId="60E8926B"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400.000,00</w:t>
            </w:r>
          </w:p>
        </w:tc>
        <w:tc>
          <w:tcPr>
            <w:tcW w:w="928" w:type="dxa"/>
            <w:noWrap/>
            <w:hideMark/>
          </w:tcPr>
          <w:p w14:paraId="5545FBFF"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14.109,35</w:t>
            </w:r>
          </w:p>
        </w:tc>
        <w:tc>
          <w:tcPr>
            <w:tcW w:w="1189" w:type="dxa"/>
            <w:noWrap/>
            <w:hideMark/>
          </w:tcPr>
          <w:p w14:paraId="78E13967"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402.835,00</w:t>
            </w:r>
          </w:p>
        </w:tc>
      </w:tr>
      <w:tr w:rsidR="004E08AB" w:rsidRPr="003675F4" w14:paraId="66C2ED96" w14:textId="77777777" w:rsidTr="004E08AB">
        <w:trPr>
          <w:trHeight w:val="264"/>
        </w:trPr>
        <w:tc>
          <w:tcPr>
            <w:cnfStyle w:val="001000000000" w:firstRow="0" w:lastRow="0" w:firstColumn="1" w:lastColumn="0" w:oddVBand="0" w:evenVBand="0" w:oddHBand="0" w:evenHBand="0" w:firstRowFirstColumn="0" w:firstRowLastColumn="0" w:lastRowFirstColumn="0" w:lastRowLastColumn="0"/>
            <w:tcW w:w="503" w:type="dxa"/>
            <w:noWrap/>
            <w:hideMark/>
          </w:tcPr>
          <w:p w14:paraId="644AF498"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7</w:t>
            </w:r>
          </w:p>
        </w:tc>
        <w:tc>
          <w:tcPr>
            <w:tcW w:w="5610" w:type="dxa"/>
            <w:hideMark/>
          </w:tcPr>
          <w:p w14:paraId="2A964882"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od prodaje nefinancijske imovine</w:t>
            </w:r>
          </w:p>
        </w:tc>
        <w:tc>
          <w:tcPr>
            <w:tcW w:w="1189" w:type="dxa"/>
            <w:noWrap/>
            <w:hideMark/>
          </w:tcPr>
          <w:p w14:paraId="62685C2C"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2.835,00</w:t>
            </w:r>
          </w:p>
        </w:tc>
        <w:tc>
          <w:tcPr>
            <w:tcW w:w="1244" w:type="dxa"/>
            <w:noWrap/>
            <w:hideMark/>
          </w:tcPr>
          <w:p w14:paraId="58A4DF9F"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400.000,00</w:t>
            </w:r>
          </w:p>
        </w:tc>
        <w:tc>
          <w:tcPr>
            <w:tcW w:w="928" w:type="dxa"/>
            <w:noWrap/>
            <w:hideMark/>
          </w:tcPr>
          <w:p w14:paraId="4823B638"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14.109,35</w:t>
            </w:r>
          </w:p>
        </w:tc>
        <w:tc>
          <w:tcPr>
            <w:tcW w:w="1189" w:type="dxa"/>
            <w:noWrap/>
            <w:hideMark/>
          </w:tcPr>
          <w:p w14:paraId="1D126BEC"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402.835,00</w:t>
            </w:r>
          </w:p>
        </w:tc>
      </w:tr>
      <w:tr w:rsidR="004E08AB" w:rsidRPr="003675F4" w14:paraId="6DE9E786" w14:textId="77777777" w:rsidTr="004E08A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3" w:type="dxa"/>
            <w:noWrap/>
            <w:hideMark/>
          </w:tcPr>
          <w:p w14:paraId="5F217DD0"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711</w:t>
            </w:r>
          </w:p>
        </w:tc>
        <w:tc>
          <w:tcPr>
            <w:tcW w:w="5610" w:type="dxa"/>
            <w:hideMark/>
          </w:tcPr>
          <w:p w14:paraId="22E48B1A"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Građevinska zemljišta u vlasništvu Općine Lipovljani</w:t>
            </w:r>
          </w:p>
        </w:tc>
        <w:tc>
          <w:tcPr>
            <w:tcW w:w="1189" w:type="dxa"/>
            <w:noWrap/>
            <w:hideMark/>
          </w:tcPr>
          <w:p w14:paraId="34B9258F"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44" w:type="dxa"/>
            <w:noWrap/>
            <w:hideMark/>
          </w:tcPr>
          <w:p w14:paraId="3DE2B2DF"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c>
          <w:tcPr>
            <w:tcW w:w="928" w:type="dxa"/>
            <w:noWrap/>
            <w:hideMark/>
          </w:tcPr>
          <w:p w14:paraId="3CF4D946"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9" w:type="dxa"/>
            <w:noWrap/>
            <w:hideMark/>
          </w:tcPr>
          <w:p w14:paraId="1840181E"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400.000,00</w:t>
            </w:r>
          </w:p>
        </w:tc>
      </w:tr>
      <w:tr w:rsidR="004E08AB" w:rsidRPr="003675F4" w14:paraId="79205C33" w14:textId="77777777" w:rsidTr="004E08AB">
        <w:trPr>
          <w:trHeight w:val="252"/>
        </w:trPr>
        <w:tc>
          <w:tcPr>
            <w:cnfStyle w:val="001000000000" w:firstRow="0" w:lastRow="0" w:firstColumn="1" w:lastColumn="0" w:oddVBand="0" w:evenVBand="0" w:oddHBand="0" w:evenHBand="0" w:firstRowFirstColumn="0" w:firstRowLastColumn="0" w:lastRowFirstColumn="0" w:lastRowLastColumn="0"/>
            <w:tcW w:w="503" w:type="dxa"/>
            <w:noWrap/>
            <w:hideMark/>
          </w:tcPr>
          <w:p w14:paraId="4163FB76"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721</w:t>
            </w:r>
          </w:p>
        </w:tc>
        <w:tc>
          <w:tcPr>
            <w:tcW w:w="5610" w:type="dxa"/>
            <w:hideMark/>
          </w:tcPr>
          <w:p w14:paraId="33B2BA68"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Ostali stambeni objekti</w:t>
            </w:r>
          </w:p>
        </w:tc>
        <w:tc>
          <w:tcPr>
            <w:tcW w:w="1189" w:type="dxa"/>
            <w:noWrap/>
            <w:hideMark/>
          </w:tcPr>
          <w:p w14:paraId="6AA5E7C5"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2.835,00</w:t>
            </w:r>
          </w:p>
        </w:tc>
        <w:tc>
          <w:tcPr>
            <w:tcW w:w="1244" w:type="dxa"/>
            <w:noWrap/>
            <w:hideMark/>
          </w:tcPr>
          <w:p w14:paraId="79B94F0C"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928" w:type="dxa"/>
            <w:noWrap/>
            <w:hideMark/>
          </w:tcPr>
          <w:p w14:paraId="551A816F"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9" w:type="dxa"/>
            <w:noWrap/>
            <w:hideMark/>
          </w:tcPr>
          <w:p w14:paraId="74E465C0"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2.835,00</w:t>
            </w:r>
          </w:p>
        </w:tc>
      </w:tr>
    </w:tbl>
    <w:p w14:paraId="697E0EA1" w14:textId="77777777" w:rsidR="004E08AB" w:rsidRDefault="004E08AB" w:rsidP="00042849">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Prihod od donacija pravnih i fizičkih osoba za manifestacije </w:t>
      </w:r>
      <w:r w:rsidRPr="004E08AB">
        <w:rPr>
          <w:rFonts w:ascii="Arial" w:hAnsi="Arial" w:cs="Arial"/>
          <w:color w:val="323232" w:themeColor="text2"/>
          <w:lang w:eastAsia="en-US"/>
        </w:rPr>
        <w:t xml:space="preserve">radi otkazivanja manifestacije </w:t>
      </w:r>
      <w:proofErr w:type="spellStart"/>
      <w:r w:rsidRPr="004E08AB">
        <w:rPr>
          <w:rFonts w:ascii="Arial" w:hAnsi="Arial" w:cs="Arial"/>
          <w:color w:val="323232" w:themeColor="text2"/>
          <w:lang w:eastAsia="en-US"/>
        </w:rPr>
        <w:t>Lipovljanski</w:t>
      </w:r>
      <w:proofErr w:type="spellEnd"/>
      <w:r w:rsidRPr="004E08AB">
        <w:rPr>
          <w:rFonts w:ascii="Arial" w:hAnsi="Arial" w:cs="Arial"/>
          <w:color w:val="323232" w:themeColor="text2"/>
          <w:lang w:eastAsia="en-US"/>
        </w:rPr>
        <w:t xml:space="preserve"> susreti.</w:t>
      </w:r>
    </w:p>
    <w:p w14:paraId="24042B4E" w14:textId="77777777" w:rsidR="004E08AB" w:rsidRDefault="004E08AB" w:rsidP="00042849">
      <w:pPr>
        <w:spacing w:before="0" w:after="0"/>
        <w:jc w:val="both"/>
        <w:rPr>
          <w:rFonts w:ascii="Arial" w:hAnsi="Arial" w:cs="Arial"/>
          <w:color w:val="323232" w:themeColor="text2"/>
          <w:lang w:eastAsia="en-US"/>
        </w:rPr>
      </w:pPr>
    </w:p>
    <w:tbl>
      <w:tblPr>
        <w:tblStyle w:val="PlainTable3"/>
        <w:tblW w:w="10467" w:type="dxa"/>
        <w:tblLook w:val="04A0" w:firstRow="1" w:lastRow="0" w:firstColumn="1" w:lastColumn="0" w:noHBand="0" w:noVBand="1"/>
      </w:tblPr>
      <w:tblGrid>
        <w:gridCol w:w="503"/>
        <w:gridCol w:w="5546"/>
        <w:gridCol w:w="1177"/>
        <w:gridCol w:w="1231"/>
        <w:gridCol w:w="833"/>
        <w:gridCol w:w="1177"/>
      </w:tblGrid>
      <w:tr w:rsidR="004E08AB" w:rsidRPr="003675F4" w14:paraId="01C1905B" w14:textId="77777777" w:rsidTr="004E08AB">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6049" w:type="dxa"/>
            <w:gridSpan w:val="2"/>
            <w:noWrap/>
            <w:hideMark/>
          </w:tcPr>
          <w:p w14:paraId="4EFE09A1" w14:textId="77777777" w:rsidR="004E08AB" w:rsidRPr="003675F4" w:rsidRDefault="004E08AB" w:rsidP="004E08AB">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9. OSTALI PRIHODI</w:t>
            </w:r>
          </w:p>
        </w:tc>
        <w:tc>
          <w:tcPr>
            <w:tcW w:w="1177" w:type="dxa"/>
            <w:noWrap/>
            <w:hideMark/>
          </w:tcPr>
          <w:p w14:paraId="02C44B78"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33.570,00</w:t>
            </w:r>
          </w:p>
        </w:tc>
        <w:tc>
          <w:tcPr>
            <w:tcW w:w="1231" w:type="dxa"/>
            <w:noWrap/>
            <w:hideMark/>
          </w:tcPr>
          <w:p w14:paraId="3F8FF63D"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-33.570,00</w:t>
            </w:r>
          </w:p>
        </w:tc>
        <w:tc>
          <w:tcPr>
            <w:tcW w:w="833" w:type="dxa"/>
            <w:noWrap/>
            <w:hideMark/>
          </w:tcPr>
          <w:p w14:paraId="10E64C1F"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177" w:type="dxa"/>
            <w:noWrap/>
            <w:hideMark/>
          </w:tcPr>
          <w:p w14:paraId="6E02F017"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r>
      <w:tr w:rsidR="004E08AB" w:rsidRPr="003675F4" w14:paraId="37393121" w14:textId="77777777" w:rsidTr="004E08A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49" w:type="dxa"/>
            <w:gridSpan w:val="2"/>
            <w:noWrap/>
            <w:hideMark/>
          </w:tcPr>
          <w:p w14:paraId="79CB990B" w14:textId="77777777" w:rsidR="004E08AB" w:rsidRPr="003675F4" w:rsidRDefault="004E08AB" w:rsidP="004E08AB">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9.1. DONACIJE</w:t>
            </w:r>
          </w:p>
        </w:tc>
        <w:tc>
          <w:tcPr>
            <w:tcW w:w="1177" w:type="dxa"/>
            <w:noWrap/>
            <w:hideMark/>
          </w:tcPr>
          <w:p w14:paraId="12BB3EBA"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1231" w:type="dxa"/>
            <w:noWrap/>
            <w:hideMark/>
          </w:tcPr>
          <w:p w14:paraId="34621633"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833" w:type="dxa"/>
            <w:noWrap/>
            <w:hideMark/>
          </w:tcPr>
          <w:p w14:paraId="31FA77F2"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77" w:type="dxa"/>
            <w:noWrap/>
            <w:hideMark/>
          </w:tcPr>
          <w:p w14:paraId="70D85B73"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4E08AB" w:rsidRPr="003675F4" w14:paraId="0E503ED6" w14:textId="77777777" w:rsidTr="004E08AB">
        <w:trPr>
          <w:trHeight w:val="266"/>
        </w:trPr>
        <w:tc>
          <w:tcPr>
            <w:cnfStyle w:val="001000000000" w:firstRow="0" w:lastRow="0" w:firstColumn="1" w:lastColumn="0" w:oddVBand="0" w:evenVBand="0" w:oddHBand="0" w:evenHBand="0" w:firstRowFirstColumn="0" w:firstRowLastColumn="0" w:lastRowFirstColumn="0" w:lastRowLastColumn="0"/>
            <w:tcW w:w="503" w:type="dxa"/>
            <w:noWrap/>
            <w:hideMark/>
          </w:tcPr>
          <w:p w14:paraId="281E9DA0"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lastRenderedPageBreak/>
              <w:t>6</w:t>
            </w:r>
          </w:p>
        </w:tc>
        <w:tc>
          <w:tcPr>
            <w:tcW w:w="5546" w:type="dxa"/>
            <w:hideMark/>
          </w:tcPr>
          <w:p w14:paraId="3991C669"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77" w:type="dxa"/>
            <w:noWrap/>
            <w:hideMark/>
          </w:tcPr>
          <w:p w14:paraId="28758855"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33.570,00</w:t>
            </w:r>
          </w:p>
        </w:tc>
        <w:tc>
          <w:tcPr>
            <w:tcW w:w="1231" w:type="dxa"/>
            <w:noWrap/>
            <w:hideMark/>
          </w:tcPr>
          <w:p w14:paraId="3FFBE4B8"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-33.570,00</w:t>
            </w:r>
          </w:p>
        </w:tc>
        <w:tc>
          <w:tcPr>
            <w:tcW w:w="833" w:type="dxa"/>
            <w:noWrap/>
            <w:hideMark/>
          </w:tcPr>
          <w:p w14:paraId="3D823764"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77" w:type="dxa"/>
            <w:noWrap/>
            <w:hideMark/>
          </w:tcPr>
          <w:p w14:paraId="4793DB48"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4E08AB" w:rsidRPr="003675F4" w14:paraId="706DC72C" w14:textId="77777777" w:rsidTr="004E08A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3" w:type="dxa"/>
            <w:noWrap/>
            <w:hideMark/>
          </w:tcPr>
          <w:p w14:paraId="37875DE0"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663</w:t>
            </w:r>
          </w:p>
        </w:tc>
        <w:tc>
          <w:tcPr>
            <w:tcW w:w="5546" w:type="dxa"/>
            <w:hideMark/>
          </w:tcPr>
          <w:p w14:paraId="5F2934D0"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Donacije od pravnih i fizičkih osoba za manifestacije</w:t>
            </w:r>
          </w:p>
        </w:tc>
        <w:tc>
          <w:tcPr>
            <w:tcW w:w="1177" w:type="dxa"/>
            <w:noWrap/>
            <w:hideMark/>
          </w:tcPr>
          <w:p w14:paraId="4ADBF29E"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33.570,00</w:t>
            </w:r>
          </w:p>
        </w:tc>
        <w:tc>
          <w:tcPr>
            <w:tcW w:w="1231" w:type="dxa"/>
            <w:noWrap/>
            <w:hideMark/>
          </w:tcPr>
          <w:p w14:paraId="72F7762E"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-33.570,00</w:t>
            </w:r>
          </w:p>
        </w:tc>
        <w:tc>
          <w:tcPr>
            <w:tcW w:w="833" w:type="dxa"/>
            <w:noWrap/>
            <w:hideMark/>
          </w:tcPr>
          <w:p w14:paraId="1A7DBA4D"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77" w:type="dxa"/>
            <w:noWrap/>
            <w:hideMark/>
          </w:tcPr>
          <w:p w14:paraId="6460CB8D"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bl>
    <w:p w14:paraId="3E7ED2DA" w14:textId="77777777" w:rsidR="00035E4E" w:rsidRPr="00566186" w:rsidRDefault="00035E4E" w:rsidP="00042849">
      <w:pPr>
        <w:spacing w:before="0" w:after="0"/>
        <w:jc w:val="both"/>
        <w:rPr>
          <w:rFonts w:ascii="Arial" w:hAnsi="Arial" w:cs="Arial"/>
          <w:color w:val="323232" w:themeColor="text2"/>
          <w:lang w:eastAsia="en-US"/>
        </w:rPr>
      </w:pPr>
    </w:p>
    <w:p w14:paraId="226BD661" w14:textId="77777777" w:rsidR="004E08AB" w:rsidRDefault="004E08AB" w:rsidP="00EA3410">
      <w:pPr>
        <w:spacing w:before="0" w:after="0"/>
        <w:rPr>
          <w:rFonts w:ascii="Arial" w:hAnsi="Arial" w:cs="Arial"/>
          <w:color w:val="323232" w:themeColor="text2"/>
          <w:lang w:eastAsia="en-US"/>
        </w:rPr>
      </w:pPr>
      <w:r>
        <w:rPr>
          <w:rFonts w:ascii="Arial" w:hAnsi="Arial" w:cs="Arial"/>
          <w:color w:val="323232" w:themeColor="text2"/>
          <w:lang w:eastAsia="en-US"/>
        </w:rPr>
        <w:t>Povećanje pozicije viška prihoda proračunskog korisnika Dječji vrtić Iskrica za 1.372 kune sukladno rezultatu poslovanja za 2019.g.</w:t>
      </w:r>
    </w:p>
    <w:p w14:paraId="1E0C1145" w14:textId="77777777" w:rsidR="004E08AB" w:rsidRDefault="004E08AB" w:rsidP="00EA3410">
      <w:pPr>
        <w:spacing w:before="0" w:after="0"/>
        <w:rPr>
          <w:rFonts w:ascii="Arial" w:hAnsi="Arial" w:cs="Arial"/>
          <w:color w:val="323232" w:themeColor="text2"/>
          <w:lang w:eastAsia="en-US"/>
        </w:rPr>
      </w:pPr>
    </w:p>
    <w:tbl>
      <w:tblPr>
        <w:tblStyle w:val="PlainTable3"/>
        <w:tblW w:w="10537" w:type="dxa"/>
        <w:tblLook w:val="04A0" w:firstRow="1" w:lastRow="0" w:firstColumn="1" w:lastColumn="0" w:noHBand="0" w:noVBand="1"/>
      </w:tblPr>
      <w:tblGrid>
        <w:gridCol w:w="514"/>
        <w:gridCol w:w="5576"/>
        <w:gridCol w:w="1185"/>
        <w:gridCol w:w="1239"/>
        <w:gridCol w:w="838"/>
        <w:gridCol w:w="1185"/>
      </w:tblGrid>
      <w:tr w:rsidR="004E08AB" w:rsidRPr="003675F4" w14:paraId="232C229C" w14:textId="77777777" w:rsidTr="004E08AB">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6090" w:type="dxa"/>
            <w:gridSpan w:val="2"/>
            <w:noWrap/>
            <w:hideMark/>
          </w:tcPr>
          <w:p w14:paraId="4FFF4939"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Razdjel 100 VLASTITI I OSTALI PRIHODI PRORAČUNSKIH KORISNIKA</w:t>
            </w:r>
          </w:p>
        </w:tc>
        <w:tc>
          <w:tcPr>
            <w:tcW w:w="1185" w:type="dxa"/>
            <w:noWrap/>
            <w:hideMark/>
          </w:tcPr>
          <w:p w14:paraId="0FA902A6"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273.506,00</w:t>
            </w:r>
          </w:p>
        </w:tc>
        <w:tc>
          <w:tcPr>
            <w:tcW w:w="1239" w:type="dxa"/>
            <w:noWrap/>
            <w:hideMark/>
          </w:tcPr>
          <w:p w14:paraId="61D76635"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1.372,00</w:t>
            </w:r>
          </w:p>
        </w:tc>
        <w:tc>
          <w:tcPr>
            <w:tcW w:w="838" w:type="dxa"/>
            <w:noWrap/>
            <w:hideMark/>
          </w:tcPr>
          <w:p w14:paraId="1F78D92C"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0,50</w:t>
            </w:r>
          </w:p>
        </w:tc>
        <w:tc>
          <w:tcPr>
            <w:tcW w:w="1185" w:type="dxa"/>
            <w:noWrap/>
            <w:hideMark/>
          </w:tcPr>
          <w:p w14:paraId="7A301F42" w14:textId="77777777" w:rsidR="004E08AB" w:rsidRPr="003675F4" w:rsidRDefault="004E08AB" w:rsidP="004E08A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274.878,00</w:t>
            </w:r>
          </w:p>
        </w:tc>
      </w:tr>
      <w:tr w:rsidR="004E08AB" w:rsidRPr="003675F4" w14:paraId="41519889"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6F38896B"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3. PRIHODI OD IMOVINE</w:t>
            </w:r>
          </w:p>
        </w:tc>
        <w:tc>
          <w:tcPr>
            <w:tcW w:w="1185" w:type="dxa"/>
            <w:noWrap/>
            <w:hideMark/>
          </w:tcPr>
          <w:p w14:paraId="66FCCA66"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268.506,00</w:t>
            </w:r>
          </w:p>
        </w:tc>
        <w:tc>
          <w:tcPr>
            <w:tcW w:w="1239" w:type="dxa"/>
            <w:noWrap/>
            <w:hideMark/>
          </w:tcPr>
          <w:p w14:paraId="0AEDA711"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1.372,00</w:t>
            </w:r>
          </w:p>
        </w:tc>
        <w:tc>
          <w:tcPr>
            <w:tcW w:w="838" w:type="dxa"/>
            <w:noWrap/>
            <w:hideMark/>
          </w:tcPr>
          <w:p w14:paraId="5A2EDBE4"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0,51</w:t>
            </w:r>
          </w:p>
        </w:tc>
        <w:tc>
          <w:tcPr>
            <w:tcW w:w="1185" w:type="dxa"/>
            <w:noWrap/>
            <w:hideMark/>
          </w:tcPr>
          <w:p w14:paraId="52B693D1"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269.878,00</w:t>
            </w:r>
          </w:p>
        </w:tc>
      </w:tr>
      <w:tr w:rsidR="004E08AB" w:rsidRPr="003675F4" w14:paraId="4FB9C96D"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725590EA"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 xml:space="preserve">Izvor  3.8. VLASTITI PRIHODI  </w:t>
            </w:r>
            <w:proofErr w:type="spellStart"/>
            <w:r w:rsidRPr="003675F4">
              <w:rPr>
                <w:rFonts w:ascii="Arial" w:eastAsia="Times New Roman" w:hAnsi="Arial" w:cs="Arial"/>
                <w:b w:val="0"/>
                <w:color w:val="auto"/>
                <w:kern w:val="0"/>
                <w:sz w:val="16"/>
                <w:szCs w:val="16"/>
              </w:rPr>
              <w:t>PRIHODI</w:t>
            </w:r>
            <w:proofErr w:type="spellEnd"/>
            <w:r w:rsidRPr="003675F4">
              <w:rPr>
                <w:rFonts w:ascii="Arial" w:eastAsia="Times New Roman" w:hAnsi="Arial" w:cs="Arial"/>
                <w:b w:val="0"/>
                <w:color w:val="auto"/>
                <w:kern w:val="0"/>
                <w:sz w:val="16"/>
                <w:szCs w:val="16"/>
              </w:rPr>
              <w:t xml:space="preserve"> KORISNIKA</w:t>
            </w:r>
          </w:p>
        </w:tc>
        <w:tc>
          <w:tcPr>
            <w:tcW w:w="1185" w:type="dxa"/>
            <w:noWrap/>
            <w:hideMark/>
          </w:tcPr>
          <w:p w14:paraId="57A55658"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268.506,00</w:t>
            </w:r>
          </w:p>
        </w:tc>
        <w:tc>
          <w:tcPr>
            <w:tcW w:w="1239" w:type="dxa"/>
            <w:noWrap/>
            <w:hideMark/>
          </w:tcPr>
          <w:p w14:paraId="7CEE5930"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1.372,00</w:t>
            </w:r>
          </w:p>
        </w:tc>
        <w:tc>
          <w:tcPr>
            <w:tcW w:w="838" w:type="dxa"/>
            <w:noWrap/>
            <w:hideMark/>
          </w:tcPr>
          <w:p w14:paraId="5EE083D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0,51</w:t>
            </w:r>
          </w:p>
        </w:tc>
        <w:tc>
          <w:tcPr>
            <w:tcW w:w="1185" w:type="dxa"/>
            <w:noWrap/>
            <w:hideMark/>
          </w:tcPr>
          <w:p w14:paraId="662FB82F"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269.878,00</w:t>
            </w:r>
          </w:p>
        </w:tc>
      </w:tr>
      <w:tr w:rsidR="004E08AB" w:rsidRPr="003675F4" w14:paraId="468FF4E4"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25713916"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Korisnik  016 DJEČJI VRTIĆ ISKRICA</w:t>
            </w:r>
          </w:p>
        </w:tc>
        <w:tc>
          <w:tcPr>
            <w:tcW w:w="1185" w:type="dxa"/>
            <w:noWrap/>
            <w:hideMark/>
          </w:tcPr>
          <w:p w14:paraId="03A7B658"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264.506,00</w:t>
            </w:r>
          </w:p>
        </w:tc>
        <w:tc>
          <w:tcPr>
            <w:tcW w:w="1239" w:type="dxa"/>
            <w:noWrap/>
            <w:hideMark/>
          </w:tcPr>
          <w:p w14:paraId="540B0E08"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1.372,00</w:t>
            </w:r>
          </w:p>
        </w:tc>
        <w:tc>
          <w:tcPr>
            <w:tcW w:w="838" w:type="dxa"/>
            <w:noWrap/>
            <w:hideMark/>
          </w:tcPr>
          <w:p w14:paraId="47262E5C"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0,52</w:t>
            </w:r>
          </w:p>
        </w:tc>
        <w:tc>
          <w:tcPr>
            <w:tcW w:w="1185" w:type="dxa"/>
            <w:noWrap/>
            <w:hideMark/>
          </w:tcPr>
          <w:p w14:paraId="1ECD5704"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265.878,00</w:t>
            </w:r>
          </w:p>
        </w:tc>
      </w:tr>
      <w:tr w:rsidR="004E08AB" w:rsidRPr="003675F4" w14:paraId="5AE881A0"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514" w:type="dxa"/>
            <w:noWrap/>
            <w:hideMark/>
          </w:tcPr>
          <w:p w14:paraId="1BB2B0C3"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575" w:type="dxa"/>
            <w:hideMark/>
          </w:tcPr>
          <w:p w14:paraId="3133EBD4"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85" w:type="dxa"/>
            <w:noWrap/>
            <w:hideMark/>
          </w:tcPr>
          <w:p w14:paraId="2FEAE654"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254.006,00</w:t>
            </w:r>
          </w:p>
        </w:tc>
        <w:tc>
          <w:tcPr>
            <w:tcW w:w="1239" w:type="dxa"/>
            <w:noWrap/>
            <w:hideMark/>
          </w:tcPr>
          <w:p w14:paraId="6192F4D6"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5DC7AB27"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4FFDE935"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254.006,00</w:t>
            </w:r>
          </w:p>
        </w:tc>
      </w:tr>
      <w:tr w:rsidR="004E08AB" w:rsidRPr="003675F4" w14:paraId="09ECD762" w14:textId="77777777" w:rsidTr="004E08A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24C1BC21"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661</w:t>
            </w:r>
          </w:p>
        </w:tc>
        <w:tc>
          <w:tcPr>
            <w:tcW w:w="5575" w:type="dxa"/>
            <w:hideMark/>
          </w:tcPr>
          <w:p w14:paraId="375B1222"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Prihodi od pruženih usluga ,boravak djece u vrtiću</w:t>
            </w:r>
          </w:p>
        </w:tc>
        <w:tc>
          <w:tcPr>
            <w:tcW w:w="1185" w:type="dxa"/>
            <w:noWrap/>
            <w:hideMark/>
          </w:tcPr>
          <w:p w14:paraId="3BD37B84"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254.006,00</w:t>
            </w:r>
          </w:p>
        </w:tc>
        <w:tc>
          <w:tcPr>
            <w:tcW w:w="1239" w:type="dxa"/>
            <w:noWrap/>
            <w:hideMark/>
          </w:tcPr>
          <w:p w14:paraId="3B3656A3"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8" w:type="dxa"/>
            <w:noWrap/>
            <w:hideMark/>
          </w:tcPr>
          <w:p w14:paraId="2EA68355"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5" w:type="dxa"/>
            <w:noWrap/>
            <w:hideMark/>
          </w:tcPr>
          <w:p w14:paraId="45091EBB"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254.006,00</w:t>
            </w:r>
          </w:p>
        </w:tc>
      </w:tr>
      <w:tr w:rsidR="004E08AB" w:rsidRPr="003675F4" w14:paraId="3BC83D94"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514" w:type="dxa"/>
            <w:noWrap/>
            <w:hideMark/>
          </w:tcPr>
          <w:p w14:paraId="5E0F9035"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9</w:t>
            </w:r>
          </w:p>
        </w:tc>
        <w:tc>
          <w:tcPr>
            <w:tcW w:w="5575" w:type="dxa"/>
            <w:hideMark/>
          </w:tcPr>
          <w:p w14:paraId="161C37A5"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Vlastiti izvori</w:t>
            </w:r>
          </w:p>
        </w:tc>
        <w:tc>
          <w:tcPr>
            <w:tcW w:w="1185" w:type="dxa"/>
            <w:noWrap/>
            <w:hideMark/>
          </w:tcPr>
          <w:p w14:paraId="538F681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10.500,00</w:t>
            </w:r>
          </w:p>
        </w:tc>
        <w:tc>
          <w:tcPr>
            <w:tcW w:w="1239" w:type="dxa"/>
            <w:noWrap/>
            <w:hideMark/>
          </w:tcPr>
          <w:p w14:paraId="3F9A2310"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1.372,00</w:t>
            </w:r>
          </w:p>
        </w:tc>
        <w:tc>
          <w:tcPr>
            <w:tcW w:w="838" w:type="dxa"/>
            <w:noWrap/>
            <w:hideMark/>
          </w:tcPr>
          <w:p w14:paraId="173FE053"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13,07</w:t>
            </w:r>
          </w:p>
        </w:tc>
        <w:tc>
          <w:tcPr>
            <w:tcW w:w="1185" w:type="dxa"/>
            <w:noWrap/>
            <w:hideMark/>
          </w:tcPr>
          <w:p w14:paraId="088D9CE2"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11.872,00</w:t>
            </w:r>
          </w:p>
        </w:tc>
      </w:tr>
      <w:tr w:rsidR="004E08AB" w:rsidRPr="003675F4" w14:paraId="0A5DE68D" w14:textId="77777777" w:rsidTr="004E08A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0BEF2871"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922</w:t>
            </w:r>
          </w:p>
        </w:tc>
        <w:tc>
          <w:tcPr>
            <w:tcW w:w="5575" w:type="dxa"/>
            <w:hideMark/>
          </w:tcPr>
          <w:p w14:paraId="70EF2A13"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Višak prihoda poslovanja</w:t>
            </w:r>
          </w:p>
        </w:tc>
        <w:tc>
          <w:tcPr>
            <w:tcW w:w="1185" w:type="dxa"/>
            <w:noWrap/>
            <w:hideMark/>
          </w:tcPr>
          <w:p w14:paraId="222E0F7E"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10.500,00</w:t>
            </w:r>
          </w:p>
        </w:tc>
        <w:tc>
          <w:tcPr>
            <w:tcW w:w="1239" w:type="dxa"/>
            <w:noWrap/>
            <w:hideMark/>
          </w:tcPr>
          <w:p w14:paraId="5C152086"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1.372,00</w:t>
            </w:r>
          </w:p>
        </w:tc>
        <w:tc>
          <w:tcPr>
            <w:tcW w:w="838" w:type="dxa"/>
            <w:noWrap/>
            <w:hideMark/>
          </w:tcPr>
          <w:p w14:paraId="318DA705"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13,07</w:t>
            </w:r>
          </w:p>
        </w:tc>
        <w:tc>
          <w:tcPr>
            <w:tcW w:w="1185" w:type="dxa"/>
            <w:noWrap/>
            <w:hideMark/>
          </w:tcPr>
          <w:p w14:paraId="224D4BB3"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11.872,00</w:t>
            </w:r>
          </w:p>
        </w:tc>
      </w:tr>
      <w:tr w:rsidR="004E08AB" w:rsidRPr="003675F4" w14:paraId="4E3825F5"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4F625E80"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Korisnik  017 NARODNA KNJIŽNICA I ČITAONICA LIPOVLJANI</w:t>
            </w:r>
          </w:p>
        </w:tc>
        <w:tc>
          <w:tcPr>
            <w:tcW w:w="1185" w:type="dxa"/>
            <w:noWrap/>
            <w:hideMark/>
          </w:tcPr>
          <w:p w14:paraId="0BD045F2"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w:t>
            </w:r>
          </w:p>
        </w:tc>
        <w:tc>
          <w:tcPr>
            <w:tcW w:w="1239" w:type="dxa"/>
            <w:noWrap/>
            <w:hideMark/>
          </w:tcPr>
          <w:p w14:paraId="5018088A"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450C75B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0A0DCB2D"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w:t>
            </w:r>
          </w:p>
        </w:tc>
      </w:tr>
      <w:tr w:rsidR="004E08AB" w:rsidRPr="003675F4" w14:paraId="4C3C59DD"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14" w:type="dxa"/>
            <w:noWrap/>
            <w:hideMark/>
          </w:tcPr>
          <w:p w14:paraId="5B151313"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575" w:type="dxa"/>
            <w:hideMark/>
          </w:tcPr>
          <w:p w14:paraId="5289AF65"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85" w:type="dxa"/>
            <w:noWrap/>
            <w:hideMark/>
          </w:tcPr>
          <w:p w14:paraId="071A9A53"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w:t>
            </w:r>
          </w:p>
        </w:tc>
        <w:tc>
          <w:tcPr>
            <w:tcW w:w="1239" w:type="dxa"/>
            <w:noWrap/>
            <w:hideMark/>
          </w:tcPr>
          <w:p w14:paraId="229F1375"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4BBA36E9"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41D96674"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w:t>
            </w:r>
          </w:p>
        </w:tc>
      </w:tr>
      <w:tr w:rsidR="004E08AB" w:rsidRPr="003675F4" w14:paraId="0F31E7B2" w14:textId="77777777" w:rsidTr="004E08AB">
        <w:trPr>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42505870"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661</w:t>
            </w:r>
          </w:p>
        </w:tc>
        <w:tc>
          <w:tcPr>
            <w:tcW w:w="5575" w:type="dxa"/>
            <w:hideMark/>
          </w:tcPr>
          <w:p w14:paraId="1F5DA2C5"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Članarine i </w:t>
            </w:r>
            <w:proofErr w:type="spellStart"/>
            <w:r w:rsidRPr="003675F4">
              <w:rPr>
                <w:rFonts w:ascii="Arial" w:eastAsia="Times New Roman" w:hAnsi="Arial" w:cs="Arial"/>
                <w:color w:val="auto"/>
                <w:kern w:val="0"/>
                <w:sz w:val="16"/>
                <w:szCs w:val="16"/>
              </w:rPr>
              <w:t>zakasnine</w:t>
            </w:r>
            <w:proofErr w:type="spellEnd"/>
          </w:p>
        </w:tc>
        <w:tc>
          <w:tcPr>
            <w:tcW w:w="1185" w:type="dxa"/>
            <w:noWrap/>
            <w:hideMark/>
          </w:tcPr>
          <w:p w14:paraId="663A307D"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w:t>
            </w:r>
          </w:p>
        </w:tc>
        <w:tc>
          <w:tcPr>
            <w:tcW w:w="1239" w:type="dxa"/>
            <w:noWrap/>
            <w:hideMark/>
          </w:tcPr>
          <w:p w14:paraId="61630BD7"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8" w:type="dxa"/>
            <w:noWrap/>
            <w:hideMark/>
          </w:tcPr>
          <w:p w14:paraId="2FCA2E8B"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5" w:type="dxa"/>
            <w:noWrap/>
            <w:hideMark/>
          </w:tcPr>
          <w:p w14:paraId="7A685280"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w:t>
            </w:r>
          </w:p>
        </w:tc>
      </w:tr>
      <w:tr w:rsidR="004E08AB" w:rsidRPr="003675F4" w14:paraId="322A98A7"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0892606C"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9. OSTALI PRIHODI</w:t>
            </w:r>
          </w:p>
        </w:tc>
        <w:tc>
          <w:tcPr>
            <w:tcW w:w="1185" w:type="dxa"/>
            <w:noWrap/>
            <w:hideMark/>
          </w:tcPr>
          <w:p w14:paraId="7289D105"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39" w:type="dxa"/>
            <w:noWrap/>
            <w:hideMark/>
          </w:tcPr>
          <w:p w14:paraId="2C249917"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1311CCF8"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2CF0EFC1"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r>
      <w:tr w:rsidR="004E08AB" w:rsidRPr="003675F4" w14:paraId="28B33775"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272F1AD5"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9.1. DONACIJE</w:t>
            </w:r>
          </w:p>
        </w:tc>
        <w:tc>
          <w:tcPr>
            <w:tcW w:w="1185" w:type="dxa"/>
            <w:noWrap/>
            <w:hideMark/>
          </w:tcPr>
          <w:p w14:paraId="552520E3"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39" w:type="dxa"/>
            <w:noWrap/>
            <w:hideMark/>
          </w:tcPr>
          <w:p w14:paraId="0C6B978F"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16A1FC6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5F5DB345"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r>
      <w:tr w:rsidR="004E08AB" w:rsidRPr="003675F4" w14:paraId="4F17CD41"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7E6351BA"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9.1.1 Prihod od donacija  za PK</w:t>
            </w:r>
          </w:p>
        </w:tc>
        <w:tc>
          <w:tcPr>
            <w:tcW w:w="1185" w:type="dxa"/>
            <w:noWrap/>
            <w:hideMark/>
          </w:tcPr>
          <w:p w14:paraId="43433EB0"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39" w:type="dxa"/>
            <w:noWrap/>
            <w:hideMark/>
          </w:tcPr>
          <w:p w14:paraId="05C8B1FE"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7F611EC2"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4BE5EF3D"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r>
      <w:tr w:rsidR="004E08AB" w:rsidRPr="003675F4" w14:paraId="49E8E986" w14:textId="77777777" w:rsidTr="004E08AB">
        <w:trPr>
          <w:trHeight w:val="263"/>
        </w:trPr>
        <w:tc>
          <w:tcPr>
            <w:cnfStyle w:val="001000000000" w:firstRow="0" w:lastRow="0" w:firstColumn="1" w:lastColumn="0" w:oddVBand="0" w:evenVBand="0" w:oddHBand="0" w:evenHBand="0" w:firstRowFirstColumn="0" w:firstRowLastColumn="0" w:lastRowFirstColumn="0" w:lastRowLastColumn="0"/>
            <w:tcW w:w="6090" w:type="dxa"/>
            <w:gridSpan w:val="2"/>
            <w:noWrap/>
            <w:hideMark/>
          </w:tcPr>
          <w:p w14:paraId="5F2A0523"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Korisnik  016 DJEČJI VRTIĆ ISKRICA</w:t>
            </w:r>
          </w:p>
        </w:tc>
        <w:tc>
          <w:tcPr>
            <w:tcW w:w="1185" w:type="dxa"/>
            <w:noWrap/>
            <w:hideMark/>
          </w:tcPr>
          <w:p w14:paraId="6A13F757"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39" w:type="dxa"/>
            <w:noWrap/>
            <w:hideMark/>
          </w:tcPr>
          <w:p w14:paraId="1B04A677"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1C72DF40"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7DEB60A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r>
      <w:tr w:rsidR="004E08AB" w:rsidRPr="003675F4" w14:paraId="43297168" w14:textId="77777777" w:rsidTr="004E08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14" w:type="dxa"/>
            <w:noWrap/>
            <w:hideMark/>
          </w:tcPr>
          <w:p w14:paraId="07538C54"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w:t>
            </w:r>
          </w:p>
        </w:tc>
        <w:tc>
          <w:tcPr>
            <w:tcW w:w="5575" w:type="dxa"/>
            <w:hideMark/>
          </w:tcPr>
          <w:p w14:paraId="2B3B3368" w14:textId="77777777" w:rsidR="004E08AB" w:rsidRPr="003675F4" w:rsidRDefault="004E08AB" w:rsidP="004E08A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Prihodi poslovanja</w:t>
            </w:r>
          </w:p>
        </w:tc>
        <w:tc>
          <w:tcPr>
            <w:tcW w:w="1185" w:type="dxa"/>
            <w:noWrap/>
            <w:hideMark/>
          </w:tcPr>
          <w:p w14:paraId="192FDBCC"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39" w:type="dxa"/>
            <w:noWrap/>
            <w:hideMark/>
          </w:tcPr>
          <w:p w14:paraId="5C0FF1BB"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8" w:type="dxa"/>
            <w:noWrap/>
            <w:hideMark/>
          </w:tcPr>
          <w:p w14:paraId="6AB97DDB"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5" w:type="dxa"/>
            <w:noWrap/>
            <w:hideMark/>
          </w:tcPr>
          <w:p w14:paraId="691E1C1D" w14:textId="77777777" w:rsidR="004E08AB" w:rsidRPr="003675F4" w:rsidRDefault="004E08AB" w:rsidP="004E08A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r>
      <w:tr w:rsidR="004E08AB" w:rsidRPr="003675F4" w14:paraId="2A021DC0" w14:textId="77777777" w:rsidTr="004E08AB">
        <w:trPr>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27F079B3" w14:textId="77777777" w:rsidR="004E08AB" w:rsidRPr="003675F4" w:rsidRDefault="004E08AB" w:rsidP="004E08AB">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663</w:t>
            </w:r>
          </w:p>
        </w:tc>
        <w:tc>
          <w:tcPr>
            <w:tcW w:w="5575" w:type="dxa"/>
            <w:hideMark/>
          </w:tcPr>
          <w:p w14:paraId="4F79967A" w14:textId="77777777" w:rsidR="004E08AB" w:rsidRPr="003675F4" w:rsidRDefault="004E08AB" w:rsidP="004E08A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Donacije od pravnih osoba -Ina -Dječji vrtić</w:t>
            </w:r>
          </w:p>
        </w:tc>
        <w:tc>
          <w:tcPr>
            <w:tcW w:w="1185" w:type="dxa"/>
            <w:noWrap/>
            <w:hideMark/>
          </w:tcPr>
          <w:p w14:paraId="068EA6FB"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c>
          <w:tcPr>
            <w:tcW w:w="1239" w:type="dxa"/>
            <w:noWrap/>
            <w:hideMark/>
          </w:tcPr>
          <w:p w14:paraId="29A8AACD"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8" w:type="dxa"/>
            <w:noWrap/>
            <w:hideMark/>
          </w:tcPr>
          <w:p w14:paraId="46AD361E"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5" w:type="dxa"/>
            <w:noWrap/>
            <w:hideMark/>
          </w:tcPr>
          <w:p w14:paraId="7E01E6D9" w14:textId="77777777" w:rsidR="004E08AB" w:rsidRPr="003675F4" w:rsidRDefault="004E08AB" w:rsidP="004E08A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r>
    </w:tbl>
    <w:p w14:paraId="2E3C1F99" w14:textId="77777777" w:rsidR="004E08AB" w:rsidRDefault="004E08AB" w:rsidP="00EA3410">
      <w:pPr>
        <w:spacing w:before="0" w:after="0"/>
        <w:rPr>
          <w:rFonts w:ascii="Arial" w:hAnsi="Arial" w:cs="Arial"/>
          <w:color w:val="323232" w:themeColor="text2"/>
          <w:lang w:eastAsia="en-US"/>
        </w:rPr>
      </w:pPr>
    </w:p>
    <w:p w14:paraId="53950A0C" w14:textId="77777777" w:rsidR="004E08AB" w:rsidRDefault="004E08AB" w:rsidP="00EA3410">
      <w:pPr>
        <w:spacing w:before="0" w:after="0"/>
        <w:rPr>
          <w:rFonts w:ascii="Arial" w:hAnsi="Arial" w:cs="Arial"/>
          <w:color w:val="323232" w:themeColor="text2"/>
          <w:lang w:eastAsia="en-US"/>
        </w:rPr>
      </w:pPr>
    </w:p>
    <w:p w14:paraId="17AF438E" w14:textId="77777777" w:rsidR="00EA3410" w:rsidRDefault="00EA3410" w:rsidP="00042849">
      <w:pPr>
        <w:spacing w:before="0" w:after="0"/>
        <w:jc w:val="both"/>
        <w:rPr>
          <w:rFonts w:ascii="Arial" w:hAnsi="Arial" w:cs="Arial"/>
          <w:color w:val="323232" w:themeColor="text2"/>
          <w:lang w:eastAsia="en-US"/>
        </w:rPr>
      </w:pPr>
    </w:p>
    <w:p w14:paraId="39BF6638" w14:textId="77777777" w:rsidR="00454634" w:rsidRDefault="00ED540E" w:rsidP="00042849">
      <w:pPr>
        <w:spacing w:before="0" w:after="0"/>
        <w:jc w:val="both"/>
        <w:rPr>
          <w:rFonts w:ascii="Arial" w:hAnsi="Arial" w:cs="Arial"/>
          <w:b/>
          <w:color w:val="7F7F7F" w:themeColor="text1" w:themeTint="80"/>
          <w:lang w:eastAsia="en-US"/>
        </w:rPr>
      </w:pPr>
      <w:r w:rsidRPr="00ED540E">
        <w:rPr>
          <w:rFonts w:ascii="Arial" w:hAnsi="Arial" w:cs="Arial"/>
          <w:b/>
          <w:color w:val="7F7F7F" w:themeColor="text1" w:themeTint="80"/>
          <w:lang w:eastAsia="en-US"/>
        </w:rPr>
        <w:t>Bilješka br.2</w:t>
      </w:r>
    </w:p>
    <w:p w14:paraId="7EC13EB1" w14:textId="77777777" w:rsidR="002A09AD" w:rsidRPr="00ED540E" w:rsidRDefault="002A09AD" w:rsidP="00042849">
      <w:pPr>
        <w:spacing w:before="0" w:after="0"/>
        <w:jc w:val="both"/>
        <w:rPr>
          <w:rFonts w:ascii="Arial" w:hAnsi="Arial" w:cs="Arial"/>
          <w:b/>
          <w:color w:val="7F7F7F" w:themeColor="text1" w:themeTint="80"/>
          <w:lang w:eastAsia="en-US"/>
        </w:rPr>
      </w:pPr>
      <w:r>
        <w:rPr>
          <w:rFonts w:ascii="Arial" w:hAnsi="Arial" w:cs="Arial"/>
          <w:b/>
          <w:color w:val="7F7F7F" w:themeColor="text1" w:themeTint="80"/>
          <w:lang w:eastAsia="en-US"/>
        </w:rPr>
        <w:t>P</w:t>
      </w:r>
      <w:r w:rsidR="00990310">
        <w:rPr>
          <w:rFonts w:ascii="Arial" w:hAnsi="Arial" w:cs="Arial"/>
          <w:b/>
          <w:color w:val="7F7F7F" w:themeColor="text1" w:themeTint="80"/>
          <w:lang w:eastAsia="en-US"/>
        </w:rPr>
        <w:t xml:space="preserve">OSEBNI DIO </w:t>
      </w:r>
    </w:p>
    <w:p w14:paraId="568F1006" w14:textId="77777777" w:rsidR="00494CB1" w:rsidRPr="001C2789" w:rsidRDefault="00F60ED5" w:rsidP="001C2789">
      <w:pPr>
        <w:spacing w:before="0" w:after="0"/>
        <w:jc w:val="both"/>
        <w:rPr>
          <w:rFonts w:ascii="Arial" w:hAnsi="Arial" w:cs="Arial"/>
          <w:b/>
          <w:i/>
          <w:lang w:eastAsia="en-US"/>
        </w:rPr>
      </w:pPr>
      <w:r w:rsidRPr="00494CB1">
        <w:rPr>
          <w:rFonts w:ascii="Arial" w:hAnsi="Arial" w:cs="Arial"/>
          <w:b/>
          <w:i/>
          <w:color w:val="989898" w:themeColor="text2" w:themeTint="80"/>
          <w:lang w:eastAsia="en-US"/>
        </w:rPr>
        <w:t xml:space="preserve"> </w:t>
      </w:r>
    </w:p>
    <w:p w14:paraId="49669C9B" w14:textId="77777777" w:rsidR="00CC1C34" w:rsidRDefault="00CC1C34" w:rsidP="00983FF1">
      <w:pPr>
        <w:rPr>
          <w:rFonts w:ascii="Arial" w:hAnsi="Arial" w:cs="Arial"/>
          <w:color w:val="auto"/>
          <w:lang w:eastAsia="en-US"/>
        </w:rPr>
      </w:pPr>
      <w:r>
        <w:rPr>
          <w:rFonts w:ascii="Arial" w:hAnsi="Arial" w:cs="Arial"/>
          <w:color w:val="auto"/>
          <w:lang w:eastAsia="en-US"/>
        </w:rPr>
        <w:t xml:space="preserve">Rashodi poslovanja </w:t>
      </w:r>
      <w:r w:rsidR="00983FF1" w:rsidRPr="00983FF1">
        <w:rPr>
          <w:rFonts w:ascii="Arial" w:hAnsi="Arial" w:cs="Arial"/>
          <w:color w:val="auto"/>
          <w:lang w:eastAsia="en-US"/>
        </w:rPr>
        <w:t>predlažu se</w:t>
      </w:r>
      <w:r>
        <w:rPr>
          <w:rFonts w:ascii="Arial" w:hAnsi="Arial" w:cs="Arial"/>
          <w:color w:val="auto"/>
          <w:lang w:eastAsia="en-US"/>
        </w:rPr>
        <w:t xml:space="preserve"> za 95.145 kuna </w:t>
      </w:r>
      <w:r w:rsidR="00983FF1" w:rsidRPr="00983FF1">
        <w:rPr>
          <w:rFonts w:ascii="Arial" w:hAnsi="Arial" w:cs="Arial"/>
          <w:color w:val="auto"/>
          <w:lang w:eastAsia="en-US"/>
        </w:rPr>
        <w:t xml:space="preserve">manje </w:t>
      </w:r>
      <w:r>
        <w:rPr>
          <w:rFonts w:ascii="Arial" w:hAnsi="Arial" w:cs="Arial"/>
          <w:color w:val="auto"/>
          <w:lang w:eastAsia="en-US"/>
        </w:rPr>
        <w:t xml:space="preserve">u odnosu na planirane rashode od 9.198.710 kuna zamijenit će iznos od 9.103.565 kuna .rashodi za nabavu nefinancijske imovine smanjit će se za 843.084 kuna te će umjesto planiranih 11.185.835 kuna biti 10.342.751 kuna </w:t>
      </w:r>
      <w:r w:rsidR="00495B2E">
        <w:rPr>
          <w:rFonts w:ascii="Arial" w:hAnsi="Arial" w:cs="Arial"/>
          <w:color w:val="auto"/>
          <w:lang w:eastAsia="en-US"/>
        </w:rPr>
        <w:t>.</w:t>
      </w:r>
      <w:r>
        <w:rPr>
          <w:rFonts w:ascii="Arial" w:hAnsi="Arial" w:cs="Arial"/>
          <w:color w:val="auto"/>
          <w:lang w:eastAsia="en-US"/>
        </w:rPr>
        <w:t>Sveukupno su rashodi manji u odnosu na prihodnu stranu za prenijeti konsolidirani manjak prihoda iz 2019.g. u iznosu od 416.069 kuna.</w:t>
      </w:r>
    </w:p>
    <w:p w14:paraId="0092CBC4" w14:textId="77777777" w:rsidR="00983FF1" w:rsidRDefault="00CC1C34" w:rsidP="00983FF1">
      <w:pPr>
        <w:rPr>
          <w:rFonts w:ascii="Arial" w:hAnsi="Arial" w:cs="Arial"/>
          <w:color w:val="auto"/>
          <w:lang w:eastAsia="en-US"/>
        </w:rPr>
      </w:pPr>
      <w:r>
        <w:rPr>
          <w:rFonts w:ascii="Arial" w:hAnsi="Arial" w:cs="Arial"/>
          <w:color w:val="auto"/>
          <w:lang w:eastAsia="en-US"/>
        </w:rPr>
        <w:t xml:space="preserve"> </w:t>
      </w:r>
      <w:r w:rsidR="00983FF1" w:rsidRPr="00983FF1">
        <w:rPr>
          <w:rFonts w:ascii="Arial" w:hAnsi="Arial" w:cs="Arial"/>
          <w:color w:val="auto"/>
          <w:lang w:eastAsia="en-US"/>
        </w:rPr>
        <w:t>Zakonom o proračunu višak ili manjak ostvaren u prethodnoj godini sastavni je dio  Proračuna /uključujući i proračunske korisnike/ fiskalne godine</w:t>
      </w:r>
      <w:r w:rsidR="00337C22">
        <w:rPr>
          <w:rFonts w:ascii="Arial" w:hAnsi="Arial" w:cs="Arial"/>
          <w:color w:val="auto"/>
          <w:lang w:eastAsia="en-US"/>
        </w:rPr>
        <w:t>,</w:t>
      </w:r>
      <w:r w:rsidR="00983FF1" w:rsidRPr="00983FF1">
        <w:rPr>
          <w:rFonts w:ascii="Arial" w:hAnsi="Arial" w:cs="Arial"/>
          <w:color w:val="auto"/>
          <w:lang w:eastAsia="en-US"/>
        </w:rPr>
        <w:t xml:space="preserve"> s toga će konsolidirani manjak prihoda u iznosu od 416.069 kuna biti pokriven zatvaranjem  potraživanja u 2020.g. sredstava prema Agenciji za plaćanje /prijenos EU sredstava za reko</w:t>
      </w:r>
      <w:r w:rsidR="00337C22">
        <w:rPr>
          <w:rFonts w:ascii="Arial" w:hAnsi="Arial" w:cs="Arial"/>
          <w:color w:val="auto"/>
          <w:lang w:eastAsia="en-US"/>
        </w:rPr>
        <w:t xml:space="preserve">nstrukciju ulice Josipa Kozarca, isti prihod se očekivao krajem 2019.g. te se u izradi Proračuna za </w:t>
      </w:r>
      <w:r w:rsidR="00AD417F">
        <w:rPr>
          <w:rFonts w:ascii="Arial" w:hAnsi="Arial" w:cs="Arial"/>
          <w:color w:val="auto"/>
          <w:lang w:eastAsia="en-US"/>
        </w:rPr>
        <w:t>2020.g. planirao višak prihoda, no kako do realizacije nije došlo tako se ovim Izmjenama i dopunama proračuna za 2020.g. mijenja konstrukcija uključivanja viškova ili manjkova.</w:t>
      </w:r>
    </w:p>
    <w:tbl>
      <w:tblPr>
        <w:tblStyle w:val="PlainTable3"/>
        <w:tblW w:w="10475" w:type="dxa"/>
        <w:tblLook w:val="04A0" w:firstRow="1" w:lastRow="0" w:firstColumn="1" w:lastColumn="0" w:noHBand="0" w:noVBand="1"/>
      </w:tblPr>
      <w:tblGrid>
        <w:gridCol w:w="483"/>
        <w:gridCol w:w="4831"/>
        <w:gridCol w:w="1286"/>
        <w:gridCol w:w="1560"/>
        <w:gridCol w:w="1029"/>
        <w:gridCol w:w="1286"/>
      </w:tblGrid>
      <w:tr w:rsidR="00AD417F" w:rsidRPr="00AD417F" w14:paraId="7740B9DB" w14:textId="77777777" w:rsidTr="00AD417F">
        <w:trPr>
          <w:cnfStyle w:val="100000000000" w:firstRow="1" w:lastRow="0" w:firstColumn="0" w:lastColumn="0" w:oddVBand="0" w:evenVBand="0" w:oddHBand="0" w:evenHBand="0" w:firstRowFirstColumn="0" w:firstRowLastColumn="0" w:lastRowFirstColumn="0" w:lastRowLastColumn="0"/>
          <w:trHeight w:val="238"/>
        </w:trPr>
        <w:tc>
          <w:tcPr>
            <w:cnfStyle w:val="001000000100" w:firstRow="0" w:lastRow="0" w:firstColumn="1" w:lastColumn="0" w:oddVBand="0" w:evenVBand="0" w:oddHBand="0" w:evenHBand="0" w:firstRowFirstColumn="1" w:firstRowLastColumn="0" w:lastRowFirstColumn="0" w:lastRowLastColumn="0"/>
            <w:tcW w:w="5314" w:type="dxa"/>
            <w:gridSpan w:val="2"/>
            <w:noWrap/>
            <w:hideMark/>
          </w:tcPr>
          <w:p w14:paraId="1A9FCF6F" w14:textId="77777777" w:rsidR="00AD417F" w:rsidRPr="00AD417F" w:rsidRDefault="00AD417F" w:rsidP="00AD417F">
            <w:pPr>
              <w:spacing w:before="0" w:after="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Izvor  1.1. OPĆI PRIHODI I PRIMICI</w:t>
            </w:r>
          </w:p>
        </w:tc>
        <w:tc>
          <w:tcPr>
            <w:tcW w:w="1286" w:type="dxa"/>
            <w:noWrap/>
            <w:hideMark/>
          </w:tcPr>
          <w:p w14:paraId="7FE595C3"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0,00</w:t>
            </w:r>
          </w:p>
        </w:tc>
        <w:tc>
          <w:tcPr>
            <w:tcW w:w="1560" w:type="dxa"/>
            <w:noWrap/>
            <w:hideMark/>
          </w:tcPr>
          <w:p w14:paraId="25AF4746"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2.587,00</w:t>
            </w:r>
          </w:p>
        </w:tc>
        <w:tc>
          <w:tcPr>
            <w:tcW w:w="1029" w:type="dxa"/>
            <w:noWrap/>
            <w:hideMark/>
          </w:tcPr>
          <w:p w14:paraId="504E1A2D"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100,00</w:t>
            </w:r>
          </w:p>
        </w:tc>
        <w:tc>
          <w:tcPr>
            <w:tcW w:w="1286" w:type="dxa"/>
            <w:noWrap/>
            <w:hideMark/>
          </w:tcPr>
          <w:p w14:paraId="5F4F10B4"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2.587,00</w:t>
            </w:r>
          </w:p>
        </w:tc>
      </w:tr>
      <w:tr w:rsidR="00AD417F" w:rsidRPr="00AD417F" w14:paraId="59E497A7" w14:textId="77777777" w:rsidTr="00AD417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314" w:type="dxa"/>
            <w:gridSpan w:val="2"/>
            <w:noWrap/>
            <w:hideMark/>
          </w:tcPr>
          <w:p w14:paraId="0926F90D" w14:textId="77777777" w:rsidR="00AD417F" w:rsidRPr="00AD417F" w:rsidRDefault="00AD417F" w:rsidP="00AD417F">
            <w:pPr>
              <w:spacing w:before="0" w:after="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Korisnik  017 NARODNA KNJIŽNICA I ČITAONICA LIPOVLJANI</w:t>
            </w:r>
          </w:p>
        </w:tc>
        <w:tc>
          <w:tcPr>
            <w:tcW w:w="1286" w:type="dxa"/>
            <w:noWrap/>
            <w:hideMark/>
          </w:tcPr>
          <w:p w14:paraId="372D302E"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0,00</w:t>
            </w:r>
          </w:p>
        </w:tc>
        <w:tc>
          <w:tcPr>
            <w:tcW w:w="1560" w:type="dxa"/>
            <w:noWrap/>
            <w:hideMark/>
          </w:tcPr>
          <w:p w14:paraId="5B9E20FD"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2.587,00</w:t>
            </w:r>
          </w:p>
        </w:tc>
        <w:tc>
          <w:tcPr>
            <w:tcW w:w="1029" w:type="dxa"/>
            <w:noWrap/>
            <w:hideMark/>
          </w:tcPr>
          <w:p w14:paraId="5C64604D"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100,00</w:t>
            </w:r>
          </w:p>
        </w:tc>
        <w:tc>
          <w:tcPr>
            <w:tcW w:w="1286" w:type="dxa"/>
            <w:noWrap/>
            <w:hideMark/>
          </w:tcPr>
          <w:p w14:paraId="11CF5460"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2.587,00</w:t>
            </w:r>
          </w:p>
        </w:tc>
      </w:tr>
      <w:tr w:rsidR="00AD417F" w:rsidRPr="00AD417F" w14:paraId="4E240B4C" w14:textId="77777777" w:rsidTr="00AD417F">
        <w:trPr>
          <w:trHeight w:val="227"/>
        </w:trPr>
        <w:tc>
          <w:tcPr>
            <w:cnfStyle w:val="001000000000" w:firstRow="0" w:lastRow="0" w:firstColumn="1" w:lastColumn="0" w:oddVBand="0" w:evenVBand="0" w:oddHBand="0" w:evenHBand="0" w:firstRowFirstColumn="0" w:firstRowLastColumn="0" w:lastRowFirstColumn="0" w:lastRowLastColumn="0"/>
            <w:tcW w:w="468" w:type="dxa"/>
            <w:noWrap/>
            <w:hideMark/>
          </w:tcPr>
          <w:p w14:paraId="319AC506" w14:textId="77777777" w:rsidR="00AD417F" w:rsidRPr="00AD417F" w:rsidRDefault="00AD417F" w:rsidP="00AD417F">
            <w:pPr>
              <w:spacing w:before="0" w:after="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922</w:t>
            </w:r>
          </w:p>
        </w:tc>
        <w:tc>
          <w:tcPr>
            <w:tcW w:w="4846" w:type="dxa"/>
            <w:hideMark/>
          </w:tcPr>
          <w:p w14:paraId="19854B7A" w14:textId="77777777" w:rsidR="00AD417F" w:rsidRPr="00AD417F" w:rsidRDefault="00AD417F" w:rsidP="00AD41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Manjak prihoda poslovanja</w:t>
            </w:r>
          </w:p>
        </w:tc>
        <w:tc>
          <w:tcPr>
            <w:tcW w:w="1286" w:type="dxa"/>
            <w:noWrap/>
            <w:hideMark/>
          </w:tcPr>
          <w:p w14:paraId="29AD480F"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0,00</w:t>
            </w:r>
          </w:p>
        </w:tc>
        <w:tc>
          <w:tcPr>
            <w:tcW w:w="1560" w:type="dxa"/>
            <w:noWrap/>
            <w:hideMark/>
          </w:tcPr>
          <w:p w14:paraId="77B23EE3"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2.587,00</w:t>
            </w:r>
          </w:p>
        </w:tc>
        <w:tc>
          <w:tcPr>
            <w:tcW w:w="1029" w:type="dxa"/>
            <w:noWrap/>
            <w:hideMark/>
          </w:tcPr>
          <w:p w14:paraId="0C2389B2"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100,00</w:t>
            </w:r>
          </w:p>
        </w:tc>
        <w:tc>
          <w:tcPr>
            <w:tcW w:w="1286" w:type="dxa"/>
            <w:noWrap/>
            <w:hideMark/>
          </w:tcPr>
          <w:p w14:paraId="4A6635A0"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2.587,00</w:t>
            </w:r>
          </w:p>
        </w:tc>
      </w:tr>
      <w:tr w:rsidR="00AD417F" w:rsidRPr="00AD417F" w14:paraId="513FF071" w14:textId="77777777" w:rsidTr="00AD417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314" w:type="dxa"/>
            <w:gridSpan w:val="2"/>
            <w:noWrap/>
            <w:hideMark/>
          </w:tcPr>
          <w:p w14:paraId="57D24A16" w14:textId="77777777" w:rsidR="00AD417F" w:rsidRPr="00AD417F" w:rsidRDefault="00AD417F" w:rsidP="00AD417F">
            <w:pPr>
              <w:spacing w:before="0" w:after="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Izvor  2. POMOĆI</w:t>
            </w:r>
          </w:p>
        </w:tc>
        <w:tc>
          <w:tcPr>
            <w:tcW w:w="1286" w:type="dxa"/>
            <w:noWrap/>
            <w:hideMark/>
          </w:tcPr>
          <w:p w14:paraId="397101EA"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0,00</w:t>
            </w:r>
          </w:p>
        </w:tc>
        <w:tc>
          <w:tcPr>
            <w:tcW w:w="1560" w:type="dxa"/>
            <w:noWrap/>
            <w:hideMark/>
          </w:tcPr>
          <w:p w14:paraId="3F633245"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c>
          <w:tcPr>
            <w:tcW w:w="1029" w:type="dxa"/>
            <w:noWrap/>
            <w:hideMark/>
          </w:tcPr>
          <w:p w14:paraId="5B8C46C0"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100,00</w:t>
            </w:r>
          </w:p>
        </w:tc>
        <w:tc>
          <w:tcPr>
            <w:tcW w:w="1286" w:type="dxa"/>
            <w:noWrap/>
            <w:hideMark/>
          </w:tcPr>
          <w:p w14:paraId="2F830ABE"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r>
      <w:tr w:rsidR="00AD417F" w:rsidRPr="00AD417F" w14:paraId="7554A29A" w14:textId="77777777" w:rsidTr="00AD417F">
        <w:trPr>
          <w:trHeight w:val="238"/>
        </w:trPr>
        <w:tc>
          <w:tcPr>
            <w:cnfStyle w:val="001000000000" w:firstRow="0" w:lastRow="0" w:firstColumn="1" w:lastColumn="0" w:oddVBand="0" w:evenVBand="0" w:oddHBand="0" w:evenHBand="0" w:firstRowFirstColumn="0" w:firstRowLastColumn="0" w:lastRowFirstColumn="0" w:lastRowLastColumn="0"/>
            <w:tcW w:w="5314" w:type="dxa"/>
            <w:gridSpan w:val="2"/>
            <w:noWrap/>
            <w:hideMark/>
          </w:tcPr>
          <w:p w14:paraId="1CF7FB97" w14:textId="77777777" w:rsidR="00AD417F" w:rsidRPr="00AD417F" w:rsidRDefault="00AD417F" w:rsidP="00AD417F">
            <w:pPr>
              <w:spacing w:before="0" w:after="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Izvor  2.9. KAPITALNE POMOĆI DRŽAVNOG PRORAČUNA PRIJENOS EU SREDSTAVA</w:t>
            </w:r>
          </w:p>
        </w:tc>
        <w:tc>
          <w:tcPr>
            <w:tcW w:w="1286" w:type="dxa"/>
            <w:noWrap/>
            <w:hideMark/>
          </w:tcPr>
          <w:p w14:paraId="707B8FD7"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0,00</w:t>
            </w:r>
          </w:p>
        </w:tc>
        <w:tc>
          <w:tcPr>
            <w:tcW w:w="1560" w:type="dxa"/>
            <w:noWrap/>
            <w:hideMark/>
          </w:tcPr>
          <w:p w14:paraId="4F4A2FF4"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c>
          <w:tcPr>
            <w:tcW w:w="1029" w:type="dxa"/>
            <w:noWrap/>
            <w:hideMark/>
          </w:tcPr>
          <w:p w14:paraId="6C1E7F6D"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100,00</w:t>
            </w:r>
          </w:p>
        </w:tc>
        <w:tc>
          <w:tcPr>
            <w:tcW w:w="1286" w:type="dxa"/>
            <w:noWrap/>
            <w:hideMark/>
          </w:tcPr>
          <w:p w14:paraId="690B65FE"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r>
      <w:tr w:rsidR="00AD417F" w:rsidRPr="00AD417F" w14:paraId="328B7C43" w14:textId="77777777" w:rsidTr="00AD417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314" w:type="dxa"/>
            <w:gridSpan w:val="2"/>
            <w:noWrap/>
            <w:hideMark/>
          </w:tcPr>
          <w:p w14:paraId="4AEEEC46" w14:textId="77777777" w:rsidR="00AD417F" w:rsidRPr="00AD417F" w:rsidRDefault="00AD417F" w:rsidP="00AD417F">
            <w:pPr>
              <w:spacing w:before="0" w:after="0"/>
              <w:rPr>
                <w:rFonts w:ascii="Arial" w:eastAsia="Times New Roman" w:hAnsi="Arial" w:cs="Arial"/>
                <w:b w:val="0"/>
                <w:color w:val="000000"/>
                <w:kern w:val="0"/>
                <w:sz w:val="16"/>
                <w:szCs w:val="16"/>
              </w:rPr>
            </w:pPr>
            <w:r w:rsidRPr="00AD417F">
              <w:rPr>
                <w:rFonts w:ascii="Arial" w:eastAsia="Times New Roman" w:hAnsi="Arial" w:cs="Arial"/>
                <w:b w:val="0"/>
                <w:color w:val="000000"/>
                <w:kern w:val="0"/>
                <w:sz w:val="16"/>
                <w:szCs w:val="16"/>
              </w:rPr>
              <w:t>Izvor  2.9.1 Naknada za pridobivenu količinu nafte i plina</w:t>
            </w:r>
          </w:p>
        </w:tc>
        <w:tc>
          <w:tcPr>
            <w:tcW w:w="1286" w:type="dxa"/>
            <w:noWrap/>
            <w:hideMark/>
          </w:tcPr>
          <w:p w14:paraId="4AEB1CDC"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0,00</w:t>
            </w:r>
          </w:p>
        </w:tc>
        <w:tc>
          <w:tcPr>
            <w:tcW w:w="1560" w:type="dxa"/>
            <w:noWrap/>
            <w:hideMark/>
          </w:tcPr>
          <w:p w14:paraId="38BEFF2F"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c>
          <w:tcPr>
            <w:tcW w:w="1029" w:type="dxa"/>
            <w:noWrap/>
            <w:hideMark/>
          </w:tcPr>
          <w:p w14:paraId="1250910F"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100,00</w:t>
            </w:r>
          </w:p>
        </w:tc>
        <w:tc>
          <w:tcPr>
            <w:tcW w:w="1286" w:type="dxa"/>
            <w:noWrap/>
            <w:hideMark/>
          </w:tcPr>
          <w:p w14:paraId="37D99DE7"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AD417F">
              <w:rPr>
                <w:rFonts w:ascii="Arial" w:eastAsia="Times New Roman" w:hAnsi="Arial" w:cs="Arial"/>
                <w:bCs/>
                <w:color w:val="000000"/>
                <w:kern w:val="0"/>
                <w:sz w:val="16"/>
                <w:szCs w:val="16"/>
              </w:rPr>
              <w:t>425.354,00</w:t>
            </w:r>
          </w:p>
        </w:tc>
      </w:tr>
      <w:tr w:rsidR="00AD417F" w:rsidRPr="00AD417F" w14:paraId="677113EE" w14:textId="77777777" w:rsidTr="00AD417F">
        <w:trPr>
          <w:trHeight w:val="227"/>
        </w:trPr>
        <w:tc>
          <w:tcPr>
            <w:cnfStyle w:val="001000000000" w:firstRow="0" w:lastRow="0" w:firstColumn="1" w:lastColumn="0" w:oddVBand="0" w:evenVBand="0" w:oddHBand="0" w:evenHBand="0" w:firstRowFirstColumn="0" w:firstRowLastColumn="0" w:lastRowFirstColumn="0" w:lastRowLastColumn="0"/>
            <w:tcW w:w="468" w:type="dxa"/>
            <w:noWrap/>
            <w:hideMark/>
          </w:tcPr>
          <w:p w14:paraId="2C2AEBE9" w14:textId="77777777" w:rsidR="00AD417F" w:rsidRPr="00AD417F" w:rsidRDefault="00AD417F" w:rsidP="00AD417F">
            <w:pPr>
              <w:spacing w:before="0" w:after="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922</w:t>
            </w:r>
          </w:p>
        </w:tc>
        <w:tc>
          <w:tcPr>
            <w:tcW w:w="4846" w:type="dxa"/>
            <w:hideMark/>
          </w:tcPr>
          <w:p w14:paraId="05A90DC2" w14:textId="77777777" w:rsidR="00AD417F" w:rsidRPr="00AD417F" w:rsidRDefault="00AD417F" w:rsidP="00AD417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Manjak prihoda poslovanja</w:t>
            </w:r>
          </w:p>
        </w:tc>
        <w:tc>
          <w:tcPr>
            <w:tcW w:w="1286" w:type="dxa"/>
            <w:noWrap/>
            <w:hideMark/>
          </w:tcPr>
          <w:p w14:paraId="41818339"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0,00</w:t>
            </w:r>
          </w:p>
        </w:tc>
        <w:tc>
          <w:tcPr>
            <w:tcW w:w="1560" w:type="dxa"/>
            <w:noWrap/>
            <w:hideMark/>
          </w:tcPr>
          <w:p w14:paraId="209400F1"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425.354,00</w:t>
            </w:r>
          </w:p>
        </w:tc>
        <w:tc>
          <w:tcPr>
            <w:tcW w:w="1029" w:type="dxa"/>
            <w:noWrap/>
            <w:hideMark/>
          </w:tcPr>
          <w:p w14:paraId="68F4F238"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100,00</w:t>
            </w:r>
          </w:p>
        </w:tc>
        <w:tc>
          <w:tcPr>
            <w:tcW w:w="1286" w:type="dxa"/>
            <w:noWrap/>
            <w:hideMark/>
          </w:tcPr>
          <w:p w14:paraId="17FD31ED" w14:textId="77777777" w:rsidR="00AD417F" w:rsidRPr="00AD417F" w:rsidRDefault="00AD417F" w:rsidP="00AD417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AD417F">
              <w:rPr>
                <w:rFonts w:ascii="Arial" w:eastAsia="Times New Roman" w:hAnsi="Arial" w:cs="Arial"/>
                <w:color w:val="auto"/>
                <w:kern w:val="0"/>
                <w:sz w:val="16"/>
                <w:szCs w:val="16"/>
              </w:rPr>
              <w:t>425.354,00</w:t>
            </w:r>
          </w:p>
        </w:tc>
      </w:tr>
    </w:tbl>
    <w:p w14:paraId="7816928F" w14:textId="77777777" w:rsidR="00AD417F" w:rsidRDefault="00AD417F" w:rsidP="00983FF1">
      <w:pPr>
        <w:rPr>
          <w:rFonts w:ascii="Arial" w:hAnsi="Arial" w:cs="Arial"/>
          <w:color w:val="auto"/>
          <w:lang w:eastAsia="en-US"/>
        </w:rPr>
      </w:pPr>
    </w:p>
    <w:p w14:paraId="150176E1" w14:textId="77777777" w:rsidR="00AD417F" w:rsidRDefault="00AD417F" w:rsidP="00983FF1">
      <w:pPr>
        <w:rPr>
          <w:rFonts w:ascii="Arial" w:hAnsi="Arial" w:cs="Arial"/>
          <w:color w:val="auto"/>
          <w:lang w:eastAsia="en-US"/>
        </w:rPr>
      </w:pPr>
    </w:p>
    <w:p w14:paraId="743A642F" w14:textId="77777777" w:rsidR="00AD417F" w:rsidRDefault="00AD417F" w:rsidP="00983FF1">
      <w:pPr>
        <w:rPr>
          <w:rFonts w:ascii="Arial" w:hAnsi="Arial" w:cs="Arial"/>
          <w:color w:val="auto"/>
          <w:lang w:eastAsia="en-US"/>
        </w:rPr>
      </w:pPr>
      <w:r>
        <w:rPr>
          <w:rFonts w:ascii="Arial" w:hAnsi="Arial" w:cs="Arial"/>
          <w:color w:val="auto"/>
          <w:lang w:eastAsia="en-US"/>
        </w:rPr>
        <w:t xml:space="preserve">Pregled promjena ; </w:t>
      </w:r>
      <w:r w:rsidRPr="00AD417F">
        <w:rPr>
          <w:rFonts w:ascii="Arial" w:hAnsi="Arial" w:cs="Arial"/>
          <w:color w:val="auto"/>
          <w:lang w:eastAsia="en-US"/>
        </w:rPr>
        <w:t>PREGLED IZMJENA I DOPUNA OPĆINSKOG PRORAČUNA PO PROGRAMIMA</w:t>
      </w:r>
    </w:p>
    <w:tbl>
      <w:tblPr>
        <w:tblStyle w:val="Obinatablica31"/>
        <w:tblW w:w="10235" w:type="dxa"/>
        <w:tblLook w:val="04A0" w:firstRow="1" w:lastRow="0" w:firstColumn="1" w:lastColumn="0" w:noHBand="0" w:noVBand="1"/>
      </w:tblPr>
      <w:tblGrid>
        <w:gridCol w:w="5134"/>
        <w:gridCol w:w="1271"/>
        <w:gridCol w:w="1542"/>
        <w:gridCol w:w="1017"/>
        <w:gridCol w:w="1271"/>
      </w:tblGrid>
      <w:tr w:rsidR="00AD417F" w:rsidRPr="00AD417F" w14:paraId="64501529" w14:textId="77777777" w:rsidTr="00AD417F">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5134" w:type="dxa"/>
            <w:noWrap/>
            <w:hideMark/>
          </w:tcPr>
          <w:p w14:paraId="7F226617" w14:textId="77777777" w:rsidR="00AD417F" w:rsidRPr="00AD417F" w:rsidRDefault="00AD417F" w:rsidP="00AD417F">
            <w:pPr>
              <w:spacing w:before="0" w:after="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Razdjel 003 JEDINSTVENI UPRAVNI ODJEL</w:t>
            </w:r>
          </w:p>
        </w:tc>
        <w:tc>
          <w:tcPr>
            <w:tcW w:w="1271" w:type="dxa"/>
            <w:noWrap/>
            <w:hideMark/>
          </w:tcPr>
          <w:p w14:paraId="65B38CD8"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20.095.891,00</w:t>
            </w:r>
          </w:p>
        </w:tc>
        <w:tc>
          <w:tcPr>
            <w:tcW w:w="1542" w:type="dxa"/>
            <w:noWrap/>
            <w:hideMark/>
          </w:tcPr>
          <w:p w14:paraId="342F2A7D"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-560.003,00</w:t>
            </w:r>
          </w:p>
        </w:tc>
        <w:tc>
          <w:tcPr>
            <w:tcW w:w="1017" w:type="dxa"/>
            <w:noWrap/>
            <w:hideMark/>
          </w:tcPr>
          <w:p w14:paraId="107DC618"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-2,79</w:t>
            </w:r>
          </w:p>
        </w:tc>
        <w:tc>
          <w:tcPr>
            <w:tcW w:w="1271" w:type="dxa"/>
            <w:noWrap/>
            <w:hideMark/>
          </w:tcPr>
          <w:p w14:paraId="4425418A" w14:textId="77777777" w:rsidR="00AD417F" w:rsidRPr="00AD417F" w:rsidRDefault="00AD417F" w:rsidP="00AD417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t>19.535.888,00</w:t>
            </w:r>
          </w:p>
        </w:tc>
      </w:tr>
      <w:tr w:rsidR="00AD417F" w:rsidRPr="00AD417F" w14:paraId="4B8C3460" w14:textId="77777777" w:rsidTr="00AD41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134" w:type="dxa"/>
            <w:noWrap/>
            <w:hideMark/>
          </w:tcPr>
          <w:p w14:paraId="6F48B16A" w14:textId="77777777" w:rsidR="00AD417F" w:rsidRPr="00AD417F" w:rsidRDefault="00AD417F" w:rsidP="00AD417F">
            <w:pPr>
              <w:spacing w:before="0" w:after="0"/>
              <w:rPr>
                <w:rFonts w:ascii="Arial" w:eastAsia="Times New Roman" w:hAnsi="Arial" w:cs="Arial"/>
                <w:b w:val="0"/>
                <w:color w:val="auto"/>
                <w:kern w:val="0"/>
                <w:sz w:val="16"/>
                <w:szCs w:val="16"/>
              </w:rPr>
            </w:pPr>
            <w:r w:rsidRPr="00AD417F">
              <w:rPr>
                <w:rFonts w:ascii="Arial" w:eastAsia="Times New Roman" w:hAnsi="Arial" w:cs="Arial"/>
                <w:b w:val="0"/>
                <w:color w:val="auto"/>
                <w:kern w:val="0"/>
                <w:sz w:val="16"/>
                <w:szCs w:val="16"/>
              </w:rPr>
              <w:lastRenderedPageBreak/>
              <w:t>Glava 00300 Jedinstveni upravni odjel</w:t>
            </w:r>
          </w:p>
        </w:tc>
        <w:tc>
          <w:tcPr>
            <w:tcW w:w="1271" w:type="dxa"/>
            <w:noWrap/>
            <w:hideMark/>
          </w:tcPr>
          <w:p w14:paraId="52CB2272"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AD417F">
              <w:rPr>
                <w:rFonts w:ascii="Arial" w:eastAsia="Times New Roman" w:hAnsi="Arial" w:cs="Arial"/>
                <w:bCs/>
                <w:color w:val="auto"/>
                <w:kern w:val="0"/>
                <w:sz w:val="16"/>
                <w:szCs w:val="16"/>
              </w:rPr>
              <w:t>18.834.639,00</w:t>
            </w:r>
          </w:p>
        </w:tc>
        <w:tc>
          <w:tcPr>
            <w:tcW w:w="1542" w:type="dxa"/>
            <w:noWrap/>
            <w:hideMark/>
          </w:tcPr>
          <w:p w14:paraId="55F561D4"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AD417F">
              <w:rPr>
                <w:rFonts w:ascii="Arial" w:eastAsia="Times New Roman" w:hAnsi="Arial" w:cs="Arial"/>
                <w:bCs/>
                <w:color w:val="auto"/>
                <w:kern w:val="0"/>
                <w:sz w:val="16"/>
                <w:szCs w:val="16"/>
              </w:rPr>
              <w:t>-570.963,00</w:t>
            </w:r>
          </w:p>
        </w:tc>
        <w:tc>
          <w:tcPr>
            <w:tcW w:w="1017" w:type="dxa"/>
            <w:noWrap/>
            <w:hideMark/>
          </w:tcPr>
          <w:p w14:paraId="41B6E9DE"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AD417F">
              <w:rPr>
                <w:rFonts w:ascii="Arial" w:eastAsia="Times New Roman" w:hAnsi="Arial" w:cs="Arial"/>
                <w:bCs/>
                <w:color w:val="auto"/>
                <w:kern w:val="0"/>
                <w:sz w:val="16"/>
                <w:szCs w:val="16"/>
              </w:rPr>
              <w:t>-3,03</w:t>
            </w:r>
          </w:p>
        </w:tc>
        <w:tc>
          <w:tcPr>
            <w:tcW w:w="1271" w:type="dxa"/>
            <w:noWrap/>
            <w:hideMark/>
          </w:tcPr>
          <w:p w14:paraId="2136BA0C" w14:textId="77777777" w:rsidR="00AD417F" w:rsidRPr="00AD417F" w:rsidRDefault="00AD417F" w:rsidP="00AD417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AD417F">
              <w:rPr>
                <w:rFonts w:ascii="Arial" w:eastAsia="Times New Roman" w:hAnsi="Arial" w:cs="Arial"/>
                <w:bCs/>
                <w:color w:val="auto"/>
                <w:kern w:val="0"/>
                <w:sz w:val="16"/>
                <w:szCs w:val="16"/>
              </w:rPr>
              <w:t>18.263.676,00</w:t>
            </w:r>
          </w:p>
        </w:tc>
      </w:tr>
    </w:tbl>
    <w:p w14:paraId="5CC234CB" w14:textId="77777777" w:rsidR="00057623" w:rsidRDefault="00057623" w:rsidP="00495B2E">
      <w:pPr>
        <w:spacing w:before="0" w:after="0"/>
        <w:jc w:val="both"/>
        <w:rPr>
          <w:rFonts w:ascii="Arial" w:hAnsi="Arial" w:cs="Arial"/>
          <w:color w:val="656565" w:themeColor="text2" w:themeTint="BF"/>
          <w:sz w:val="18"/>
          <w:szCs w:val="18"/>
          <w:lang w:eastAsia="en-US"/>
        </w:rPr>
      </w:pPr>
    </w:p>
    <w:p w14:paraId="21703B7F" w14:textId="77777777" w:rsidR="00495B2E" w:rsidRPr="00495B2E" w:rsidRDefault="00495B2E" w:rsidP="00495B2E">
      <w:pPr>
        <w:spacing w:before="0" w:after="0"/>
        <w:jc w:val="both"/>
        <w:rPr>
          <w:rFonts w:ascii="Arial" w:hAnsi="Arial" w:cs="Arial"/>
          <w:color w:val="656565" w:themeColor="text2" w:themeTint="BF"/>
          <w:sz w:val="18"/>
          <w:szCs w:val="18"/>
          <w:lang w:eastAsia="en-US"/>
        </w:rPr>
      </w:pPr>
    </w:p>
    <w:tbl>
      <w:tblPr>
        <w:tblStyle w:val="PlainTable3"/>
        <w:tblW w:w="9833" w:type="dxa"/>
        <w:tblLook w:val="04A0" w:firstRow="1" w:lastRow="0" w:firstColumn="1" w:lastColumn="0" w:noHBand="0" w:noVBand="1"/>
      </w:tblPr>
      <w:tblGrid>
        <w:gridCol w:w="483"/>
        <w:gridCol w:w="5052"/>
        <w:gridCol w:w="1151"/>
        <w:gridCol w:w="1191"/>
        <w:gridCol w:w="805"/>
        <w:gridCol w:w="1151"/>
      </w:tblGrid>
      <w:tr w:rsidR="00495B2E" w:rsidRPr="003675F4" w14:paraId="1CDE6847" w14:textId="77777777" w:rsidTr="00057623">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5535" w:type="dxa"/>
            <w:gridSpan w:val="2"/>
            <w:noWrap/>
            <w:hideMark/>
          </w:tcPr>
          <w:p w14:paraId="69A73241"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PROGRAM 1000 JAVNA UPRAVA I ADMINISTRACIJA</w:t>
            </w:r>
          </w:p>
        </w:tc>
        <w:tc>
          <w:tcPr>
            <w:tcW w:w="1151" w:type="dxa"/>
            <w:noWrap/>
            <w:hideMark/>
          </w:tcPr>
          <w:p w14:paraId="4E3FCD84" w14:textId="77777777" w:rsidR="00495B2E" w:rsidRPr="003675F4" w:rsidRDefault="00495B2E" w:rsidP="00495B2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2.314.894,00</w:t>
            </w:r>
          </w:p>
        </w:tc>
        <w:tc>
          <w:tcPr>
            <w:tcW w:w="1191" w:type="dxa"/>
            <w:noWrap/>
            <w:hideMark/>
          </w:tcPr>
          <w:p w14:paraId="00BC1BFF" w14:textId="77777777" w:rsidR="00495B2E" w:rsidRPr="003675F4" w:rsidRDefault="00495B2E" w:rsidP="00495B2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58.816,00</w:t>
            </w:r>
          </w:p>
        </w:tc>
        <w:tc>
          <w:tcPr>
            <w:tcW w:w="805" w:type="dxa"/>
            <w:noWrap/>
            <w:hideMark/>
          </w:tcPr>
          <w:p w14:paraId="4B8AAD59" w14:textId="77777777" w:rsidR="00495B2E" w:rsidRPr="003675F4" w:rsidRDefault="00495B2E" w:rsidP="00495B2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2,54</w:t>
            </w:r>
          </w:p>
        </w:tc>
        <w:tc>
          <w:tcPr>
            <w:tcW w:w="1151" w:type="dxa"/>
            <w:noWrap/>
            <w:hideMark/>
          </w:tcPr>
          <w:p w14:paraId="22291384" w14:textId="77777777" w:rsidR="00495B2E" w:rsidRPr="003675F4" w:rsidRDefault="00495B2E" w:rsidP="00495B2E">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2.373.710,00</w:t>
            </w:r>
          </w:p>
        </w:tc>
      </w:tr>
      <w:tr w:rsidR="00495B2E" w:rsidRPr="003675F4" w14:paraId="78FF70E7" w14:textId="77777777" w:rsidTr="0005762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1B531D8C"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A100001 RASHODI ZA ZAPOSLENE</w:t>
            </w:r>
          </w:p>
        </w:tc>
        <w:tc>
          <w:tcPr>
            <w:tcW w:w="1151" w:type="dxa"/>
            <w:noWrap/>
            <w:hideMark/>
          </w:tcPr>
          <w:p w14:paraId="5EA14EB6"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984.440,00</w:t>
            </w:r>
          </w:p>
        </w:tc>
        <w:tc>
          <w:tcPr>
            <w:tcW w:w="1191" w:type="dxa"/>
            <w:noWrap/>
            <w:hideMark/>
          </w:tcPr>
          <w:p w14:paraId="6D558790"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-7.959,00</w:t>
            </w:r>
          </w:p>
        </w:tc>
        <w:tc>
          <w:tcPr>
            <w:tcW w:w="805" w:type="dxa"/>
            <w:noWrap/>
            <w:hideMark/>
          </w:tcPr>
          <w:p w14:paraId="053E8B4A"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-0,81</w:t>
            </w:r>
          </w:p>
        </w:tc>
        <w:tc>
          <w:tcPr>
            <w:tcW w:w="1151" w:type="dxa"/>
            <w:noWrap/>
            <w:hideMark/>
          </w:tcPr>
          <w:p w14:paraId="4B723F9E"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976.481,00</w:t>
            </w:r>
          </w:p>
        </w:tc>
      </w:tr>
      <w:tr w:rsidR="00495B2E" w:rsidRPr="003675F4" w14:paraId="24EAED86" w14:textId="77777777" w:rsidTr="00057623">
        <w:trPr>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7A9B4C52"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51" w:type="dxa"/>
            <w:noWrap/>
            <w:hideMark/>
          </w:tcPr>
          <w:p w14:paraId="32CBD01D"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967.440,00</w:t>
            </w:r>
          </w:p>
        </w:tc>
        <w:tc>
          <w:tcPr>
            <w:tcW w:w="1191" w:type="dxa"/>
            <w:noWrap/>
            <w:hideMark/>
          </w:tcPr>
          <w:p w14:paraId="4FFBB8C8"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-7.959,00</w:t>
            </w:r>
          </w:p>
        </w:tc>
        <w:tc>
          <w:tcPr>
            <w:tcW w:w="805" w:type="dxa"/>
            <w:noWrap/>
            <w:hideMark/>
          </w:tcPr>
          <w:p w14:paraId="06ECBF1B"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-0,82</w:t>
            </w:r>
          </w:p>
        </w:tc>
        <w:tc>
          <w:tcPr>
            <w:tcW w:w="1151" w:type="dxa"/>
            <w:noWrap/>
            <w:hideMark/>
          </w:tcPr>
          <w:p w14:paraId="436C183E"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959.481,00</w:t>
            </w:r>
          </w:p>
        </w:tc>
      </w:tr>
      <w:tr w:rsidR="00057623" w:rsidRPr="003675F4" w14:paraId="4BAF00B3" w14:textId="77777777" w:rsidTr="0005762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63A6EFD7"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0131 Opće usluge vezane za službenike</w:t>
            </w:r>
          </w:p>
        </w:tc>
        <w:tc>
          <w:tcPr>
            <w:tcW w:w="1151" w:type="dxa"/>
            <w:noWrap/>
            <w:hideMark/>
          </w:tcPr>
          <w:p w14:paraId="164BF3DC"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967.440,00</w:t>
            </w:r>
          </w:p>
        </w:tc>
        <w:tc>
          <w:tcPr>
            <w:tcW w:w="1191" w:type="dxa"/>
            <w:noWrap/>
            <w:hideMark/>
          </w:tcPr>
          <w:p w14:paraId="7AD6EFD9"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-7.959,00</w:t>
            </w:r>
          </w:p>
        </w:tc>
        <w:tc>
          <w:tcPr>
            <w:tcW w:w="805" w:type="dxa"/>
            <w:noWrap/>
            <w:hideMark/>
          </w:tcPr>
          <w:p w14:paraId="22BC4920"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-0,82</w:t>
            </w:r>
          </w:p>
        </w:tc>
        <w:tc>
          <w:tcPr>
            <w:tcW w:w="1151" w:type="dxa"/>
            <w:noWrap/>
            <w:hideMark/>
          </w:tcPr>
          <w:p w14:paraId="2C4E1CAE"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959.481,00</w:t>
            </w:r>
          </w:p>
        </w:tc>
      </w:tr>
      <w:tr w:rsidR="00495B2E" w:rsidRPr="003675F4" w14:paraId="6BEE06BD" w14:textId="77777777" w:rsidTr="00057623">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3BAA36E"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052" w:type="dxa"/>
            <w:hideMark/>
          </w:tcPr>
          <w:p w14:paraId="7A1C629D"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1" w:type="dxa"/>
            <w:noWrap/>
            <w:hideMark/>
          </w:tcPr>
          <w:p w14:paraId="2E000EF5"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967.440,00</w:t>
            </w:r>
          </w:p>
        </w:tc>
        <w:tc>
          <w:tcPr>
            <w:tcW w:w="1191" w:type="dxa"/>
            <w:noWrap/>
            <w:hideMark/>
          </w:tcPr>
          <w:p w14:paraId="534A9276"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-7.959,00</w:t>
            </w:r>
          </w:p>
        </w:tc>
        <w:tc>
          <w:tcPr>
            <w:tcW w:w="805" w:type="dxa"/>
            <w:noWrap/>
            <w:hideMark/>
          </w:tcPr>
          <w:p w14:paraId="6EE1A151"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-0,82</w:t>
            </w:r>
          </w:p>
        </w:tc>
        <w:tc>
          <w:tcPr>
            <w:tcW w:w="1151" w:type="dxa"/>
            <w:noWrap/>
            <w:hideMark/>
          </w:tcPr>
          <w:p w14:paraId="60F68235"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959.481,00</w:t>
            </w:r>
          </w:p>
        </w:tc>
      </w:tr>
      <w:tr w:rsidR="00057623" w:rsidRPr="003675F4" w14:paraId="011B01DF"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2585788C"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311</w:t>
            </w:r>
          </w:p>
        </w:tc>
        <w:tc>
          <w:tcPr>
            <w:tcW w:w="5052" w:type="dxa"/>
            <w:hideMark/>
          </w:tcPr>
          <w:p w14:paraId="0C6E5E51"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Plaće za zaposlene</w:t>
            </w:r>
          </w:p>
        </w:tc>
        <w:tc>
          <w:tcPr>
            <w:tcW w:w="1151" w:type="dxa"/>
            <w:noWrap/>
            <w:hideMark/>
          </w:tcPr>
          <w:p w14:paraId="0124F989"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601.456,00</w:t>
            </w:r>
          </w:p>
        </w:tc>
        <w:tc>
          <w:tcPr>
            <w:tcW w:w="1191" w:type="dxa"/>
            <w:noWrap/>
            <w:hideMark/>
          </w:tcPr>
          <w:p w14:paraId="0285A16A"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5B8E0C2A"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7375967C"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601.456,00</w:t>
            </w:r>
          </w:p>
        </w:tc>
      </w:tr>
      <w:tr w:rsidR="00495B2E" w:rsidRPr="003675F4" w14:paraId="730B5A43"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04236E01"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312</w:t>
            </w:r>
          </w:p>
        </w:tc>
        <w:tc>
          <w:tcPr>
            <w:tcW w:w="5052" w:type="dxa"/>
            <w:hideMark/>
          </w:tcPr>
          <w:p w14:paraId="5E3FD35C"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Nagrade -</w:t>
            </w:r>
            <w:proofErr w:type="spellStart"/>
            <w:r w:rsidRPr="003675F4">
              <w:rPr>
                <w:rFonts w:ascii="Arial" w:eastAsia="Times New Roman" w:hAnsi="Arial" w:cs="Arial"/>
                <w:color w:val="auto"/>
                <w:kern w:val="0"/>
                <w:sz w:val="16"/>
                <w:szCs w:val="16"/>
              </w:rPr>
              <w:t>regres,božićnica</w:t>
            </w:r>
            <w:proofErr w:type="spellEnd"/>
          </w:p>
        </w:tc>
        <w:tc>
          <w:tcPr>
            <w:tcW w:w="1151" w:type="dxa"/>
            <w:noWrap/>
            <w:hideMark/>
          </w:tcPr>
          <w:p w14:paraId="519C6232"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28.000,00</w:t>
            </w:r>
          </w:p>
        </w:tc>
        <w:tc>
          <w:tcPr>
            <w:tcW w:w="1191" w:type="dxa"/>
            <w:noWrap/>
            <w:hideMark/>
          </w:tcPr>
          <w:p w14:paraId="776FF6B8"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1D58F9E4"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79775BD8"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28.000,00</w:t>
            </w:r>
          </w:p>
        </w:tc>
      </w:tr>
      <w:tr w:rsidR="00057623" w:rsidRPr="003675F4" w14:paraId="0A429057"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592B2A8"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312</w:t>
            </w:r>
          </w:p>
        </w:tc>
        <w:tc>
          <w:tcPr>
            <w:tcW w:w="5052" w:type="dxa"/>
            <w:hideMark/>
          </w:tcPr>
          <w:p w14:paraId="37DC8351"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Darovi</w:t>
            </w:r>
          </w:p>
        </w:tc>
        <w:tc>
          <w:tcPr>
            <w:tcW w:w="1151" w:type="dxa"/>
            <w:noWrap/>
            <w:hideMark/>
          </w:tcPr>
          <w:p w14:paraId="21A67B51"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w:t>
            </w:r>
          </w:p>
        </w:tc>
        <w:tc>
          <w:tcPr>
            <w:tcW w:w="1191" w:type="dxa"/>
            <w:noWrap/>
            <w:hideMark/>
          </w:tcPr>
          <w:p w14:paraId="0AD59172"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3E396CAD"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3C0AED68"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w:t>
            </w:r>
          </w:p>
        </w:tc>
      </w:tr>
      <w:tr w:rsidR="00495B2E" w:rsidRPr="003675F4" w14:paraId="36A956BB"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36A8201D"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312</w:t>
            </w:r>
          </w:p>
        </w:tc>
        <w:tc>
          <w:tcPr>
            <w:tcW w:w="5052" w:type="dxa"/>
            <w:hideMark/>
          </w:tcPr>
          <w:p w14:paraId="6AE4CF73"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"Naknade za bolest, invalidnost i smrtni slučaj"</w:t>
            </w:r>
          </w:p>
        </w:tc>
        <w:tc>
          <w:tcPr>
            <w:tcW w:w="1151" w:type="dxa"/>
            <w:noWrap/>
            <w:hideMark/>
          </w:tcPr>
          <w:p w14:paraId="66F76397"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w:t>
            </w:r>
          </w:p>
        </w:tc>
        <w:tc>
          <w:tcPr>
            <w:tcW w:w="1191" w:type="dxa"/>
            <w:noWrap/>
            <w:hideMark/>
          </w:tcPr>
          <w:p w14:paraId="3BB47897"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1582FF71"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5D8E4992"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w:t>
            </w:r>
          </w:p>
        </w:tc>
      </w:tr>
      <w:tr w:rsidR="00057623" w:rsidRPr="003675F4" w14:paraId="77B5DF68"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97124F8"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312</w:t>
            </w:r>
          </w:p>
        </w:tc>
        <w:tc>
          <w:tcPr>
            <w:tcW w:w="5052" w:type="dxa"/>
            <w:hideMark/>
          </w:tcPr>
          <w:p w14:paraId="24A3FA30"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Nagrade -jubilarne</w:t>
            </w:r>
          </w:p>
        </w:tc>
        <w:tc>
          <w:tcPr>
            <w:tcW w:w="1151" w:type="dxa"/>
            <w:noWrap/>
            <w:hideMark/>
          </w:tcPr>
          <w:p w14:paraId="41C1D0D7"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4.886,00</w:t>
            </w:r>
          </w:p>
        </w:tc>
        <w:tc>
          <w:tcPr>
            <w:tcW w:w="1191" w:type="dxa"/>
            <w:noWrap/>
            <w:hideMark/>
          </w:tcPr>
          <w:p w14:paraId="437593EF"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-4.886,00</w:t>
            </w:r>
          </w:p>
        </w:tc>
        <w:tc>
          <w:tcPr>
            <w:tcW w:w="805" w:type="dxa"/>
            <w:noWrap/>
            <w:hideMark/>
          </w:tcPr>
          <w:p w14:paraId="10B90AC6"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1" w:type="dxa"/>
            <w:noWrap/>
            <w:hideMark/>
          </w:tcPr>
          <w:p w14:paraId="25DF0454"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95B2E" w:rsidRPr="003675F4" w14:paraId="33C96906"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7489145"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55F9BA8A"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mirovinsko osiguranje</w:t>
            </w:r>
          </w:p>
        </w:tc>
        <w:tc>
          <w:tcPr>
            <w:tcW w:w="1151" w:type="dxa"/>
            <w:noWrap/>
            <w:hideMark/>
          </w:tcPr>
          <w:p w14:paraId="68761BFE"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150.364,00</w:t>
            </w:r>
          </w:p>
        </w:tc>
        <w:tc>
          <w:tcPr>
            <w:tcW w:w="1191" w:type="dxa"/>
            <w:noWrap/>
            <w:hideMark/>
          </w:tcPr>
          <w:p w14:paraId="161CD3A4"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6AEFF16C"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120DBAF1"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150.364,00</w:t>
            </w:r>
          </w:p>
        </w:tc>
      </w:tr>
      <w:tr w:rsidR="00057623" w:rsidRPr="003675F4" w14:paraId="566A7FD4"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0CECADE"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28498FA0"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obvezno zdravstveno osiguranje</w:t>
            </w:r>
          </w:p>
        </w:tc>
        <w:tc>
          <w:tcPr>
            <w:tcW w:w="1151" w:type="dxa"/>
            <w:noWrap/>
            <w:hideMark/>
          </w:tcPr>
          <w:p w14:paraId="2917B2F6"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124.050,00</w:t>
            </w:r>
          </w:p>
        </w:tc>
        <w:tc>
          <w:tcPr>
            <w:tcW w:w="1191" w:type="dxa"/>
            <w:noWrap/>
            <w:hideMark/>
          </w:tcPr>
          <w:p w14:paraId="0D3945F0"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693CAF00"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58127049"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124.050,00</w:t>
            </w:r>
          </w:p>
        </w:tc>
      </w:tr>
      <w:tr w:rsidR="00495B2E" w:rsidRPr="003675F4" w14:paraId="1DE70158"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4EB6C3A7"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547CBD20"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Dopunsko zdravstveno osiguranje</w:t>
            </w:r>
          </w:p>
        </w:tc>
        <w:tc>
          <w:tcPr>
            <w:tcW w:w="1151" w:type="dxa"/>
            <w:noWrap/>
            <w:hideMark/>
          </w:tcPr>
          <w:p w14:paraId="50705E33"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5.358,00</w:t>
            </w:r>
          </w:p>
        </w:tc>
        <w:tc>
          <w:tcPr>
            <w:tcW w:w="1191" w:type="dxa"/>
            <w:noWrap/>
            <w:hideMark/>
          </w:tcPr>
          <w:p w14:paraId="01DAA1BF"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3B7BE059"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1A5A8683"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5.358,00</w:t>
            </w:r>
          </w:p>
        </w:tc>
      </w:tr>
      <w:tr w:rsidR="00057623" w:rsidRPr="003675F4" w14:paraId="1AED2392"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422B57D3"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13D4FEBD"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zapošljavanje</w:t>
            </w:r>
          </w:p>
        </w:tc>
        <w:tc>
          <w:tcPr>
            <w:tcW w:w="1151" w:type="dxa"/>
            <w:noWrap/>
            <w:hideMark/>
          </w:tcPr>
          <w:p w14:paraId="6D3D5E44"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652,00</w:t>
            </w:r>
          </w:p>
        </w:tc>
        <w:tc>
          <w:tcPr>
            <w:tcW w:w="1191" w:type="dxa"/>
            <w:noWrap/>
            <w:hideMark/>
          </w:tcPr>
          <w:p w14:paraId="66564D16"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-652,00</w:t>
            </w:r>
          </w:p>
        </w:tc>
        <w:tc>
          <w:tcPr>
            <w:tcW w:w="805" w:type="dxa"/>
            <w:noWrap/>
            <w:hideMark/>
          </w:tcPr>
          <w:p w14:paraId="17D844E6"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1" w:type="dxa"/>
            <w:noWrap/>
            <w:hideMark/>
          </w:tcPr>
          <w:p w14:paraId="5ED7E15A"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95B2E" w:rsidRPr="003675F4" w14:paraId="339D3CAB"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67A64C5"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70788D0A"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obvezno zdravstveno osiguranje -zaštita zdravlja na radu</w:t>
            </w:r>
          </w:p>
        </w:tc>
        <w:tc>
          <w:tcPr>
            <w:tcW w:w="1151" w:type="dxa"/>
            <w:noWrap/>
            <w:hideMark/>
          </w:tcPr>
          <w:p w14:paraId="5BC7B0AB"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192,00</w:t>
            </w:r>
          </w:p>
        </w:tc>
        <w:tc>
          <w:tcPr>
            <w:tcW w:w="1191" w:type="dxa"/>
            <w:noWrap/>
            <w:hideMark/>
          </w:tcPr>
          <w:p w14:paraId="16D169AA"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-192,00</w:t>
            </w:r>
          </w:p>
        </w:tc>
        <w:tc>
          <w:tcPr>
            <w:tcW w:w="805" w:type="dxa"/>
            <w:noWrap/>
            <w:hideMark/>
          </w:tcPr>
          <w:p w14:paraId="7ACF548E"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1" w:type="dxa"/>
            <w:noWrap/>
            <w:hideMark/>
          </w:tcPr>
          <w:p w14:paraId="7EEBB575"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057623" w:rsidRPr="003675F4" w14:paraId="6D834BC9"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322D4D01"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0EEFF3E3"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mirovinsko osiguranje-jubilarne nagrade</w:t>
            </w:r>
          </w:p>
        </w:tc>
        <w:tc>
          <w:tcPr>
            <w:tcW w:w="1151" w:type="dxa"/>
            <w:noWrap/>
            <w:hideMark/>
          </w:tcPr>
          <w:p w14:paraId="266BFABF"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1.221,00</w:t>
            </w:r>
          </w:p>
        </w:tc>
        <w:tc>
          <w:tcPr>
            <w:tcW w:w="1191" w:type="dxa"/>
            <w:noWrap/>
            <w:hideMark/>
          </w:tcPr>
          <w:p w14:paraId="177F3C78"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-1.221,00</w:t>
            </w:r>
          </w:p>
        </w:tc>
        <w:tc>
          <w:tcPr>
            <w:tcW w:w="805" w:type="dxa"/>
            <w:noWrap/>
            <w:hideMark/>
          </w:tcPr>
          <w:p w14:paraId="073F7B39"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1" w:type="dxa"/>
            <w:noWrap/>
            <w:hideMark/>
          </w:tcPr>
          <w:p w14:paraId="2966F2F4"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495B2E" w:rsidRPr="003675F4" w14:paraId="4940A51E"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60FF535B"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313</w:t>
            </w:r>
          </w:p>
        </w:tc>
        <w:tc>
          <w:tcPr>
            <w:tcW w:w="5052" w:type="dxa"/>
            <w:hideMark/>
          </w:tcPr>
          <w:p w14:paraId="3E2DB548"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obvezno zdravstveno osiguranje-j-n-</w:t>
            </w:r>
          </w:p>
        </w:tc>
        <w:tc>
          <w:tcPr>
            <w:tcW w:w="1151" w:type="dxa"/>
            <w:noWrap/>
            <w:hideMark/>
          </w:tcPr>
          <w:p w14:paraId="7A906238"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1.008,00</w:t>
            </w:r>
          </w:p>
        </w:tc>
        <w:tc>
          <w:tcPr>
            <w:tcW w:w="1191" w:type="dxa"/>
            <w:noWrap/>
            <w:hideMark/>
          </w:tcPr>
          <w:p w14:paraId="10150119"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-1.008,00</w:t>
            </w:r>
          </w:p>
        </w:tc>
        <w:tc>
          <w:tcPr>
            <w:tcW w:w="805" w:type="dxa"/>
            <w:noWrap/>
            <w:hideMark/>
          </w:tcPr>
          <w:p w14:paraId="10D7CE36"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1" w:type="dxa"/>
            <w:noWrap/>
            <w:hideMark/>
          </w:tcPr>
          <w:p w14:paraId="420EB4F3"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057623" w:rsidRPr="003675F4" w14:paraId="72AC34F1"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00B5DBE"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321</w:t>
            </w:r>
          </w:p>
        </w:tc>
        <w:tc>
          <w:tcPr>
            <w:tcW w:w="5052" w:type="dxa"/>
            <w:hideMark/>
          </w:tcPr>
          <w:p w14:paraId="5F1826CD"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Dnevnice za službeni put u zemlji</w:t>
            </w:r>
          </w:p>
        </w:tc>
        <w:tc>
          <w:tcPr>
            <w:tcW w:w="1151" w:type="dxa"/>
            <w:noWrap/>
            <w:hideMark/>
          </w:tcPr>
          <w:p w14:paraId="3C956C13"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w:t>
            </w:r>
          </w:p>
        </w:tc>
        <w:tc>
          <w:tcPr>
            <w:tcW w:w="1191" w:type="dxa"/>
            <w:noWrap/>
            <w:hideMark/>
          </w:tcPr>
          <w:p w14:paraId="4B5FFA6E"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3C172C85"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6013CCFF"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2.800,00</w:t>
            </w:r>
          </w:p>
        </w:tc>
      </w:tr>
      <w:tr w:rsidR="00495B2E" w:rsidRPr="003675F4" w14:paraId="03617A87"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377E761"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321</w:t>
            </w:r>
          </w:p>
        </w:tc>
        <w:tc>
          <w:tcPr>
            <w:tcW w:w="5052" w:type="dxa"/>
            <w:hideMark/>
          </w:tcPr>
          <w:p w14:paraId="39F44862"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Naknade za prijevoz na službenom putu uzemlji</w:t>
            </w:r>
          </w:p>
        </w:tc>
        <w:tc>
          <w:tcPr>
            <w:tcW w:w="1151" w:type="dxa"/>
            <w:noWrap/>
            <w:hideMark/>
          </w:tcPr>
          <w:p w14:paraId="6B89B0C4"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c>
          <w:tcPr>
            <w:tcW w:w="1191" w:type="dxa"/>
            <w:noWrap/>
            <w:hideMark/>
          </w:tcPr>
          <w:p w14:paraId="1C4F2EE4"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24C692A8"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70F508DA"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r>
      <w:tr w:rsidR="00057623" w:rsidRPr="003675F4" w14:paraId="6C7A8CA8" w14:textId="77777777" w:rsidTr="0005762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4DA62CBD"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321</w:t>
            </w:r>
          </w:p>
        </w:tc>
        <w:tc>
          <w:tcPr>
            <w:tcW w:w="5052" w:type="dxa"/>
            <w:hideMark/>
          </w:tcPr>
          <w:p w14:paraId="7B0F2221"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Naknade za prijevoz na posao i s posla</w:t>
            </w:r>
          </w:p>
        </w:tc>
        <w:tc>
          <w:tcPr>
            <w:tcW w:w="1151" w:type="dxa"/>
            <w:noWrap/>
            <w:hideMark/>
          </w:tcPr>
          <w:p w14:paraId="0E9D332B"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26.853,00</w:t>
            </w:r>
          </w:p>
        </w:tc>
        <w:tc>
          <w:tcPr>
            <w:tcW w:w="1191" w:type="dxa"/>
            <w:noWrap/>
            <w:hideMark/>
          </w:tcPr>
          <w:p w14:paraId="3FC0B0BE"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5E4944BC"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3BDEC6B9"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26.853,00</w:t>
            </w:r>
          </w:p>
        </w:tc>
      </w:tr>
      <w:tr w:rsidR="00495B2E" w:rsidRPr="003675F4" w14:paraId="3AB36D61" w14:textId="77777777" w:rsidTr="00057623">
        <w:trPr>
          <w:trHeight w:val="191"/>
        </w:trPr>
        <w:tc>
          <w:tcPr>
            <w:cnfStyle w:val="001000000000" w:firstRow="0" w:lastRow="0" w:firstColumn="1" w:lastColumn="0" w:oddVBand="0" w:evenVBand="0" w:oddHBand="0" w:evenHBand="0" w:firstRowFirstColumn="0" w:firstRowLastColumn="0" w:lastRowFirstColumn="0" w:lastRowLastColumn="0"/>
            <w:tcW w:w="483" w:type="dxa"/>
            <w:noWrap/>
            <w:hideMark/>
          </w:tcPr>
          <w:p w14:paraId="347306FD"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321</w:t>
            </w:r>
          </w:p>
        </w:tc>
        <w:tc>
          <w:tcPr>
            <w:tcW w:w="5052" w:type="dxa"/>
            <w:hideMark/>
          </w:tcPr>
          <w:p w14:paraId="3BDFD86D"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Seminari, savjetovanja i simpoziji</w:t>
            </w:r>
          </w:p>
        </w:tc>
        <w:tc>
          <w:tcPr>
            <w:tcW w:w="1151" w:type="dxa"/>
            <w:noWrap/>
            <w:hideMark/>
          </w:tcPr>
          <w:p w14:paraId="157E9023"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11.600,00</w:t>
            </w:r>
          </w:p>
        </w:tc>
        <w:tc>
          <w:tcPr>
            <w:tcW w:w="1191" w:type="dxa"/>
            <w:noWrap/>
            <w:hideMark/>
          </w:tcPr>
          <w:p w14:paraId="336C4D95"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5CE90FD0"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741091B9"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11.600,00</w:t>
            </w:r>
          </w:p>
        </w:tc>
      </w:tr>
      <w:tr w:rsidR="00057623" w:rsidRPr="003675F4" w14:paraId="41A426F0" w14:textId="77777777" w:rsidTr="0005762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1077EFCB"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 POMOĆI</w:t>
            </w:r>
          </w:p>
        </w:tc>
        <w:tc>
          <w:tcPr>
            <w:tcW w:w="1151" w:type="dxa"/>
            <w:noWrap/>
            <w:hideMark/>
          </w:tcPr>
          <w:p w14:paraId="6436F225"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c>
          <w:tcPr>
            <w:tcW w:w="1191" w:type="dxa"/>
            <w:noWrap/>
            <w:hideMark/>
          </w:tcPr>
          <w:p w14:paraId="2AF46683"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05" w:type="dxa"/>
            <w:noWrap/>
            <w:hideMark/>
          </w:tcPr>
          <w:p w14:paraId="7D0D66BC"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51" w:type="dxa"/>
            <w:noWrap/>
            <w:hideMark/>
          </w:tcPr>
          <w:p w14:paraId="062B2E84"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r>
      <w:tr w:rsidR="00495B2E" w:rsidRPr="003675F4" w14:paraId="03D5063D" w14:textId="77777777" w:rsidTr="00057623">
        <w:trPr>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5176ACBD"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2.6. TEKUĆE POMOĆI IZVANPRORAČUNSKIH KORISNIKA</w:t>
            </w:r>
          </w:p>
        </w:tc>
        <w:tc>
          <w:tcPr>
            <w:tcW w:w="1151" w:type="dxa"/>
            <w:noWrap/>
            <w:hideMark/>
          </w:tcPr>
          <w:p w14:paraId="50CDA98C"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c>
          <w:tcPr>
            <w:tcW w:w="1191" w:type="dxa"/>
            <w:noWrap/>
            <w:hideMark/>
          </w:tcPr>
          <w:p w14:paraId="7CEE465C"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05" w:type="dxa"/>
            <w:noWrap/>
            <w:hideMark/>
          </w:tcPr>
          <w:p w14:paraId="5C0E23D7"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51" w:type="dxa"/>
            <w:noWrap/>
            <w:hideMark/>
          </w:tcPr>
          <w:p w14:paraId="2581E904"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r>
      <w:tr w:rsidR="00057623" w:rsidRPr="003675F4" w14:paraId="2213DC63" w14:textId="77777777" w:rsidTr="00057623">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535" w:type="dxa"/>
            <w:gridSpan w:val="2"/>
            <w:noWrap/>
            <w:hideMark/>
          </w:tcPr>
          <w:p w14:paraId="1E5D0616" w14:textId="77777777" w:rsidR="00495B2E" w:rsidRPr="003675F4" w:rsidRDefault="00495B2E" w:rsidP="00495B2E">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0131 Opće usluge vezane za službenike</w:t>
            </w:r>
          </w:p>
        </w:tc>
        <w:tc>
          <w:tcPr>
            <w:tcW w:w="1151" w:type="dxa"/>
            <w:noWrap/>
            <w:hideMark/>
          </w:tcPr>
          <w:p w14:paraId="71BF4F1C"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c>
          <w:tcPr>
            <w:tcW w:w="1191" w:type="dxa"/>
            <w:noWrap/>
            <w:hideMark/>
          </w:tcPr>
          <w:p w14:paraId="534ACC33"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05" w:type="dxa"/>
            <w:noWrap/>
            <w:hideMark/>
          </w:tcPr>
          <w:p w14:paraId="77889112"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51" w:type="dxa"/>
            <w:noWrap/>
            <w:hideMark/>
          </w:tcPr>
          <w:p w14:paraId="4D3269DB"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17.000,00</w:t>
            </w:r>
          </w:p>
        </w:tc>
      </w:tr>
      <w:tr w:rsidR="00495B2E" w:rsidRPr="003675F4" w14:paraId="3C4CAAD7" w14:textId="77777777" w:rsidTr="00057623">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6EFA9608"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052" w:type="dxa"/>
            <w:hideMark/>
          </w:tcPr>
          <w:p w14:paraId="1E5AA978" w14:textId="77777777" w:rsidR="00495B2E" w:rsidRPr="003675F4" w:rsidRDefault="00495B2E" w:rsidP="00495B2E">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1" w:type="dxa"/>
            <w:noWrap/>
            <w:hideMark/>
          </w:tcPr>
          <w:p w14:paraId="17241E1D"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17.000,00</w:t>
            </w:r>
          </w:p>
        </w:tc>
        <w:tc>
          <w:tcPr>
            <w:tcW w:w="1191" w:type="dxa"/>
            <w:noWrap/>
            <w:hideMark/>
          </w:tcPr>
          <w:p w14:paraId="5FA3F6E1"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05" w:type="dxa"/>
            <w:noWrap/>
            <w:hideMark/>
          </w:tcPr>
          <w:p w14:paraId="3043065B"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51" w:type="dxa"/>
            <w:noWrap/>
            <w:hideMark/>
          </w:tcPr>
          <w:p w14:paraId="1657AB20" w14:textId="77777777" w:rsidR="00495B2E" w:rsidRPr="003675F4" w:rsidRDefault="00495B2E" w:rsidP="00495B2E">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17.000,00</w:t>
            </w:r>
          </w:p>
        </w:tc>
      </w:tr>
      <w:tr w:rsidR="00057623" w:rsidRPr="003675F4" w14:paraId="0704A0E0" w14:textId="77777777" w:rsidTr="0005762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83" w:type="dxa"/>
            <w:noWrap/>
            <w:hideMark/>
          </w:tcPr>
          <w:p w14:paraId="6442C721" w14:textId="77777777" w:rsidR="00495B2E" w:rsidRPr="003675F4" w:rsidRDefault="00495B2E" w:rsidP="00495B2E">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324</w:t>
            </w:r>
          </w:p>
        </w:tc>
        <w:tc>
          <w:tcPr>
            <w:tcW w:w="5052" w:type="dxa"/>
            <w:hideMark/>
          </w:tcPr>
          <w:p w14:paraId="70DE32B3" w14:textId="77777777" w:rsidR="00495B2E" w:rsidRPr="003675F4" w:rsidRDefault="00495B2E" w:rsidP="00495B2E">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Doprinosi za privremeno stručno osposobljavanje bez zasnivan</w:t>
            </w:r>
            <w:r w:rsidR="00057623" w:rsidRPr="003675F4">
              <w:rPr>
                <w:rFonts w:ascii="Arial" w:eastAsia="Times New Roman" w:hAnsi="Arial" w:cs="Arial"/>
                <w:color w:val="auto"/>
                <w:kern w:val="0"/>
                <w:sz w:val="16"/>
                <w:szCs w:val="16"/>
              </w:rPr>
              <w:t xml:space="preserve">ja </w:t>
            </w:r>
            <w:r w:rsidRPr="003675F4">
              <w:rPr>
                <w:rFonts w:ascii="Arial" w:eastAsia="Times New Roman" w:hAnsi="Arial" w:cs="Arial"/>
                <w:color w:val="auto"/>
                <w:kern w:val="0"/>
                <w:sz w:val="16"/>
                <w:szCs w:val="16"/>
              </w:rPr>
              <w:t>radnog odnosa</w:t>
            </w:r>
          </w:p>
        </w:tc>
        <w:tc>
          <w:tcPr>
            <w:tcW w:w="1151" w:type="dxa"/>
            <w:noWrap/>
            <w:hideMark/>
          </w:tcPr>
          <w:p w14:paraId="174BE495"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17.000,00</w:t>
            </w:r>
          </w:p>
        </w:tc>
        <w:tc>
          <w:tcPr>
            <w:tcW w:w="1191" w:type="dxa"/>
            <w:noWrap/>
            <w:hideMark/>
          </w:tcPr>
          <w:p w14:paraId="558CDCCD"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05" w:type="dxa"/>
            <w:noWrap/>
            <w:hideMark/>
          </w:tcPr>
          <w:p w14:paraId="17FF98EA"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51" w:type="dxa"/>
            <w:noWrap/>
            <w:hideMark/>
          </w:tcPr>
          <w:p w14:paraId="439A06D3" w14:textId="77777777" w:rsidR="00495B2E" w:rsidRPr="003675F4" w:rsidRDefault="00495B2E" w:rsidP="00495B2E">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17.000,00</w:t>
            </w:r>
          </w:p>
        </w:tc>
      </w:tr>
    </w:tbl>
    <w:p w14:paraId="579C6B25" w14:textId="77777777" w:rsidR="002475C0" w:rsidRDefault="001268E5" w:rsidP="001C2789">
      <w:pPr>
        <w:jc w:val="both"/>
        <w:rPr>
          <w:rFonts w:ascii="Arial" w:hAnsi="Arial" w:cs="Arial"/>
          <w:color w:val="656565" w:themeColor="text2" w:themeTint="BF"/>
          <w:lang w:eastAsia="en-US"/>
        </w:rPr>
      </w:pPr>
      <w:r>
        <w:rPr>
          <w:rFonts w:ascii="Arial" w:hAnsi="Arial" w:cs="Arial"/>
          <w:color w:val="656565" w:themeColor="text2" w:themeTint="BF"/>
          <w:lang w:eastAsia="en-US"/>
        </w:rPr>
        <w:tab/>
      </w:r>
      <w:r w:rsidR="00057623">
        <w:rPr>
          <w:rFonts w:ascii="Arial" w:hAnsi="Arial" w:cs="Arial"/>
          <w:color w:val="656565" w:themeColor="text2" w:themeTint="BF"/>
          <w:lang w:eastAsia="en-US"/>
        </w:rPr>
        <w:t xml:space="preserve">Aktivnost Rashodi za zaposlene </w:t>
      </w:r>
    </w:p>
    <w:p w14:paraId="26C74601" w14:textId="77777777" w:rsidR="00057623" w:rsidRDefault="00057623" w:rsidP="00057623">
      <w:pPr>
        <w:jc w:val="both"/>
        <w:rPr>
          <w:rFonts w:ascii="Arial" w:hAnsi="Arial" w:cs="Arial"/>
          <w:color w:val="656565" w:themeColor="text2" w:themeTint="BF"/>
          <w:lang w:eastAsia="en-US"/>
        </w:rPr>
      </w:pPr>
      <w:r>
        <w:rPr>
          <w:rFonts w:ascii="Arial" w:hAnsi="Arial" w:cs="Arial"/>
          <w:color w:val="656565" w:themeColor="text2" w:themeTint="BF"/>
          <w:lang w:eastAsia="en-US"/>
        </w:rPr>
        <w:t>Brišu se pozicije planirane za jubilarnu nagradu koja je nepotrebno planirana jer nema zaposlenih koji ostvaruju nagradu u 2020.g.</w:t>
      </w:r>
    </w:p>
    <w:p w14:paraId="45D56CDB" w14:textId="77777777" w:rsidR="00DB4545" w:rsidRDefault="00DB4545" w:rsidP="00D2341D">
      <w:pPr>
        <w:spacing w:before="0" w:after="0"/>
        <w:ind w:firstLine="720"/>
        <w:jc w:val="both"/>
        <w:rPr>
          <w:rFonts w:ascii="Arial" w:hAnsi="Arial" w:cs="Arial"/>
          <w:color w:val="656565" w:themeColor="text2" w:themeTint="BF"/>
          <w:lang w:eastAsia="en-US"/>
        </w:rPr>
      </w:pPr>
    </w:p>
    <w:tbl>
      <w:tblPr>
        <w:tblStyle w:val="PlainTable3"/>
        <w:tblW w:w="10447" w:type="dxa"/>
        <w:tblLook w:val="04A0" w:firstRow="1" w:lastRow="0" w:firstColumn="1" w:lastColumn="0" w:noHBand="0" w:noVBand="1"/>
      </w:tblPr>
      <w:tblGrid>
        <w:gridCol w:w="512"/>
        <w:gridCol w:w="5506"/>
        <w:gridCol w:w="1180"/>
        <w:gridCol w:w="1234"/>
        <w:gridCol w:w="835"/>
        <w:gridCol w:w="1180"/>
      </w:tblGrid>
      <w:tr w:rsidR="00057623" w:rsidRPr="003675F4" w14:paraId="70C66869" w14:textId="77777777" w:rsidTr="00057623">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6018" w:type="dxa"/>
            <w:gridSpan w:val="2"/>
            <w:noWrap/>
            <w:hideMark/>
          </w:tcPr>
          <w:p w14:paraId="27BDD4E4"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Aktivnost A100002 MATERIJALNI I FINANCIJSKI RASHODI</w:t>
            </w:r>
          </w:p>
        </w:tc>
        <w:tc>
          <w:tcPr>
            <w:tcW w:w="1180" w:type="dxa"/>
            <w:noWrap/>
            <w:hideMark/>
          </w:tcPr>
          <w:p w14:paraId="389D05AC" w14:textId="77777777" w:rsidR="00057623" w:rsidRPr="003675F4" w:rsidRDefault="00057623" w:rsidP="000576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845.063,00</w:t>
            </w:r>
          </w:p>
        </w:tc>
        <w:tc>
          <w:tcPr>
            <w:tcW w:w="1234" w:type="dxa"/>
            <w:noWrap/>
            <w:hideMark/>
          </w:tcPr>
          <w:p w14:paraId="7AEF5EF6" w14:textId="77777777" w:rsidR="00057623" w:rsidRPr="003675F4" w:rsidRDefault="00057623" w:rsidP="000576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24.426,00</w:t>
            </w:r>
          </w:p>
        </w:tc>
        <w:tc>
          <w:tcPr>
            <w:tcW w:w="835" w:type="dxa"/>
            <w:noWrap/>
            <w:hideMark/>
          </w:tcPr>
          <w:p w14:paraId="4C1B0E82" w14:textId="77777777" w:rsidR="00057623" w:rsidRPr="003675F4" w:rsidRDefault="00057623" w:rsidP="000576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2,89</w:t>
            </w:r>
          </w:p>
        </w:tc>
        <w:tc>
          <w:tcPr>
            <w:tcW w:w="1180" w:type="dxa"/>
            <w:noWrap/>
            <w:hideMark/>
          </w:tcPr>
          <w:p w14:paraId="450876E7" w14:textId="77777777" w:rsidR="00057623" w:rsidRPr="003675F4" w:rsidRDefault="00057623" w:rsidP="00057623">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869.489,00</w:t>
            </w:r>
          </w:p>
        </w:tc>
      </w:tr>
      <w:tr w:rsidR="00057623" w:rsidRPr="003675F4" w14:paraId="387BA5E4"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06A084F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1. OPĆI PRIHODI I PRIMICI</w:t>
            </w:r>
          </w:p>
        </w:tc>
        <w:tc>
          <w:tcPr>
            <w:tcW w:w="1180" w:type="dxa"/>
            <w:noWrap/>
            <w:hideMark/>
          </w:tcPr>
          <w:p w14:paraId="57191B0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812.192,00</w:t>
            </w:r>
          </w:p>
        </w:tc>
        <w:tc>
          <w:tcPr>
            <w:tcW w:w="1234" w:type="dxa"/>
            <w:noWrap/>
            <w:hideMark/>
          </w:tcPr>
          <w:p w14:paraId="792F5AB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18.826,00</w:t>
            </w:r>
          </w:p>
        </w:tc>
        <w:tc>
          <w:tcPr>
            <w:tcW w:w="835" w:type="dxa"/>
            <w:noWrap/>
            <w:hideMark/>
          </w:tcPr>
          <w:p w14:paraId="28B944D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2,32</w:t>
            </w:r>
          </w:p>
        </w:tc>
        <w:tc>
          <w:tcPr>
            <w:tcW w:w="1180" w:type="dxa"/>
            <w:noWrap/>
            <w:hideMark/>
          </w:tcPr>
          <w:p w14:paraId="6693359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831.018,00</w:t>
            </w:r>
          </w:p>
        </w:tc>
      </w:tr>
      <w:tr w:rsidR="00057623" w:rsidRPr="003675F4" w14:paraId="31E5302A"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7A97F2F7"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1.1. OPĆI PRIHODI I PRIMICI</w:t>
            </w:r>
          </w:p>
        </w:tc>
        <w:tc>
          <w:tcPr>
            <w:tcW w:w="1180" w:type="dxa"/>
            <w:noWrap/>
            <w:hideMark/>
          </w:tcPr>
          <w:p w14:paraId="3250F77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812.192,00</w:t>
            </w:r>
          </w:p>
        </w:tc>
        <w:tc>
          <w:tcPr>
            <w:tcW w:w="1234" w:type="dxa"/>
            <w:noWrap/>
            <w:hideMark/>
          </w:tcPr>
          <w:p w14:paraId="6731CB3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18.826,00</w:t>
            </w:r>
          </w:p>
        </w:tc>
        <w:tc>
          <w:tcPr>
            <w:tcW w:w="835" w:type="dxa"/>
            <w:noWrap/>
            <w:hideMark/>
          </w:tcPr>
          <w:p w14:paraId="7C4E186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2,32</w:t>
            </w:r>
          </w:p>
        </w:tc>
        <w:tc>
          <w:tcPr>
            <w:tcW w:w="1180" w:type="dxa"/>
            <w:noWrap/>
            <w:hideMark/>
          </w:tcPr>
          <w:p w14:paraId="5B0A36C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831.018,00</w:t>
            </w:r>
          </w:p>
        </w:tc>
      </w:tr>
      <w:tr w:rsidR="00057623" w:rsidRPr="003675F4" w14:paraId="02691389"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40757EF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0112 Financijski i fiskalni poslovi</w:t>
            </w:r>
          </w:p>
        </w:tc>
        <w:tc>
          <w:tcPr>
            <w:tcW w:w="1180" w:type="dxa"/>
            <w:noWrap/>
            <w:hideMark/>
          </w:tcPr>
          <w:p w14:paraId="7695B7E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790.632,00</w:t>
            </w:r>
          </w:p>
        </w:tc>
        <w:tc>
          <w:tcPr>
            <w:tcW w:w="1234" w:type="dxa"/>
            <w:noWrap/>
            <w:hideMark/>
          </w:tcPr>
          <w:p w14:paraId="68BD0CC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18.826,00</w:t>
            </w:r>
          </w:p>
        </w:tc>
        <w:tc>
          <w:tcPr>
            <w:tcW w:w="835" w:type="dxa"/>
            <w:noWrap/>
            <w:hideMark/>
          </w:tcPr>
          <w:p w14:paraId="379F416C"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2,38</w:t>
            </w:r>
          </w:p>
        </w:tc>
        <w:tc>
          <w:tcPr>
            <w:tcW w:w="1180" w:type="dxa"/>
            <w:noWrap/>
            <w:hideMark/>
          </w:tcPr>
          <w:p w14:paraId="739DA8F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809.458,00</w:t>
            </w:r>
          </w:p>
        </w:tc>
      </w:tr>
      <w:tr w:rsidR="00057623" w:rsidRPr="003675F4" w14:paraId="445290C3"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141F1A9B"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084C69C2"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7681D97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758.632,00</w:t>
            </w:r>
          </w:p>
        </w:tc>
        <w:tc>
          <w:tcPr>
            <w:tcW w:w="1234" w:type="dxa"/>
            <w:noWrap/>
            <w:hideMark/>
          </w:tcPr>
          <w:p w14:paraId="6E81A27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3.293,00</w:t>
            </w:r>
          </w:p>
        </w:tc>
        <w:tc>
          <w:tcPr>
            <w:tcW w:w="835" w:type="dxa"/>
            <w:noWrap/>
            <w:hideMark/>
          </w:tcPr>
          <w:p w14:paraId="7E41CA0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0,43</w:t>
            </w:r>
          </w:p>
        </w:tc>
        <w:tc>
          <w:tcPr>
            <w:tcW w:w="1180" w:type="dxa"/>
            <w:noWrap/>
            <w:hideMark/>
          </w:tcPr>
          <w:p w14:paraId="3CEF531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761.925,00</w:t>
            </w:r>
          </w:p>
        </w:tc>
      </w:tr>
      <w:tr w:rsidR="00057623" w:rsidRPr="003675F4" w14:paraId="3D49C0E4"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E885DA9"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407DE78C"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Uredski materijal</w:t>
            </w:r>
          </w:p>
        </w:tc>
        <w:tc>
          <w:tcPr>
            <w:tcW w:w="1180" w:type="dxa"/>
            <w:noWrap/>
            <w:hideMark/>
          </w:tcPr>
          <w:p w14:paraId="3928C6D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23.650,00</w:t>
            </w:r>
          </w:p>
        </w:tc>
        <w:tc>
          <w:tcPr>
            <w:tcW w:w="1234" w:type="dxa"/>
            <w:noWrap/>
            <w:hideMark/>
          </w:tcPr>
          <w:p w14:paraId="6C601B6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E08830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797955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23.650,00</w:t>
            </w:r>
          </w:p>
        </w:tc>
      </w:tr>
      <w:tr w:rsidR="00057623" w:rsidRPr="003675F4" w14:paraId="2BD9624C"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5179B5D5"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45417F66"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Literatura (publikacije, časopisi, glasila, knjige i ostalo)</w:t>
            </w:r>
          </w:p>
        </w:tc>
        <w:tc>
          <w:tcPr>
            <w:tcW w:w="1180" w:type="dxa"/>
            <w:noWrap/>
            <w:hideMark/>
          </w:tcPr>
          <w:p w14:paraId="7CC14FC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4.500,00</w:t>
            </w:r>
          </w:p>
        </w:tc>
        <w:tc>
          <w:tcPr>
            <w:tcW w:w="1234" w:type="dxa"/>
            <w:noWrap/>
            <w:hideMark/>
          </w:tcPr>
          <w:p w14:paraId="1F1EA2C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558186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4FAC9B9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4.500,00</w:t>
            </w:r>
          </w:p>
        </w:tc>
      </w:tr>
      <w:tr w:rsidR="00057623" w:rsidRPr="003675F4" w14:paraId="628B7D1F"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D9CB5C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0FF78285"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Materijal i sredstva za čišćenje i održavanje</w:t>
            </w:r>
          </w:p>
        </w:tc>
        <w:tc>
          <w:tcPr>
            <w:tcW w:w="1180" w:type="dxa"/>
            <w:noWrap/>
            <w:hideMark/>
          </w:tcPr>
          <w:p w14:paraId="2556E443"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10.880,00</w:t>
            </w:r>
          </w:p>
        </w:tc>
        <w:tc>
          <w:tcPr>
            <w:tcW w:w="1234" w:type="dxa"/>
            <w:noWrap/>
            <w:hideMark/>
          </w:tcPr>
          <w:p w14:paraId="117F9DC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67D5BBE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0D96857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10.880,00</w:t>
            </w:r>
          </w:p>
        </w:tc>
      </w:tr>
      <w:tr w:rsidR="00057623" w:rsidRPr="003675F4" w14:paraId="1C91FD6A"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C4C0C5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2C834086"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Električna energija</w:t>
            </w:r>
          </w:p>
        </w:tc>
        <w:tc>
          <w:tcPr>
            <w:tcW w:w="1180" w:type="dxa"/>
            <w:noWrap/>
            <w:hideMark/>
          </w:tcPr>
          <w:p w14:paraId="424F2E5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51.000,00</w:t>
            </w:r>
          </w:p>
        </w:tc>
        <w:tc>
          <w:tcPr>
            <w:tcW w:w="1234" w:type="dxa"/>
            <w:noWrap/>
            <w:hideMark/>
          </w:tcPr>
          <w:p w14:paraId="72B2B63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D06708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0B176BDF"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51.000,00</w:t>
            </w:r>
          </w:p>
        </w:tc>
      </w:tr>
      <w:tr w:rsidR="00057623" w:rsidRPr="003675F4" w14:paraId="3793DEBD"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7B39637"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2F967321"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Plin</w:t>
            </w:r>
          </w:p>
        </w:tc>
        <w:tc>
          <w:tcPr>
            <w:tcW w:w="1180" w:type="dxa"/>
            <w:noWrap/>
            <w:hideMark/>
          </w:tcPr>
          <w:p w14:paraId="39CB86D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62.000,00</w:t>
            </w:r>
          </w:p>
        </w:tc>
        <w:tc>
          <w:tcPr>
            <w:tcW w:w="1234" w:type="dxa"/>
            <w:noWrap/>
            <w:hideMark/>
          </w:tcPr>
          <w:p w14:paraId="5000B56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63B2AD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6E6994C"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62.000,00</w:t>
            </w:r>
          </w:p>
        </w:tc>
      </w:tr>
      <w:tr w:rsidR="00057623" w:rsidRPr="003675F4" w14:paraId="7FFDB1A9"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ED4C23D"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032C863D"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Motorni benzin i dizel gorivo</w:t>
            </w:r>
          </w:p>
        </w:tc>
        <w:tc>
          <w:tcPr>
            <w:tcW w:w="1180" w:type="dxa"/>
            <w:noWrap/>
            <w:hideMark/>
          </w:tcPr>
          <w:p w14:paraId="5E26911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15.200,00</w:t>
            </w:r>
          </w:p>
        </w:tc>
        <w:tc>
          <w:tcPr>
            <w:tcW w:w="1234" w:type="dxa"/>
            <w:noWrap/>
            <w:hideMark/>
          </w:tcPr>
          <w:p w14:paraId="08995C1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E6F312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0ABC971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15.200,00</w:t>
            </w:r>
          </w:p>
        </w:tc>
      </w:tr>
      <w:tr w:rsidR="00057623" w:rsidRPr="003675F4" w14:paraId="045A42A0"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2958BD8"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506" w:type="dxa"/>
            <w:hideMark/>
          </w:tcPr>
          <w:p w14:paraId="7E22A339"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Sitni inventar</w:t>
            </w:r>
          </w:p>
        </w:tc>
        <w:tc>
          <w:tcPr>
            <w:tcW w:w="1180" w:type="dxa"/>
            <w:noWrap/>
            <w:hideMark/>
          </w:tcPr>
          <w:p w14:paraId="11DCC60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24.200,00</w:t>
            </w:r>
          </w:p>
        </w:tc>
        <w:tc>
          <w:tcPr>
            <w:tcW w:w="1234" w:type="dxa"/>
            <w:noWrap/>
            <w:hideMark/>
          </w:tcPr>
          <w:p w14:paraId="5DA5F25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24F518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77F81C1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24.200,00</w:t>
            </w:r>
          </w:p>
        </w:tc>
      </w:tr>
      <w:tr w:rsidR="00057623" w:rsidRPr="003675F4" w14:paraId="16AB7F7E"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5BAA44F"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43E164F"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Poštarina (pisma, tiskanice i sl.)</w:t>
            </w:r>
          </w:p>
        </w:tc>
        <w:tc>
          <w:tcPr>
            <w:tcW w:w="1180" w:type="dxa"/>
            <w:noWrap/>
            <w:hideMark/>
          </w:tcPr>
          <w:p w14:paraId="4CEAA39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37.560,00</w:t>
            </w:r>
          </w:p>
        </w:tc>
        <w:tc>
          <w:tcPr>
            <w:tcW w:w="1234" w:type="dxa"/>
            <w:noWrap/>
            <w:hideMark/>
          </w:tcPr>
          <w:p w14:paraId="609308AF"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03C1153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2156B6B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37.560,00</w:t>
            </w:r>
          </w:p>
        </w:tc>
      </w:tr>
      <w:tr w:rsidR="00057623" w:rsidRPr="003675F4" w14:paraId="3F08CAFA"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C46BA6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506A9D2C"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Elektronski mediji</w:t>
            </w:r>
          </w:p>
        </w:tc>
        <w:tc>
          <w:tcPr>
            <w:tcW w:w="1180" w:type="dxa"/>
            <w:noWrap/>
            <w:hideMark/>
          </w:tcPr>
          <w:p w14:paraId="251C75F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32.600,00</w:t>
            </w:r>
          </w:p>
        </w:tc>
        <w:tc>
          <w:tcPr>
            <w:tcW w:w="1234" w:type="dxa"/>
            <w:noWrap/>
            <w:hideMark/>
          </w:tcPr>
          <w:p w14:paraId="4FE5EAB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26AE0A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19391C8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32.600,00</w:t>
            </w:r>
          </w:p>
        </w:tc>
      </w:tr>
      <w:tr w:rsidR="00057623" w:rsidRPr="003675F4" w14:paraId="167D273A"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F5FA16D"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2C0ACD0"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Tisak, objava javne nabave i natječaji</w:t>
            </w:r>
          </w:p>
        </w:tc>
        <w:tc>
          <w:tcPr>
            <w:tcW w:w="1180" w:type="dxa"/>
            <w:noWrap/>
            <w:hideMark/>
          </w:tcPr>
          <w:p w14:paraId="54B275B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14.681,00</w:t>
            </w:r>
          </w:p>
        </w:tc>
        <w:tc>
          <w:tcPr>
            <w:tcW w:w="1234" w:type="dxa"/>
            <w:noWrap/>
            <w:hideMark/>
          </w:tcPr>
          <w:p w14:paraId="5D5AB24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B75AAC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C265AFA"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14.681,00</w:t>
            </w:r>
          </w:p>
        </w:tc>
      </w:tr>
      <w:tr w:rsidR="00057623" w:rsidRPr="003675F4" w14:paraId="3C7CCEC5"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5A56A007"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48462314"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telefona, telefaksa</w:t>
            </w:r>
          </w:p>
        </w:tc>
        <w:tc>
          <w:tcPr>
            <w:tcW w:w="1180" w:type="dxa"/>
            <w:noWrap/>
            <w:hideMark/>
          </w:tcPr>
          <w:p w14:paraId="45BC9DB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37.200,00</w:t>
            </w:r>
          </w:p>
        </w:tc>
        <w:tc>
          <w:tcPr>
            <w:tcW w:w="1234" w:type="dxa"/>
            <w:noWrap/>
            <w:hideMark/>
          </w:tcPr>
          <w:p w14:paraId="6FFC55F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E79E92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5F3291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37.200,00</w:t>
            </w:r>
          </w:p>
        </w:tc>
      </w:tr>
      <w:tr w:rsidR="00057623" w:rsidRPr="003675F4" w14:paraId="5C142DCB"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B152CD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1666F733"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interneta</w:t>
            </w:r>
          </w:p>
        </w:tc>
        <w:tc>
          <w:tcPr>
            <w:tcW w:w="1180" w:type="dxa"/>
            <w:noWrap/>
            <w:hideMark/>
          </w:tcPr>
          <w:p w14:paraId="07261C0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4.710,00</w:t>
            </w:r>
          </w:p>
        </w:tc>
        <w:tc>
          <w:tcPr>
            <w:tcW w:w="1234" w:type="dxa"/>
            <w:noWrap/>
            <w:hideMark/>
          </w:tcPr>
          <w:p w14:paraId="5C0CCF8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281D88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7A5CFAF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4.710,00</w:t>
            </w:r>
          </w:p>
        </w:tc>
      </w:tr>
      <w:tr w:rsidR="00057623" w:rsidRPr="003675F4" w14:paraId="19D773B9"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D2DA5C8"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B3DA5C0"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tekućeg i investicijskog održavanja postrojenja i opre</w:t>
            </w:r>
          </w:p>
        </w:tc>
        <w:tc>
          <w:tcPr>
            <w:tcW w:w="1180" w:type="dxa"/>
            <w:noWrap/>
            <w:hideMark/>
          </w:tcPr>
          <w:p w14:paraId="770C842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58.000,00</w:t>
            </w:r>
          </w:p>
        </w:tc>
        <w:tc>
          <w:tcPr>
            <w:tcW w:w="1234" w:type="dxa"/>
            <w:noWrap/>
            <w:hideMark/>
          </w:tcPr>
          <w:p w14:paraId="363697F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6.095,00</w:t>
            </w:r>
          </w:p>
        </w:tc>
        <w:tc>
          <w:tcPr>
            <w:tcW w:w="835" w:type="dxa"/>
            <w:noWrap/>
            <w:hideMark/>
          </w:tcPr>
          <w:p w14:paraId="6771E49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10,51</w:t>
            </w:r>
          </w:p>
        </w:tc>
        <w:tc>
          <w:tcPr>
            <w:tcW w:w="1180" w:type="dxa"/>
            <w:noWrap/>
            <w:hideMark/>
          </w:tcPr>
          <w:p w14:paraId="175B04E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64.095,00</w:t>
            </w:r>
          </w:p>
        </w:tc>
      </w:tr>
      <w:tr w:rsidR="00057623" w:rsidRPr="003675F4" w14:paraId="5BF01AE0"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797F525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4863D5B"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pri registraciji prijevoznih sredstava</w:t>
            </w:r>
          </w:p>
        </w:tc>
        <w:tc>
          <w:tcPr>
            <w:tcW w:w="1180" w:type="dxa"/>
            <w:noWrap/>
            <w:hideMark/>
          </w:tcPr>
          <w:p w14:paraId="4CEC81A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34" w:type="dxa"/>
            <w:noWrap/>
            <w:hideMark/>
          </w:tcPr>
          <w:p w14:paraId="2835F8D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1.020,00</w:t>
            </w:r>
          </w:p>
        </w:tc>
        <w:tc>
          <w:tcPr>
            <w:tcW w:w="835" w:type="dxa"/>
            <w:noWrap/>
            <w:hideMark/>
          </w:tcPr>
          <w:p w14:paraId="3997696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0" w:type="dxa"/>
            <w:noWrap/>
            <w:hideMark/>
          </w:tcPr>
          <w:p w14:paraId="00B286F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1.020,00</w:t>
            </w:r>
          </w:p>
        </w:tc>
      </w:tr>
      <w:tr w:rsidR="00057623" w:rsidRPr="003675F4" w14:paraId="13C3BEB9"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543F438"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AFCDC6A"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Opskrba vodom</w:t>
            </w:r>
          </w:p>
        </w:tc>
        <w:tc>
          <w:tcPr>
            <w:tcW w:w="1180" w:type="dxa"/>
            <w:noWrap/>
            <w:hideMark/>
          </w:tcPr>
          <w:p w14:paraId="11A0A0B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7.950,00</w:t>
            </w:r>
          </w:p>
        </w:tc>
        <w:tc>
          <w:tcPr>
            <w:tcW w:w="1234" w:type="dxa"/>
            <w:noWrap/>
            <w:hideMark/>
          </w:tcPr>
          <w:p w14:paraId="5A41FD3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09B3EE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4EC918A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7.950,00</w:t>
            </w:r>
          </w:p>
        </w:tc>
      </w:tr>
      <w:tr w:rsidR="00057623" w:rsidRPr="003675F4" w14:paraId="71464CDA"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577882F1"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4544392F"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odvjetnika i pravnog savjetovanja</w:t>
            </w:r>
          </w:p>
        </w:tc>
        <w:tc>
          <w:tcPr>
            <w:tcW w:w="1180" w:type="dxa"/>
            <w:noWrap/>
            <w:hideMark/>
          </w:tcPr>
          <w:p w14:paraId="65528D8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44.861,00</w:t>
            </w:r>
          </w:p>
        </w:tc>
        <w:tc>
          <w:tcPr>
            <w:tcW w:w="1234" w:type="dxa"/>
            <w:noWrap/>
            <w:hideMark/>
          </w:tcPr>
          <w:p w14:paraId="2B0D2D0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384E7A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0CB75BB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44.861,00</w:t>
            </w:r>
          </w:p>
        </w:tc>
      </w:tr>
      <w:tr w:rsidR="00057623" w:rsidRPr="003675F4" w14:paraId="4A8A2978"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0FF2B1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482456B0"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ažuriranja i održavanja računalnih baza</w:t>
            </w:r>
          </w:p>
        </w:tc>
        <w:tc>
          <w:tcPr>
            <w:tcW w:w="1180" w:type="dxa"/>
            <w:noWrap/>
            <w:hideMark/>
          </w:tcPr>
          <w:p w14:paraId="351E6F2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103.775,00</w:t>
            </w:r>
          </w:p>
        </w:tc>
        <w:tc>
          <w:tcPr>
            <w:tcW w:w="1234" w:type="dxa"/>
            <w:noWrap/>
            <w:hideMark/>
          </w:tcPr>
          <w:p w14:paraId="6B9B4DD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005F1B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3F16035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103.775,00</w:t>
            </w:r>
          </w:p>
        </w:tc>
      </w:tr>
      <w:tr w:rsidR="00057623" w:rsidRPr="003675F4" w14:paraId="13D8FC3A"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165C1C7"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7C7B953"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Grafičke i tiskarske usluge-objava službenih akata</w:t>
            </w:r>
          </w:p>
        </w:tc>
        <w:tc>
          <w:tcPr>
            <w:tcW w:w="1180" w:type="dxa"/>
            <w:noWrap/>
            <w:hideMark/>
          </w:tcPr>
          <w:p w14:paraId="341D6A5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35.000,00</w:t>
            </w:r>
          </w:p>
        </w:tc>
        <w:tc>
          <w:tcPr>
            <w:tcW w:w="1234" w:type="dxa"/>
            <w:noWrap/>
            <w:hideMark/>
          </w:tcPr>
          <w:p w14:paraId="67844BA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4.500,00</w:t>
            </w:r>
          </w:p>
        </w:tc>
        <w:tc>
          <w:tcPr>
            <w:tcW w:w="835" w:type="dxa"/>
            <w:noWrap/>
            <w:hideMark/>
          </w:tcPr>
          <w:p w14:paraId="59569E7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12,86</w:t>
            </w:r>
          </w:p>
        </w:tc>
        <w:tc>
          <w:tcPr>
            <w:tcW w:w="1180" w:type="dxa"/>
            <w:noWrap/>
            <w:hideMark/>
          </w:tcPr>
          <w:p w14:paraId="6B0AAE9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39.500,00</w:t>
            </w:r>
          </w:p>
        </w:tc>
      </w:tr>
      <w:tr w:rsidR="00057623" w:rsidRPr="003675F4" w14:paraId="3D0B3CA7"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650EC0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697C844A"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Ostale nespomenute usluge</w:t>
            </w:r>
          </w:p>
        </w:tc>
        <w:tc>
          <w:tcPr>
            <w:tcW w:w="1180" w:type="dxa"/>
            <w:noWrap/>
            <w:hideMark/>
          </w:tcPr>
          <w:p w14:paraId="68EBF55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72.500,00</w:t>
            </w:r>
          </w:p>
        </w:tc>
        <w:tc>
          <w:tcPr>
            <w:tcW w:w="1234" w:type="dxa"/>
            <w:noWrap/>
            <w:hideMark/>
          </w:tcPr>
          <w:p w14:paraId="3F30822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-8.000,00</w:t>
            </w:r>
          </w:p>
        </w:tc>
        <w:tc>
          <w:tcPr>
            <w:tcW w:w="835" w:type="dxa"/>
            <w:noWrap/>
            <w:hideMark/>
          </w:tcPr>
          <w:p w14:paraId="42FE8AD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-11,03</w:t>
            </w:r>
          </w:p>
        </w:tc>
        <w:tc>
          <w:tcPr>
            <w:tcW w:w="1180" w:type="dxa"/>
            <w:noWrap/>
            <w:hideMark/>
          </w:tcPr>
          <w:p w14:paraId="3A21C83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64.500,00</w:t>
            </w:r>
          </w:p>
        </w:tc>
      </w:tr>
      <w:tr w:rsidR="00057623" w:rsidRPr="003675F4" w14:paraId="3AAAC8C3"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73229580"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10CE509B"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Najam fotokopirnog stroja</w:t>
            </w:r>
          </w:p>
        </w:tc>
        <w:tc>
          <w:tcPr>
            <w:tcW w:w="1180" w:type="dxa"/>
            <w:noWrap/>
            <w:hideMark/>
          </w:tcPr>
          <w:p w14:paraId="55F6FC9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17.300,00</w:t>
            </w:r>
          </w:p>
        </w:tc>
        <w:tc>
          <w:tcPr>
            <w:tcW w:w="1234" w:type="dxa"/>
            <w:noWrap/>
            <w:hideMark/>
          </w:tcPr>
          <w:p w14:paraId="7F44DBC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0FAF967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5E2B355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17.300,00</w:t>
            </w:r>
          </w:p>
        </w:tc>
      </w:tr>
      <w:tr w:rsidR="00057623" w:rsidRPr="003675F4" w14:paraId="276CAD20"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4E4BF79"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16926E9C"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Ostale nespomenute usluge</w:t>
            </w:r>
          </w:p>
        </w:tc>
        <w:tc>
          <w:tcPr>
            <w:tcW w:w="1180" w:type="dxa"/>
            <w:noWrap/>
            <w:hideMark/>
          </w:tcPr>
          <w:p w14:paraId="0AAA0E7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41,00</w:t>
            </w:r>
          </w:p>
        </w:tc>
        <w:tc>
          <w:tcPr>
            <w:tcW w:w="1234" w:type="dxa"/>
            <w:noWrap/>
            <w:hideMark/>
          </w:tcPr>
          <w:p w14:paraId="38FADDF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0B22905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48094A1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41,00</w:t>
            </w:r>
          </w:p>
        </w:tc>
      </w:tr>
      <w:tr w:rsidR="00057623" w:rsidRPr="003675F4" w14:paraId="44CBA952"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F3A6AC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4F1E6EEA"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Ugovori o djelu</w:t>
            </w:r>
          </w:p>
        </w:tc>
        <w:tc>
          <w:tcPr>
            <w:tcW w:w="1180" w:type="dxa"/>
            <w:noWrap/>
            <w:hideMark/>
          </w:tcPr>
          <w:p w14:paraId="5D91EA1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3.730,00</w:t>
            </w:r>
          </w:p>
        </w:tc>
        <w:tc>
          <w:tcPr>
            <w:tcW w:w="1234" w:type="dxa"/>
            <w:noWrap/>
            <w:hideMark/>
          </w:tcPr>
          <w:p w14:paraId="41CD469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B1A2CC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3635B0C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3.730,00</w:t>
            </w:r>
          </w:p>
        </w:tc>
      </w:tr>
      <w:tr w:rsidR="00057623" w:rsidRPr="003675F4" w14:paraId="71995CA9"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542B7F4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3BE0A54"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Ostale nespomenute usluge: Prijevoz pokojnika radi obdukcije</w:t>
            </w:r>
          </w:p>
        </w:tc>
        <w:tc>
          <w:tcPr>
            <w:tcW w:w="1180" w:type="dxa"/>
            <w:noWrap/>
            <w:hideMark/>
          </w:tcPr>
          <w:p w14:paraId="4C9EFBF3"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3.100,00</w:t>
            </w:r>
          </w:p>
        </w:tc>
        <w:tc>
          <w:tcPr>
            <w:tcW w:w="1234" w:type="dxa"/>
            <w:noWrap/>
            <w:hideMark/>
          </w:tcPr>
          <w:p w14:paraId="0A34856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1BEE780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267F02C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3.100,00</w:t>
            </w:r>
          </w:p>
        </w:tc>
      </w:tr>
      <w:tr w:rsidR="00057623" w:rsidRPr="003675F4" w14:paraId="4693149F"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384A23A"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2505507"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čišćenja, pranja i slično</w:t>
            </w:r>
          </w:p>
        </w:tc>
        <w:tc>
          <w:tcPr>
            <w:tcW w:w="1180" w:type="dxa"/>
            <w:noWrap/>
            <w:hideMark/>
          </w:tcPr>
          <w:p w14:paraId="4EDAABB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3.380,00</w:t>
            </w:r>
          </w:p>
        </w:tc>
        <w:tc>
          <w:tcPr>
            <w:tcW w:w="1234" w:type="dxa"/>
            <w:noWrap/>
            <w:hideMark/>
          </w:tcPr>
          <w:p w14:paraId="35FB1BFF"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D6DD12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78FE15B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3.380,00</w:t>
            </w:r>
          </w:p>
        </w:tc>
      </w:tr>
      <w:tr w:rsidR="00057623" w:rsidRPr="003675F4" w14:paraId="0E59C186"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38AF234"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547A7195"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Ugovori o djelu</w:t>
            </w:r>
          </w:p>
        </w:tc>
        <w:tc>
          <w:tcPr>
            <w:tcW w:w="1180" w:type="dxa"/>
            <w:noWrap/>
            <w:hideMark/>
          </w:tcPr>
          <w:p w14:paraId="78643FE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15.600,00</w:t>
            </w:r>
          </w:p>
        </w:tc>
        <w:tc>
          <w:tcPr>
            <w:tcW w:w="1234" w:type="dxa"/>
            <w:noWrap/>
            <w:hideMark/>
          </w:tcPr>
          <w:p w14:paraId="38F4C53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213F3E6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1248CFD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15.600,00</w:t>
            </w:r>
          </w:p>
        </w:tc>
      </w:tr>
      <w:tr w:rsidR="00057623" w:rsidRPr="003675F4" w14:paraId="5437B822"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461EC6D"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lastRenderedPageBreak/>
              <w:t>323</w:t>
            </w:r>
          </w:p>
        </w:tc>
        <w:tc>
          <w:tcPr>
            <w:tcW w:w="5506" w:type="dxa"/>
            <w:hideMark/>
          </w:tcPr>
          <w:p w14:paraId="5BB7D4A8"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Ostale  zakupnine i </w:t>
            </w:r>
            <w:proofErr w:type="spellStart"/>
            <w:r w:rsidRPr="003675F4">
              <w:rPr>
                <w:rFonts w:ascii="Arial" w:eastAsia="Times New Roman" w:hAnsi="Arial" w:cs="Arial"/>
                <w:color w:val="auto"/>
                <w:kern w:val="0"/>
                <w:sz w:val="16"/>
                <w:szCs w:val="16"/>
              </w:rPr>
              <w:t>najamnine,soba</w:t>
            </w:r>
            <w:proofErr w:type="spellEnd"/>
            <w:r w:rsidRPr="003675F4">
              <w:rPr>
                <w:rFonts w:ascii="Arial" w:eastAsia="Times New Roman" w:hAnsi="Arial" w:cs="Arial"/>
                <w:color w:val="auto"/>
                <w:kern w:val="0"/>
                <w:sz w:val="16"/>
                <w:szCs w:val="16"/>
              </w:rPr>
              <w:t xml:space="preserve"> </w:t>
            </w:r>
            <w:proofErr w:type="spellStart"/>
            <w:r w:rsidRPr="003675F4">
              <w:rPr>
                <w:rFonts w:ascii="Arial" w:eastAsia="Times New Roman" w:hAnsi="Arial" w:cs="Arial"/>
                <w:color w:val="auto"/>
                <w:kern w:val="0"/>
                <w:sz w:val="16"/>
                <w:szCs w:val="16"/>
              </w:rPr>
              <w:t>J.Kozarca</w:t>
            </w:r>
            <w:proofErr w:type="spellEnd"/>
          </w:p>
        </w:tc>
        <w:tc>
          <w:tcPr>
            <w:tcW w:w="1180" w:type="dxa"/>
            <w:noWrap/>
            <w:hideMark/>
          </w:tcPr>
          <w:p w14:paraId="366620A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663,00</w:t>
            </w:r>
          </w:p>
        </w:tc>
        <w:tc>
          <w:tcPr>
            <w:tcW w:w="1234" w:type="dxa"/>
            <w:noWrap/>
            <w:hideMark/>
          </w:tcPr>
          <w:p w14:paraId="0700590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365172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4835D4F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663,00</w:t>
            </w:r>
          </w:p>
        </w:tc>
      </w:tr>
      <w:tr w:rsidR="00057623" w:rsidRPr="003675F4" w14:paraId="074531E9"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789FD73A"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710B4F9"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Pričuva</w:t>
            </w:r>
          </w:p>
        </w:tc>
        <w:tc>
          <w:tcPr>
            <w:tcW w:w="1180" w:type="dxa"/>
            <w:noWrap/>
            <w:hideMark/>
          </w:tcPr>
          <w:p w14:paraId="46FB735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2.394,00</w:t>
            </w:r>
          </w:p>
        </w:tc>
        <w:tc>
          <w:tcPr>
            <w:tcW w:w="1234" w:type="dxa"/>
            <w:noWrap/>
            <w:hideMark/>
          </w:tcPr>
          <w:p w14:paraId="3783F9D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5D1479E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75959A1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2.394,00</w:t>
            </w:r>
          </w:p>
        </w:tc>
      </w:tr>
      <w:tr w:rsidR="00057623" w:rsidRPr="003675F4" w14:paraId="50D9AE46"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4986B20"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665255EE"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Poslovi zaštite na radu</w:t>
            </w:r>
          </w:p>
        </w:tc>
        <w:tc>
          <w:tcPr>
            <w:tcW w:w="1180" w:type="dxa"/>
            <w:noWrap/>
            <w:hideMark/>
          </w:tcPr>
          <w:p w14:paraId="7FB78B3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5.115,00</w:t>
            </w:r>
          </w:p>
        </w:tc>
        <w:tc>
          <w:tcPr>
            <w:tcW w:w="1234" w:type="dxa"/>
            <w:noWrap/>
            <w:hideMark/>
          </w:tcPr>
          <w:p w14:paraId="3F648B3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0F3D3C0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3B33E4B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5.115,00</w:t>
            </w:r>
          </w:p>
        </w:tc>
      </w:tr>
      <w:tr w:rsidR="00057623" w:rsidRPr="003675F4" w14:paraId="4D40396C"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49FF87F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6B0F4AEB"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Geodetsko-katastarske usluge</w:t>
            </w:r>
          </w:p>
        </w:tc>
        <w:tc>
          <w:tcPr>
            <w:tcW w:w="1180" w:type="dxa"/>
            <w:noWrap/>
            <w:hideMark/>
          </w:tcPr>
          <w:p w14:paraId="44BA0AD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1234" w:type="dxa"/>
            <w:noWrap/>
            <w:hideMark/>
          </w:tcPr>
          <w:p w14:paraId="303DA7B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8576B93"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5CC6AF4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r>
      <w:tr w:rsidR="00057623" w:rsidRPr="003675F4" w14:paraId="4EC91D1B"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3E7C844"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5DFA9EFC"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Obvezni i preventivni zdravstveni pregledi zaposlenika</w:t>
            </w:r>
          </w:p>
        </w:tc>
        <w:tc>
          <w:tcPr>
            <w:tcW w:w="1180" w:type="dxa"/>
            <w:noWrap/>
            <w:hideMark/>
          </w:tcPr>
          <w:p w14:paraId="72B211E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12.000,00</w:t>
            </w:r>
          </w:p>
        </w:tc>
        <w:tc>
          <w:tcPr>
            <w:tcW w:w="1234" w:type="dxa"/>
            <w:noWrap/>
            <w:hideMark/>
          </w:tcPr>
          <w:p w14:paraId="3466658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57528B6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14BA6BE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12.000,00</w:t>
            </w:r>
          </w:p>
        </w:tc>
      </w:tr>
      <w:tr w:rsidR="00057623" w:rsidRPr="003675F4" w14:paraId="5C96399D"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46E7F82"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6E1E6AE0"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Premije osiguranja ostale imovine</w:t>
            </w:r>
          </w:p>
        </w:tc>
        <w:tc>
          <w:tcPr>
            <w:tcW w:w="1180" w:type="dxa"/>
            <w:noWrap/>
            <w:hideMark/>
          </w:tcPr>
          <w:p w14:paraId="1FF70C9C"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9.566,00</w:t>
            </w:r>
          </w:p>
        </w:tc>
        <w:tc>
          <w:tcPr>
            <w:tcW w:w="1234" w:type="dxa"/>
            <w:noWrap/>
            <w:hideMark/>
          </w:tcPr>
          <w:p w14:paraId="63AB929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-1.850,00</w:t>
            </w:r>
          </w:p>
        </w:tc>
        <w:tc>
          <w:tcPr>
            <w:tcW w:w="835" w:type="dxa"/>
            <w:noWrap/>
            <w:hideMark/>
          </w:tcPr>
          <w:p w14:paraId="482477F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-19,34</w:t>
            </w:r>
          </w:p>
        </w:tc>
        <w:tc>
          <w:tcPr>
            <w:tcW w:w="1180" w:type="dxa"/>
            <w:noWrap/>
            <w:hideMark/>
          </w:tcPr>
          <w:p w14:paraId="3A1BEE6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7.716,00</w:t>
            </w:r>
          </w:p>
        </w:tc>
      </w:tr>
      <w:tr w:rsidR="00057623" w:rsidRPr="003675F4" w14:paraId="12519486"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A2D257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0102E927"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Premije osiguranja prijevoznih sredstava</w:t>
            </w:r>
          </w:p>
        </w:tc>
        <w:tc>
          <w:tcPr>
            <w:tcW w:w="1180" w:type="dxa"/>
            <w:noWrap/>
            <w:hideMark/>
          </w:tcPr>
          <w:p w14:paraId="67B7230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34" w:type="dxa"/>
            <w:noWrap/>
            <w:hideMark/>
          </w:tcPr>
          <w:p w14:paraId="77C6D32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1.850,00</w:t>
            </w:r>
          </w:p>
        </w:tc>
        <w:tc>
          <w:tcPr>
            <w:tcW w:w="835" w:type="dxa"/>
            <w:noWrap/>
            <w:hideMark/>
          </w:tcPr>
          <w:p w14:paraId="219F52CA"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0" w:type="dxa"/>
            <w:noWrap/>
            <w:hideMark/>
          </w:tcPr>
          <w:p w14:paraId="7837DE2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1.850,00</w:t>
            </w:r>
          </w:p>
        </w:tc>
      </w:tr>
      <w:tr w:rsidR="00057623" w:rsidRPr="003675F4" w14:paraId="12422F81"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5EBB87F5"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5B5BB372"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Premije osiguranja zaposlenih</w:t>
            </w:r>
          </w:p>
        </w:tc>
        <w:tc>
          <w:tcPr>
            <w:tcW w:w="1180" w:type="dxa"/>
            <w:noWrap/>
            <w:hideMark/>
          </w:tcPr>
          <w:p w14:paraId="67FFF66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1.476,00</w:t>
            </w:r>
          </w:p>
        </w:tc>
        <w:tc>
          <w:tcPr>
            <w:tcW w:w="1234" w:type="dxa"/>
            <w:noWrap/>
            <w:hideMark/>
          </w:tcPr>
          <w:p w14:paraId="619CAD0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52A6B6B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0BB734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1.476,00</w:t>
            </w:r>
          </w:p>
        </w:tc>
      </w:tr>
      <w:tr w:rsidR="00057623" w:rsidRPr="003675F4" w14:paraId="552B3A9F"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02530FF"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7DD564E6"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Reprezentacija</w:t>
            </w:r>
          </w:p>
        </w:tc>
        <w:tc>
          <w:tcPr>
            <w:tcW w:w="1180" w:type="dxa"/>
            <w:noWrap/>
            <w:hideMark/>
          </w:tcPr>
          <w:p w14:paraId="7E8CC99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1234" w:type="dxa"/>
            <w:noWrap/>
            <w:hideMark/>
          </w:tcPr>
          <w:p w14:paraId="7A1E470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698832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53ED643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r>
      <w:tr w:rsidR="00057623" w:rsidRPr="003675F4" w14:paraId="439E4F0B"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7674C405"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7890E0FC"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Rashodi protokola (vijenci, cvijeće, svijeće i slično)</w:t>
            </w:r>
          </w:p>
        </w:tc>
        <w:tc>
          <w:tcPr>
            <w:tcW w:w="1180" w:type="dxa"/>
            <w:noWrap/>
            <w:hideMark/>
          </w:tcPr>
          <w:p w14:paraId="6914166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w:t>
            </w:r>
          </w:p>
        </w:tc>
        <w:tc>
          <w:tcPr>
            <w:tcW w:w="1234" w:type="dxa"/>
            <w:noWrap/>
            <w:hideMark/>
          </w:tcPr>
          <w:p w14:paraId="42ACA58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-322,00</w:t>
            </w:r>
          </w:p>
        </w:tc>
        <w:tc>
          <w:tcPr>
            <w:tcW w:w="835" w:type="dxa"/>
            <w:noWrap/>
            <w:hideMark/>
          </w:tcPr>
          <w:p w14:paraId="74569DF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-8,05</w:t>
            </w:r>
          </w:p>
        </w:tc>
        <w:tc>
          <w:tcPr>
            <w:tcW w:w="1180" w:type="dxa"/>
            <w:noWrap/>
            <w:hideMark/>
          </w:tcPr>
          <w:p w14:paraId="39F6942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3.678,00</w:t>
            </w:r>
          </w:p>
        </w:tc>
      </w:tr>
      <w:tr w:rsidR="00057623" w:rsidRPr="003675F4" w14:paraId="46BBB7E3"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2B4B3FA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506" w:type="dxa"/>
            <w:hideMark/>
          </w:tcPr>
          <w:p w14:paraId="00D5974E"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80" w:type="dxa"/>
            <w:noWrap/>
            <w:hideMark/>
          </w:tcPr>
          <w:p w14:paraId="1D1A3034"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32.000,00</w:t>
            </w:r>
          </w:p>
        </w:tc>
        <w:tc>
          <w:tcPr>
            <w:tcW w:w="1234" w:type="dxa"/>
            <w:noWrap/>
            <w:hideMark/>
          </w:tcPr>
          <w:p w14:paraId="10B7FC7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15.533,00</w:t>
            </w:r>
          </w:p>
        </w:tc>
        <w:tc>
          <w:tcPr>
            <w:tcW w:w="835" w:type="dxa"/>
            <w:noWrap/>
            <w:hideMark/>
          </w:tcPr>
          <w:p w14:paraId="7D5CD10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48,54</w:t>
            </w:r>
          </w:p>
        </w:tc>
        <w:tc>
          <w:tcPr>
            <w:tcW w:w="1180" w:type="dxa"/>
            <w:noWrap/>
            <w:hideMark/>
          </w:tcPr>
          <w:p w14:paraId="6CCB1A4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47.533,00</w:t>
            </w:r>
          </w:p>
        </w:tc>
      </w:tr>
      <w:tr w:rsidR="00057623" w:rsidRPr="003675F4" w14:paraId="3ED40536"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A8A4BD2"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422</w:t>
            </w:r>
          </w:p>
        </w:tc>
        <w:tc>
          <w:tcPr>
            <w:tcW w:w="5506" w:type="dxa"/>
            <w:hideMark/>
          </w:tcPr>
          <w:p w14:paraId="168B6E4A"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Računala i računalna oprema</w:t>
            </w:r>
          </w:p>
        </w:tc>
        <w:tc>
          <w:tcPr>
            <w:tcW w:w="1180" w:type="dxa"/>
            <w:noWrap/>
            <w:hideMark/>
          </w:tcPr>
          <w:p w14:paraId="7E12CCC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w:t>
            </w:r>
          </w:p>
        </w:tc>
        <w:tc>
          <w:tcPr>
            <w:tcW w:w="1234" w:type="dxa"/>
            <w:noWrap/>
            <w:hideMark/>
          </w:tcPr>
          <w:p w14:paraId="324785A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7CDE2AF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7222DF0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w:t>
            </w:r>
          </w:p>
        </w:tc>
      </w:tr>
      <w:tr w:rsidR="00057623" w:rsidRPr="003675F4" w14:paraId="214CE930"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66D8BC7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422</w:t>
            </w:r>
          </w:p>
        </w:tc>
        <w:tc>
          <w:tcPr>
            <w:tcW w:w="5506" w:type="dxa"/>
            <w:hideMark/>
          </w:tcPr>
          <w:p w14:paraId="23C2DE86"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Oprema</w:t>
            </w:r>
          </w:p>
        </w:tc>
        <w:tc>
          <w:tcPr>
            <w:tcW w:w="1180" w:type="dxa"/>
            <w:noWrap/>
            <w:hideMark/>
          </w:tcPr>
          <w:p w14:paraId="05DF847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34" w:type="dxa"/>
            <w:noWrap/>
            <w:hideMark/>
          </w:tcPr>
          <w:p w14:paraId="6AEA5FA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15.533,00</w:t>
            </w:r>
          </w:p>
        </w:tc>
        <w:tc>
          <w:tcPr>
            <w:tcW w:w="835" w:type="dxa"/>
            <w:noWrap/>
            <w:hideMark/>
          </w:tcPr>
          <w:p w14:paraId="3C64D5B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0" w:type="dxa"/>
            <w:noWrap/>
            <w:hideMark/>
          </w:tcPr>
          <w:p w14:paraId="0366FEE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15.533,00</w:t>
            </w:r>
          </w:p>
        </w:tc>
      </w:tr>
      <w:tr w:rsidR="00057623" w:rsidRPr="003675F4" w14:paraId="312B2559"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1E9A9C0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426</w:t>
            </w:r>
          </w:p>
        </w:tc>
        <w:tc>
          <w:tcPr>
            <w:tcW w:w="5506" w:type="dxa"/>
            <w:hideMark/>
          </w:tcPr>
          <w:p w14:paraId="2C614862"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razvoja software-a</w:t>
            </w:r>
          </w:p>
        </w:tc>
        <w:tc>
          <w:tcPr>
            <w:tcW w:w="1180" w:type="dxa"/>
            <w:noWrap/>
            <w:hideMark/>
          </w:tcPr>
          <w:p w14:paraId="2B22B12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w:t>
            </w:r>
          </w:p>
        </w:tc>
        <w:tc>
          <w:tcPr>
            <w:tcW w:w="1234" w:type="dxa"/>
            <w:noWrap/>
            <w:hideMark/>
          </w:tcPr>
          <w:p w14:paraId="6CF28E3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047A40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476CBA1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w:t>
            </w:r>
          </w:p>
        </w:tc>
      </w:tr>
      <w:tr w:rsidR="00057623" w:rsidRPr="003675F4" w14:paraId="4CA69E15"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5F4494E2"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0560 Poslovi i usluge zaštite okoliša koji nisu drugdje svrstani</w:t>
            </w:r>
          </w:p>
        </w:tc>
        <w:tc>
          <w:tcPr>
            <w:tcW w:w="1180" w:type="dxa"/>
            <w:noWrap/>
            <w:hideMark/>
          </w:tcPr>
          <w:p w14:paraId="65107BD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21.560,00</w:t>
            </w:r>
          </w:p>
        </w:tc>
        <w:tc>
          <w:tcPr>
            <w:tcW w:w="1234" w:type="dxa"/>
            <w:noWrap/>
            <w:hideMark/>
          </w:tcPr>
          <w:p w14:paraId="446CBE5A"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1ACF603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20AA9F1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21.560,00</w:t>
            </w:r>
          </w:p>
        </w:tc>
      </w:tr>
      <w:tr w:rsidR="00057623" w:rsidRPr="003675F4" w14:paraId="24BE3B04"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2F0B6C3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644332A0"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00FA0A4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21.560,00</w:t>
            </w:r>
          </w:p>
        </w:tc>
        <w:tc>
          <w:tcPr>
            <w:tcW w:w="1234" w:type="dxa"/>
            <w:noWrap/>
            <w:hideMark/>
          </w:tcPr>
          <w:p w14:paraId="1368293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1E0124E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2CF0962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21.560,00</w:t>
            </w:r>
          </w:p>
        </w:tc>
      </w:tr>
      <w:tr w:rsidR="00057623" w:rsidRPr="003675F4" w14:paraId="695326F2"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0EAD18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B75B5D3"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Iznošenje i odvoz smeća</w:t>
            </w:r>
          </w:p>
        </w:tc>
        <w:tc>
          <w:tcPr>
            <w:tcW w:w="1180" w:type="dxa"/>
            <w:noWrap/>
            <w:hideMark/>
          </w:tcPr>
          <w:p w14:paraId="2DCD263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21.560,00</w:t>
            </w:r>
          </w:p>
        </w:tc>
        <w:tc>
          <w:tcPr>
            <w:tcW w:w="1234" w:type="dxa"/>
            <w:noWrap/>
            <w:hideMark/>
          </w:tcPr>
          <w:p w14:paraId="323F39B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3E95C40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128DE9E8"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21.560,00</w:t>
            </w:r>
          </w:p>
        </w:tc>
      </w:tr>
      <w:tr w:rsidR="00057623" w:rsidRPr="003675F4" w14:paraId="681E8C32"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3609FE90"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2. POMOĆI</w:t>
            </w:r>
          </w:p>
        </w:tc>
        <w:tc>
          <w:tcPr>
            <w:tcW w:w="1180" w:type="dxa"/>
            <w:noWrap/>
            <w:hideMark/>
          </w:tcPr>
          <w:p w14:paraId="38779C53"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34" w:type="dxa"/>
            <w:noWrap/>
            <w:hideMark/>
          </w:tcPr>
          <w:p w14:paraId="5FB4F6F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c>
          <w:tcPr>
            <w:tcW w:w="835" w:type="dxa"/>
            <w:noWrap/>
            <w:hideMark/>
          </w:tcPr>
          <w:p w14:paraId="3C73414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0" w:type="dxa"/>
            <w:noWrap/>
            <w:hideMark/>
          </w:tcPr>
          <w:p w14:paraId="2C9B97E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r>
      <w:tr w:rsidR="00057623" w:rsidRPr="003675F4" w14:paraId="4F68FF95"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76F544D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2.4. TEKUĆE POMOĆI IZ DRŽAVNOG PRORAČUNA</w:t>
            </w:r>
          </w:p>
        </w:tc>
        <w:tc>
          <w:tcPr>
            <w:tcW w:w="1180" w:type="dxa"/>
            <w:noWrap/>
            <w:hideMark/>
          </w:tcPr>
          <w:p w14:paraId="3A5F9EF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34" w:type="dxa"/>
            <w:noWrap/>
            <w:hideMark/>
          </w:tcPr>
          <w:p w14:paraId="0161302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c>
          <w:tcPr>
            <w:tcW w:w="835" w:type="dxa"/>
            <w:noWrap/>
            <w:hideMark/>
          </w:tcPr>
          <w:p w14:paraId="0880651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0" w:type="dxa"/>
            <w:noWrap/>
            <w:hideMark/>
          </w:tcPr>
          <w:p w14:paraId="40B3DE6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r>
      <w:tr w:rsidR="00057623" w:rsidRPr="003675F4" w14:paraId="0A8FF59E"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0A21E294"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2.4.0 Opći prihodi i primici</w:t>
            </w:r>
          </w:p>
        </w:tc>
        <w:tc>
          <w:tcPr>
            <w:tcW w:w="1180" w:type="dxa"/>
            <w:noWrap/>
            <w:hideMark/>
          </w:tcPr>
          <w:p w14:paraId="50FE0D6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34" w:type="dxa"/>
            <w:noWrap/>
            <w:hideMark/>
          </w:tcPr>
          <w:p w14:paraId="3D53EBE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c>
          <w:tcPr>
            <w:tcW w:w="835" w:type="dxa"/>
            <w:noWrap/>
            <w:hideMark/>
          </w:tcPr>
          <w:p w14:paraId="578DB01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0" w:type="dxa"/>
            <w:noWrap/>
            <w:hideMark/>
          </w:tcPr>
          <w:p w14:paraId="71A964E1"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r>
      <w:tr w:rsidR="00057623" w:rsidRPr="003675F4" w14:paraId="000B97AA"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4FCE54D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0112 Financijski i fiskalni poslovi</w:t>
            </w:r>
          </w:p>
        </w:tc>
        <w:tc>
          <w:tcPr>
            <w:tcW w:w="1180" w:type="dxa"/>
            <w:noWrap/>
            <w:hideMark/>
          </w:tcPr>
          <w:p w14:paraId="3999768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34" w:type="dxa"/>
            <w:noWrap/>
            <w:hideMark/>
          </w:tcPr>
          <w:p w14:paraId="4F65CCC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c>
          <w:tcPr>
            <w:tcW w:w="835" w:type="dxa"/>
            <w:noWrap/>
            <w:hideMark/>
          </w:tcPr>
          <w:p w14:paraId="0F6DA1B2"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0" w:type="dxa"/>
            <w:noWrap/>
            <w:hideMark/>
          </w:tcPr>
          <w:p w14:paraId="7BE0F45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r>
      <w:tr w:rsidR="00057623" w:rsidRPr="003675F4" w14:paraId="05679A8E"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57C5FC3E"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616ACC29"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59272F1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34" w:type="dxa"/>
            <w:noWrap/>
            <w:hideMark/>
          </w:tcPr>
          <w:p w14:paraId="4F474CC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c>
          <w:tcPr>
            <w:tcW w:w="835" w:type="dxa"/>
            <w:noWrap/>
            <w:hideMark/>
          </w:tcPr>
          <w:p w14:paraId="7D59D8B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80" w:type="dxa"/>
            <w:noWrap/>
            <w:hideMark/>
          </w:tcPr>
          <w:p w14:paraId="7ADCD86C"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w:t>
            </w:r>
          </w:p>
        </w:tc>
      </w:tr>
      <w:tr w:rsidR="00057623" w:rsidRPr="003675F4" w14:paraId="09ED99A9"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72A0DBAD"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20186E7D"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Ostale nespomenute usluge</w:t>
            </w:r>
          </w:p>
        </w:tc>
        <w:tc>
          <w:tcPr>
            <w:tcW w:w="1180" w:type="dxa"/>
            <w:noWrap/>
            <w:hideMark/>
          </w:tcPr>
          <w:p w14:paraId="645387F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34" w:type="dxa"/>
            <w:noWrap/>
            <w:hideMark/>
          </w:tcPr>
          <w:p w14:paraId="73936D9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8.000,00</w:t>
            </w:r>
          </w:p>
        </w:tc>
        <w:tc>
          <w:tcPr>
            <w:tcW w:w="835" w:type="dxa"/>
            <w:noWrap/>
            <w:hideMark/>
          </w:tcPr>
          <w:p w14:paraId="79E0EEE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80" w:type="dxa"/>
            <w:noWrap/>
            <w:hideMark/>
          </w:tcPr>
          <w:p w14:paraId="453B2B0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8.000,00</w:t>
            </w:r>
          </w:p>
        </w:tc>
      </w:tr>
      <w:tr w:rsidR="00057623" w:rsidRPr="003675F4" w14:paraId="38F902FD"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7B2CA921"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4. VLASTITI PRIHODI PRORAČUNA</w:t>
            </w:r>
          </w:p>
        </w:tc>
        <w:tc>
          <w:tcPr>
            <w:tcW w:w="1180" w:type="dxa"/>
            <w:noWrap/>
            <w:hideMark/>
          </w:tcPr>
          <w:p w14:paraId="7B6154C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17.786,00</w:t>
            </w:r>
          </w:p>
        </w:tc>
        <w:tc>
          <w:tcPr>
            <w:tcW w:w="1234" w:type="dxa"/>
            <w:noWrap/>
            <w:hideMark/>
          </w:tcPr>
          <w:p w14:paraId="5FFEC8A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-2.400,00</w:t>
            </w:r>
          </w:p>
        </w:tc>
        <w:tc>
          <w:tcPr>
            <w:tcW w:w="835" w:type="dxa"/>
            <w:noWrap/>
            <w:hideMark/>
          </w:tcPr>
          <w:p w14:paraId="4C65D2C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-13,49</w:t>
            </w:r>
          </w:p>
        </w:tc>
        <w:tc>
          <w:tcPr>
            <w:tcW w:w="1180" w:type="dxa"/>
            <w:noWrap/>
            <w:hideMark/>
          </w:tcPr>
          <w:p w14:paraId="79547AD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15.386,00</w:t>
            </w:r>
          </w:p>
        </w:tc>
      </w:tr>
      <w:tr w:rsidR="00057623" w:rsidRPr="003675F4" w14:paraId="479F65EB"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43F47402"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4.1. VLASTITI PRIHODI PRORAČUNA</w:t>
            </w:r>
          </w:p>
        </w:tc>
        <w:tc>
          <w:tcPr>
            <w:tcW w:w="1180" w:type="dxa"/>
            <w:noWrap/>
            <w:hideMark/>
          </w:tcPr>
          <w:p w14:paraId="1413513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17.786,00</w:t>
            </w:r>
          </w:p>
        </w:tc>
        <w:tc>
          <w:tcPr>
            <w:tcW w:w="1234" w:type="dxa"/>
            <w:noWrap/>
            <w:hideMark/>
          </w:tcPr>
          <w:p w14:paraId="442042D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-2.400,00</w:t>
            </w:r>
          </w:p>
        </w:tc>
        <w:tc>
          <w:tcPr>
            <w:tcW w:w="835" w:type="dxa"/>
            <w:noWrap/>
            <w:hideMark/>
          </w:tcPr>
          <w:p w14:paraId="24B0F5F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-13,49</w:t>
            </w:r>
          </w:p>
        </w:tc>
        <w:tc>
          <w:tcPr>
            <w:tcW w:w="1180" w:type="dxa"/>
            <w:noWrap/>
            <w:hideMark/>
          </w:tcPr>
          <w:p w14:paraId="33D9DA7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15.386,00</w:t>
            </w:r>
          </w:p>
        </w:tc>
      </w:tr>
      <w:tr w:rsidR="00057623" w:rsidRPr="003675F4" w14:paraId="764674DA"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4915BBEA"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0112 Financijski i fiskalni poslovi</w:t>
            </w:r>
          </w:p>
        </w:tc>
        <w:tc>
          <w:tcPr>
            <w:tcW w:w="1180" w:type="dxa"/>
            <w:noWrap/>
            <w:hideMark/>
          </w:tcPr>
          <w:p w14:paraId="61D6EE27"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17.786,00</w:t>
            </w:r>
          </w:p>
        </w:tc>
        <w:tc>
          <w:tcPr>
            <w:tcW w:w="1234" w:type="dxa"/>
            <w:noWrap/>
            <w:hideMark/>
          </w:tcPr>
          <w:p w14:paraId="0D7B287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-2.400,00</w:t>
            </w:r>
          </w:p>
        </w:tc>
        <w:tc>
          <w:tcPr>
            <w:tcW w:w="835" w:type="dxa"/>
            <w:noWrap/>
            <w:hideMark/>
          </w:tcPr>
          <w:p w14:paraId="48CBE59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-13,49</w:t>
            </w:r>
          </w:p>
        </w:tc>
        <w:tc>
          <w:tcPr>
            <w:tcW w:w="1180" w:type="dxa"/>
            <w:noWrap/>
            <w:hideMark/>
          </w:tcPr>
          <w:p w14:paraId="5134EBCA"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15.386,00</w:t>
            </w:r>
          </w:p>
        </w:tc>
      </w:tr>
      <w:tr w:rsidR="00057623" w:rsidRPr="003675F4" w14:paraId="2DF0B258"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07FDD28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2F83085F"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50E4F13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17.786,00</w:t>
            </w:r>
          </w:p>
        </w:tc>
        <w:tc>
          <w:tcPr>
            <w:tcW w:w="1234" w:type="dxa"/>
            <w:noWrap/>
            <w:hideMark/>
          </w:tcPr>
          <w:p w14:paraId="7A078AFF"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-2.400,00</w:t>
            </w:r>
          </w:p>
        </w:tc>
        <w:tc>
          <w:tcPr>
            <w:tcW w:w="835" w:type="dxa"/>
            <w:noWrap/>
            <w:hideMark/>
          </w:tcPr>
          <w:p w14:paraId="0E6C50AD"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-13,49</w:t>
            </w:r>
          </w:p>
        </w:tc>
        <w:tc>
          <w:tcPr>
            <w:tcW w:w="1180" w:type="dxa"/>
            <w:noWrap/>
            <w:hideMark/>
          </w:tcPr>
          <w:p w14:paraId="6C5FB00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15.386,00</w:t>
            </w:r>
          </w:p>
        </w:tc>
      </w:tr>
      <w:tr w:rsidR="00057623" w:rsidRPr="003675F4" w14:paraId="418F99BE"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5F69DA2"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610A0426"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Usluge tekućeg i investicijskog održavanja </w:t>
            </w:r>
            <w:proofErr w:type="spellStart"/>
            <w:r w:rsidRPr="003675F4">
              <w:rPr>
                <w:rFonts w:ascii="Arial" w:eastAsia="Times New Roman" w:hAnsi="Arial" w:cs="Arial"/>
                <w:color w:val="auto"/>
                <w:kern w:val="0"/>
                <w:sz w:val="16"/>
                <w:szCs w:val="16"/>
              </w:rPr>
              <w:t>građ</w:t>
            </w:r>
            <w:proofErr w:type="spellEnd"/>
            <w:r w:rsidRPr="003675F4">
              <w:rPr>
                <w:rFonts w:ascii="Arial" w:eastAsia="Times New Roman" w:hAnsi="Arial" w:cs="Arial"/>
                <w:color w:val="auto"/>
                <w:kern w:val="0"/>
                <w:sz w:val="16"/>
                <w:szCs w:val="16"/>
              </w:rPr>
              <w:t>. objekata</w:t>
            </w:r>
          </w:p>
        </w:tc>
        <w:tc>
          <w:tcPr>
            <w:tcW w:w="1180" w:type="dxa"/>
            <w:noWrap/>
            <w:hideMark/>
          </w:tcPr>
          <w:p w14:paraId="584E1DC4"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w:t>
            </w:r>
          </w:p>
        </w:tc>
        <w:tc>
          <w:tcPr>
            <w:tcW w:w="1234" w:type="dxa"/>
            <w:noWrap/>
            <w:hideMark/>
          </w:tcPr>
          <w:p w14:paraId="47D8BAA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607C5E7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1E41135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w:t>
            </w:r>
          </w:p>
        </w:tc>
      </w:tr>
      <w:tr w:rsidR="00057623" w:rsidRPr="003675F4" w14:paraId="7F67E6BD"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3D09DD26"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E75CD73"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Ostale  zakupnine i najamnine, soba </w:t>
            </w:r>
            <w:proofErr w:type="spellStart"/>
            <w:r w:rsidRPr="003675F4">
              <w:rPr>
                <w:rFonts w:ascii="Arial" w:eastAsia="Times New Roman" w:hAnsi="Arial" w:cs="Arial"/>
                <w:color w:val="auto"/>
                <w:kern w:val="0"/>
                <w:sz w:val="16"/>
                <w:szCs w:val="16"/>
              </w:rPr>
              <w:t>J.Kozarca</w:t>
            </w:r>
            <w:proofErr w:type="spellEnd"/>
          </w:p>
        </w:tc>
        <w:tc>
          <w:tcPr>
            <w:tcW w:w="1180" w:type="dxa"/>
            <w:noWrap/>
            <w:hideMark/>
          </w:tcPr>
          <w:p w14:paraId="48579C07"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2.786,00</w:t>
            </w:r>
          </w:p>
        </w:tc>
        <w:tc>
          <w:tcPr>
            <w:tcW w:w="1234" w:type="dxa"/>
            <w:noWrap/>
            <w:hideMark/>
          </w:tcPr>
          <w:p w14:paraId="64099DE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-2.400,00</w:t>
            </w:r>
          </w:p>
        </w:tc>
        <w:tc>
          <w:tcPr>
            <w:tcW w:w="835" w:type="dxa"/>
            <w:noWrap/>
            <w:hideMark/>
          </w:tcPr>
          <w:p w14:paraId="5FFC375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-86,15</w:t>
            </w:r>
          </w:p>
        </w:tc>
        <w:tc>
          <w:tcPr>
            <w:tcW w:w="1180" w:type="dxa"/>
            <w:noWrap/>
            <w:hideMark/>
          </w:tcPr>
          <w:p w14:paraId="69E488F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386,00</w:t>
            </w:r>
          </w:p>
        </w:tc>
      </w:tr>
      <w:tr w:rsidR="00057623" w:rsidRPr="003675F4" w14:paraId="3444D743"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500BCD88"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5. PRIHODI PO POSEBNIM PROPISIMA</w:t>
            </w:r>
          </w:p>
        </w:tc>
        <w:tc>
          <w:tcPr>
            <w:tcW w:w="1180" w:type="dxa"/>
            <w:noWrap/>
            <w:hideMark/>
          </w:tcPr>
          <w:p w14:paraId="6FD8B16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15.085,00</w:t>
            </w:r>
          </w:p>
        </w:tc>
        <w:tc>
          <w:tcPr>
            <w:tcW w:w="1234" w:type="dxa"/>
            <w:noWrap/>
            <w:hideMark/>
          </w:tcPr>
          <w:p w14:paraId="671A6B7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7B99DD7D"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58D3112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15.085,00</w:t>
            </w:r>
          </w:p>
        </w:tc>
      </w:tr>
      <w:tr w:rsidR="00057623" w:rsidRPr="003675F4" w14:paraId="22922FA0"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5002E8A0"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5.0. PRIHODI PO POSEBNIM PROPISIMA</w:t>
            </w:r>
          </w:p>
        </w:tc>
        <w:tc>
          <w:tcPr>
            <w:tcW w:w="1180" w:type="dxa"/>
            <w:noWrap/>
            <w:hideMark/>
          </w:tcPr>
          <w:p w14:paraId="1AA3205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c>
          <w:tcPr>
            <w:tcW w:w="1234" w:type="dxa"/>
            <w:noWrap/>
            <w:hideMark/>
          </w:tcPr>
          <w:p w14:paraId="7F1B5CE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57C7DA77"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2914EB43"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r>
      <w:tr w:rsidR="00057623" w:rsidRPr="003675F4" w14:paraId="7574CF2A"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5D39CF23"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0112 Financijski i fiskalni poslovi</w:t>
            </w:r>
          </w:p>
        </w:tc>
        <w:tc>
          <w:tcPr>
            <w:tcW w:w="1180" w:type="dxa"/>
            <w:noWrap/>
            <w:hideMark/>
          </w:tcPr>
          <w:p w14:paraId="0DCC4C88"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c>
          <w:tcPr>
            <w:tcW w:w="1234" w:type="dxa"/>
            <w:noWrap/>
            <w:hideMark/>
          </w:tcPr>
          <w:p w14:paraId="71A0B693"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3D8915F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4F1BB82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r>
      <w:tr w:rsidR="00057623" w:rsidRPr="003675F4" w14:paraId="3000D881"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1D3C6908"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31962B9A"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691388A9"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c>
          <w:tcPr>
            <w:tcW w:w="1234" w:type="dxa"/>
            <w:noWrap/>
            <w:hideMark/>
          </w:tcPr>
          <w:p w14:paraId="2D6EB3C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0AF4BBB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69D1C85F"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12.485,00</w:t>
            </w:r>
          </w:p>
        </w:tc>
      </w:tr>
      <w:tr w:rsidR="00057623" w:rsidRPr="003675F4" w14:paraId="701C4EF3" w14:textId="77777777" w:rsidTr="0005762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2B7E873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506" w:type="dxa"/>
            <w:hideMark/>
          </w:tcPr>
          <w:p w14:paraId="3016CF61"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Poslovi zaštite na radu</w:t>
            </w:r>
          </w:p>
        </w:tc>
        <w:tc>
          <w:tcPr>
            <w:tcW w:w="1180" w:type="dxa"/>
            <w:noWrap/>
            <w:hideMark/>
          </w:tcPr>
          <w:p w14:paraId="761E9A1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6.285,00</w:t>
            </w:r>
          </w:p>
        </w:tc>
        <w:tc>
          <w:tcPr>
            <w:tcW w:w="1234" w:type="dxa"/>
            <w:noWrap/>
            <w:hideMark/>
          </w:tcPr>
          <w:p w14:paraId="0F0B87F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486B7CAC"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5E9AB4F0"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6.285,00</w:t>
            </w:r>
          </w:p>
        </w:tc>
      </w:tr>
      <w:tr w:rsidR="00057623" w:rsidRPr="003675F4" w14:paraId="5CE607C7"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090DB279"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6D847889"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Usluga prema sporazumu MF , kamate, </w:t>
            </w:r>
            <w:proofErr w:type="spellStart"/>
            <w:r w:rsidRPr="003675F4">
              <w:rPr>
                <w:rFonts w:ascii="Arial" w:eastAsia="Times New Roman" w:hAnsi="Arial" w:cs="Arial"/>
                <w:color w:val="auto"/>
                <w:kern w:val="0"/>
                <w:sz w:val="16"/>
                <w:szCs w:val="16"/>
              </w:rPr>
              <w:t>pristojbe,takse</w:t>
            </w:r>
            <w:proofErr w:type="spellEnd"/>
          </w:p>
        </w:tc>
        <w:tc>
          <w:tcPr>
            <w:tcW w:w="1180" w:type="dxa"/>
            <w:noWrap/>
            <w:hideMark/>
          </w:tcPr>
          <w:p w14:paraId="0E1122E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6.200,00</w:t>
            </w:r>
          </w:p>
        </w:tc>
        <w:tc>
          <w:tcPr>
            <w:tcW w:w="1234" w:type="dxa"/>
            <w:noWrap/>
            <w:hideMark/>
          </w:tcPr>
          <w:p w14:paraId="4274803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0A685DDC"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60E56F27"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6.200,00</w:t>
            </w:r>
          </w:p>
        </w:tc>
      </w:tr>
      <w:tr w:rsidR="00057623" w:rsidRPr="003675F4" w14:paraId="24FD8B90"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7FC54A9C"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Izvor  5.8. PRIHODI OD FINANCIJSKE IMOVINE</w:t>
            </w:r>
          </w:p>
        </w:tc>
        <w:tc>
          <w:tcPr>
            <w:tcW w:w="1180" w:type="dxa"/>
            <w:noWrap/>
            <w:hideMark/>
          </w:tcPr>
          <w:p w14:paraId="4ECC4366"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c>
          <w:tcPr>
            <w:tcW w:w="1234" w:type="dxa"/>
            <w:noWrap/>
            <w:hideMark/>
          </w:tcPr>
          <w:p w14:paraId="0D427C4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4AA713B9"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06AC8F2E"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r>
      <w:tr w:rsidR="00057623" w:rsidRPr="003675F4" w14:paraId="42BD9CF7" w14:textId="77777777" w:rsidTr="00057623">
        <w:trPr>
          <w:trHeight w:val="225"/>
        </w:trPr>
        <w:tc>
          <w:tcPr>
            <w:cnfStyle w:val="001000000000" w:firstRow="0" w:lastRow="0" w:firstColumn="1" w:lastColumn="0" w:oddVBand="0" w:evenVBand="0" w:oddHBand="0" w:evenHBand="0" w:firstRowFirstColumn="0" w:firstRowLastColumn="0" w:lastRowFirstColumn="0" w:lastRowLastColumn="0"/>
            <w:tcW w:w="6018" w:type="dxa"/>
            <w:gridSpan w:val="2"/>
            <w:noWrap/>
            <w:hideMark/>
          </w:tcPr>
          <w:p w14:paraId="2DDFE177"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Funkcijska klasifikacija  0112 Financijski i fiskalni poslovi</w:t>
            </w:r>
          </w:p>
        </w:tc>
        <w:tc>
          <w:tcPr>
            <w:tcW w:w="1180" w:type="dxa"/>
            <w:noWrap/>
            <w:hideMark/>
          </w:tcPr>
          <w:p w14:paraId="00D95705"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c>
          <w:tcPr>
            <w:tcW w:w="1234" w:type="dxa"/>
            <w:noWrap/>
            <w:hideMark/>
          </w:tcPr>
          <w:p w14:paraId="2CEC048E"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757775B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02EC6A7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r>
      <w:tr w:rsidR="00057623" w:rsidRPr="003675F4" w14:paraId="2B68AF6E" w14:textId="77777777" w:rsidTr="0005762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12" w:type="dxa"/>
            <w:noWrap/>
            <w:hideMark/>
          </w:tcPr>
          <w:p w14:paraId="7F3B96FB"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506" w:type="dxa"/>
            <w:hideMark/>
          </w:tcPr>
          <w:p w14:paraId="2C1C1791" w14:textId="77777777" w:rsidR="00057623" w:rsidRPr="003675F4" w:rsidRDefault="00057623" w:rsidP="00057623">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80" w:type="dxa"/>
            <w:noWrap/>
            <w:hideMark/>
          </w:tcPr>
          <w:p w14:paraId="4CC0DD3B"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c>
          <w:tcPr>
            <w:tcW w:w="1234" w:type="dxa"/>
            <w:noWrap/>
            <w:hideMark/>
          </w:tcPr>
          <w:p w14:paraId="1DF40C2F"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5" w:type="dxa"/>
            <w:noWrap/>
            <w:hideMark/>
          </w:tcPr>
          <w:p w14:paraId="36842232"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80" w:type="dxa"/>
            <w:noWrap/>
            <w:hideMark/>
          </w:tcPr>
          <w:p w14:paraId="062097B5" w14:textId="77777777" w:rsidR="00057623" w:rsidRPr="003675F4" w:rsidRDefault="00057623" w:rsidP="00057623">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2.600,00</w:t>
            </w:r>
          </w:p>
        </w:tc>
      </w:tr>
      <w:tr w:rsidR="00057623" w:rsidRPr="003675F4" w14:paraId="78C57C03" w14:textId="77777777" w:rsidTr="00057623">
        <w:trPr>
          <w:trHeight w:val="214"/>
        </w:trPr>
        <w:tc>
          <w:tcPr>
            <w:cnfStyle w:val="001000000000" w:firstRow="0" w:lastRow="0" w:firstColumn="1" w:lastColumn="0" w:oddVBand="0" w:evenVBand="0" w:oddHBand="0" w:evenHBand="0" w:firstRowFirstColumn="0" w:firstRowLastColumn="0" w:lastRowFirstColumn="0" w:lastRowLastColumn="0"/>
            <w:tcW w:w="512" w:type="dxa"/>
            <w:noWrap/>
            <w:hideMark/>
          </w:tcPr>
          <w:p w14:paraId="6A1EDD09" w14:textId="77777777" w:rsidR="00057623" w:rsidRPr="003675F4" w:rsidRDefault="00057623" w:rsidP="00057623">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506" w:type="dxa"/>
            <w:hideMark/>
          </w:tcPr>
          <w:p w14:paraId="3D128673" w14:textId="77777777" w:rsidR="00057623" w:rsidRPr="003675F4" w:rsidRDefault="00057623" w:rsidP="00057623">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Usluga prema sporazumu MF , kamate, pristojbe, takse</w:t>
            </w:r>
          </w:p>
        </w:tc>
        <w:tc>
          <w:tcPr>
            <w:tcW w:w="1180" w:type="dxa"/>
            <w:noWrap/>
            <w:hideMark/>
          </w:tcPr>
          <w:p w14:paraId="0ABCBE00"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2.600,00</w:t>
            </w:r>
          </w:p>
        </w:tc>
        <w:tc>
          <w:tcPr>
            <w:tcW w:w="1234" w:type="dxa"/>
            <w:noWrap/>
            <w:hideMark/>
          </w:tcPr>
          <w:p w14:paraId="05D1BFC6"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5" w:type="dxa"/>
            <w:noWrap/>
            <w:hideMark/>
          </w:tcPr>
          <w:p w14:paraId="5AB6C421"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80" w:type="dxa"/>
            <w:noWrap/>
            <w:hideMark/>
          </w:tcPr>
          <w:p w14:paraId="308EFE7B" w14:textId="77777777" w:rsidR="00057623" w:rsidRPr="003675F4" w:rsidRDefault="00057623" w:rsidP="00057623">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2.600,00</w:t>
            </w:r>
          </w:p>
        </w:tc>
      </w:tr>
    </w:tbl>
    <w:p w14:paraId="4B337C4B" w14:textId="77777777" w:rsidR="00132EE2" w:rsidRPr="00D2341D" w:rsidRDefault="00132EE2" w:rsidP="008736B9">
      <w:pPr>
        <w:spacing w:before="0" w:after="0"/>
        <w:jc w:val="both"/>
        <w:rPr>
          <w:rFonts w:ascii="Arial" w:hAnsi="Arial" w:cs="Arial"/>
          <w:b/>
          <w:color w:val="656565" w:themeColor="text2" w:themeTint="BF"/>
          <w:lang w:eastAsia="en-US"/>
        </w:rPr>
      </w:pPr>
    </w:p>
    <w:p w14:paraId="1134372B" w14:textId="77777777" w:rsidR="004D50B9" w:rsidRDefault="00057623" w:rsidP="00D2341D">
      <w:pPr>
        <w:spacing w:before="0" w:after="0"/>
        <w:ind w:firstLine="720"/>
        <w:jc w:val="both"/>
        <w:rPr>
          <w:rFonts w:ascii="Arial" w:hAnsi="Arial" w:cs="Arial"/>
          <w:color w:val="656565" w:themeColor="text2" w:themeTint="BF"/>
          <w:lang w:eastAsia="en-US"/>
        </w:rPr>
      </w:pPr>
      <w:r>
        <w:rPr>
          <w:rFonts w:ascii="Arial" w:hAnsi="Arial" w:cs="Arial"/>
          <w:color w:val="656565" w:themeColor="text2" w:themeTint="BF"/>
          <w:lang w:eastAsia="en-US"/>
        </w:rPr>
        <w:t>Aktivnost Materijalni i financijski rashodi</w:t>
      </w:r>
    </w:p>
    <w:p w14:paraId="1B353202" w14:textId="77777777" w:rsidR="00057623" w:rsidRDefault="00057623"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Povećanje usluga tekućeg i investicijskog održavanja postrojenja i opreme radi nužnih održavanja i popravaka  </w:t>
      </w:r>
    </w:p>
    <w:p w14:paraId="62CC31D8" w14:textId="77777777" w:rsidR="00414207" w:rsidRDefault="00567793"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s</w:t>
      </w:r>
      <w:r w:rsidR="00057623">
        <w:rPr>
          <w:rFonts w:ascii="Arial" w:hAnsi="Arial" w:cs="Arial"/>
          <w:color w:val="656565" w:themeColor="text2" w:themeTint="BF"/>
          <w:lang w:eastAsia="en-US"/>
        </w:rPr>
        <w:t xml:space="preserve">ustava </w:t>
      </w:r>
      <w:r w:rsidR="00AD4C69">
        <w:rPr>
          <w:rFonts w:ascii="Arial" w:hAnsi="Arial" w:cs="Arial"/>
          <w:color w:val="656565" w:themeColor="text2" w:themeTint="BF"/>
          <w:lang w:eastAsia="en-US"/>
        </w:rPr>
        <w:t>za h</w:t>
      </w:r>
      <w:r>
        <w:rPr>
          <w:rFonts w:ascii="Arial" w:hAnsi="Arial" w:cs="Arial"/>
          <w:color w:val="656565" w:themeColor="text2" w:themeTint="BF"/>
          <w:lang w:eastAsia="en-US"/>
        </w:rPr>
        <w:t xml:space="preserve">lađenje i grijanje, videonadzora  </w:t>
      </w:r>
      <w:r w:rsidR="00B13697">
        <w:rPr>
          <w:rFonts w:ascii="Arial" w:hAnsi="Arial" w:cs="Arial"/>
          <w:color w:val="656565" w:themeColor="text2" w:themeTint="BF"/>
          <w:lang w:eastAsia="en-US"/>
        </w:rPr>
        <w:t>i svih dodatnih i interventnih održavanja na objektima u vlasništvu Općine Lipovljani.</w:t>
      </w:r>
    </w:p>
    <w:p w14:paraId="4EA1115F" w14:textId="77777777" w:rsidR="00B13697" w:rsidRDefault="00B13697" w:rsidP="00B13697">
      <w:pPr>
        <w:spacing w:before="0" w:after="0"/>
        <w:jc w:val="both"/>
        <w:rPr>
          <w:rFonts w:ascii="Arial" w:hAnsi="Arial" w:cs="Arial"/>
          <w:color w:val="656565" w:themeColor="text2" w:themeTint="BF"/>
          <w:lang w:eastAsia="en-US"/>
        </w:rPr>
      </w:pPr>
    </w:p>
    <w:p w14:paraId="1424448D" w14:textId="77777777" w:rsidR="00B13697" w:rsidRDefault="00B13697"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Pojedine su pozicije samo preraspoređene otvaranjem pripadajućih konta ili radi drugih izvora financiranja.</w:t>
      </w:r>
    </w:p>
    <w:p w14:paraId="4E66A34C" w14:textId="77777777" w:rsidR="00B13697" w:rsidRDefault="00B13697"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Nova pozicija</w:t>
      </w:r>
      <w:r w:rsidR="00C419C9">
        <w:rPr>
          <w:rFonts w:ascii="Arial" w:hAnsi="Arial" w:cs="Arial"/>
          <w:color w:val="656565" w:themeColor="text2" w:themeTint="BF"/>
          <w:lang w:eastAsia="en-US"/>
        </w:rPr>
        <w:t>-</w:t>
      </w:r>
      <w:r>
        <w:rPr>
          <w:rFonts w:ascii="Arial" w:hAnsi="Arial" w:cs="Arial"/>
          <w:color w:val="656565" w:themeColor="text2" w:themeTint="BF"/>
          <w:lang w:eastAsia="en-US"/>
        </w:rPr>
        <w:t xml:space="preserve"> Oprema u iznosu od 15.533 kune odnosi se na nabavu projektora u prostoru zgrade Općine u dvorani Društvenog doma Lipovljani.</w:t>
      </w:r>
    </w:p>
    <w:p w14:paraId="52937ECA" w14:textId="77777777" w:rsidR="00C419C9" w:rsidRDefault="00B13697"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Smanjena je pozicija zakupnina sobe Josipa Kozarca iz razloga što je raskinut ugovor o zakupu a predmeti spomen sobe Josipa Kozarca su preseljeni u zgradu Narodne knjižnice i čitaonice na katu kao stalni </w:t>
      </w:r>
      <w:r w:rsidR="00C419C9">
        <w:rPr>
          <w:rFonts w:ascii="Arial" w:hAnsi="Arial" w:cs="Arial"/>
          <w:color w:val="656565" w:themeColor="text2" w:themeTint="BF"/>
          <w:lang w:eastAsia="en-US"/>
        </w:rPr>
        <w:t>izložbeni postav.</w:t>
      </w:r>
    </w:p>
    <w:p w14:paraId="7F73DF99" w14:textId="77777777" w:rsidR="00AD4C69" w:rsidRDefault="00B13697" w:rsidP="00B13697">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  </w:t>
      </w:r>
      <w:r w:rsidR="00C419C9">
        <w:rPr>
          <w:rFonts w:ascii="Arial" w:hAnsi="Arial" w:cs="Arial"/>
          <w:color w:val="656565" w:themeColor="text2" w:themeTint="BF"/>
          <w:lang w:eastAsia="en-US"/>
        </w:rPr>
        <w:t xml:space="preserve"> </w:t>
      </w:r>
    </w:p>
    <w:tbl>
      <w:tblPr>
        <w:tblStyle w:val="PlainTable3"/>
        <w:tblW w:w="10607" w:type="dxa"/>
        <w:tblLook w:val="04A0" w:firstRow="1" w:lastRow="0" w:firstColumn="1" w:lastColumn="0" w:noHBand="0" w:noVBand="1"/>
      </w:tblPr>
      <w:tblGrid>
        <w:gridCol w:w="532"/>
        <w:gridCol w:w="5454"/>
        <w:gridCol w:w="1231"/>
        <w:gridCol w:w="1288"/>
        <w:gridCol w:w="871"/>
        <w:gridCol w:w="1231"/>
      </w:tblGrid>
      <w:tr w:rsidR="00C419C9" w:rsidRPr="003675F4" w14:paraId="428C5210" w14:textId="77777777" w:rsidTr="00C419C9">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986" w:type="dxa"/>
            <w:gridSpan w:val="2"/>
            <w:noWrap/>
            <w:hideMark/>
          </w:tcPr>
          <w:p w14:paraId="1B55F715"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A100021 DONOŠENJE AKATA IZ DJELOKRUGA TIJELA</w:t>
            </w:r>
          </w:p>
        </w:tc>
        <w:tc>
          <w:tcPr>
            <w:tcW w:w="1231" w:type="dxa"/>
            <w:noWrap/>
            <w:hideMark/>
          </w:tcPr>
          <w:p w14:paraId="4BF495E7"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9.800,00</w:t>
            </w:r>
          </w:p>
        </w:tc>
        <w:tc>
          <w:tcPr>
            <w:tcW w:w="1288" w:type="dxa"/>
            <w:noWrap/>
            <w:hideMark/>
          </w:tcPr>
          <w:p w14:paraId="01279E61"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43.625,00</w:t>
            </w:r>
          </w:p>
        </w:tc>
        <w:tc>
          <w:tcPr>
            <w:tcW w:w="871" w:type="dxa"/>
            <w:noWrap/>
            <w:hideMark/>
          </w:tcPr>
          <w:p w14:paraId="67F3B272"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445,15</w:t>
            </w:r>
          </w:p>
        </w:tc>
        <w:tc>
          <w:tcPr>
            <w:tcW w:w="1231" w:type="dxa"/>
            <w:noWrap/>
            <w:hideMark/>
          </w:tcPr>
          <w:p w14:paraId="0B11BD00"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53.425,00</w:t>
            </w:r>
          </w:p>
        </w:tc>
      </w:tr>
      <w:tr w:rsidR="00C419C9" w:rsidRPr="003675F4" w14:paraId="25C8DAB1" w14:textId="77777777" w:rsidTr="00C419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6" w:type="dxa"/>
            <w:gridSpan w:val="2"/>
            <w:noWrap/>
            <w:hideMark/>
          </w:tcPr>
          <w:p w14:paraId="1C34F7F9"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31" w:type="dxa"/>
            <w:noWrap/>
            <w:hideMark/>
          </w:tcPr>
          <w:p w14:paraId="3719BBDD"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9.800,00</w:t>
            </w:r>
          </w:p>
        </w:tc>
        <w:tc>
          <w:tcPr>
            <w:tcW w:w="1288" w:type="dxa"/>
            <w:noWrap/>
            <w:hideMark/>
          </w:tcPr>
          <w:p w14:paraId="7148CDCC"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43.625,00</w:t>
            </w:r>
          </w:p>
        </w:tc>
        <w:tc>
          <w:tcPr>
            <w:tcW w:w="871" w:type="dxa"/>
            <w:noWrap/>
            <w:hideMark/>
          </w:tcPr>
          <w:p w14:paraId="110BF403"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445,15</w:t>
            </w:r>
          </w:p>
        </w:tc>
        <w:tc>
          <w:tcPr>
            <w:tcW w:w="1231" w:type="dxa"/>
            <w:noWrap/>
            <w:hideMark/>
          </w:tcPr>
          <w:p w14:paraId="129CD5F5"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53.425,00</w:t>
            </w:r>
          </w:p>
        </w:tc>
      </w:tr>
      <w:tr w:rsidR="00C419C9" w:rsidRPr="003675F4" w14:paraId="561E369C" w14:textId="77777777" w:rsidTr="00C419C9">
        <w:trPr>
          <w:trHeight w:val="263"/>
        </w:trPr>
        <w:tc>
          <w:tcPr>
            <w:cnfStyle w:val="001000000000" w:firstRow="0" w:lastRow="0" w:firstColumn="1" w:lastColumn="0" w:oddVBand="0" w:evenVBand="0" w:oddHBand="0" w:evenHBand="0" w:firstRowFirstColumn="0" w:firstRowLastColumn="0" w:lastRowFirstColumn="0" w:lastRowLastColumn="0"/>
            <w:tcW w:w="5986" w:type="dxa"/>
            <w:gridSpan w:val="2"/>
            <w:noWrap/>
            <w:hideMark/>
          </w:tcPr>
          <w:p w14:paraId="257A851B"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31" w:type="dxa"/>
            <w:noWrap/>
            <w:hideMark/>
          </w:tcPr>
          <w:p w14:paraId="68511740"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9.800,00</w:t>
            </w:r>
          </w:p>
        </w:tc>
        <w:tc>
          <w:tcPr>
            <w:tcW w:w="1288" w:type="dxa"/>
            <w:noWrap/>
            <w:hideMark/>
          </w:tcPr>
          <w:p w14:paraId="09F5E62B"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43.625,00</w:t>
            </w:r>
          </w:p>
        </w:tc>
        <w:tc>
          <w:tcPr>
            <w:tcW w:w="871" w:type="dxa"/>
            <w:noWrap/>
            <w:hideMark/>
          </w:tcPr>
          <w:p w14:paraId="398BB306"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445,15</w:t>
            </w:r>
          </w:p>
        </w:tc>
        <w:tc>
          <w:tcPr>
            <w:tcW w:w="1231" w:type="dxa"/>
            <w:noWrap/>
            <w:hideMark/>
          </w:tcPr>
          <w:p w14:paraId="3F5FB7E2"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53.425,00</w:t>
            </w:r>
          </w:p>
        </w:tc>
      </w:tr>
      <w:tr w:rsidR="00C419C9" w:rsidRPr="003675F4" w14:paraId="3057995A" w14:textId="77777777" w:rsidTr="00C419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86" w:type="dxa"/>
            <w:gridSpan w:val="2"/>
            <w:noWrap/>
            <w:hideMark/>
          </w:tcPr>
          <w:p w14:paraId="6021F2E2"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0111 Izvršna  i zakonodavna tijela</w:t>
            </w:r>
          </w:p>
        </w:tc>
        <w:tc>
          <w:tcPr>
            <w:tcW w:w="1231" w:type="dxa"/>
            <w:noWrap/>
            <w:hideMark/>
          </w:tcPr>
          <w:p w14:paraId="116FBDBE"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9.800,00</w:t>
            </w:r>
          </w:p>
        </w:tc>
        <w:tc>
          <w:tcPr>
            <w:tcW w:w="1288" w:type="dxa"/>
            <w:noWrap/>
            <w:hideMark/>
          </w:tcPr>
          <w:p w14:paraId="06CEDC3F"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43.625,00</w:t>
            </w:r>
          </w:p>
        </w:tc>
        <w:tc>
          <w:tcPr>
            <w:tcW w:w="871" w:type="dxa"/>
            <w:noWrap/>
            <w:hideMark/>
          </w:tcPr>
          <w:p w14:paraId="48E41588"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445,15</w:t>
            </w:r>
          </w:p>
        </w:tc>
        <w:tc>
          <w:tcPr>
            <w:tcW w:w="1231" w:type="dxa"/>
            <w:noWrap/>
            <w:hideMark/>
          </w:tcPr>
          <w:p w14:paraId="711AE888"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53.425,00</w:t>
            </w:r>
          </w:p>
        </w:tc>
      </w:tr>
      <w:tr w:rsidR="00C419C9" w:rsidRPr="003675F4" w14:paraId="7E582732" w14:textId="77777777" w:rsidTr="00C419C9">
        <w:trPr>
          <w:trHeight w:val="263"/>
        </w:trPr>
        <w:tc>
          <w:tcPr>
            <w:cnfStyle w:val="001000000000" w:firstRow="0" w:lastRow="0" w:firstColumn="1" w:lastColumn="0" w:oddVBand="0" w:evenVBand="0" w:oddHBand="0" w:evenHBand="0" w:firstRowFirstColumn="0" w:firstRowLastColumn="0" w:lastRowFirstColumn="0" w:lastRowLastColumn="0"/>
            <w:tcW w:w="532" w:type="dxa"/>
            <w:noWrap/>
            <w:hideMark/>
          </w:tcPr>
          <w:p w14:paraId="2BA2D38F" w14:textId="77777777" w:rsidR="00C419C9" w:rsidRPr="003675F4" w:rsidRDefault="00C419C9" w:rsidP="00C419C9">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454" w:type="dxa"/>
            <w:hideMark/>
          </w:tcPr>
          <w:p w14:paraId="209AE1D4" w14:textId="77777777" w:rsidR="00C419C9" w:rsidRPr="003675F4" w:rsidRDefault="00C419C9" w:rsidP="00C419C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31" w:type="dxa"/>
            <w:noWrap/>
            <w:hideMark/>
          </w:tcPr>
          <w:p w14:paraId="70D6436D"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9.800,00</w:t>
            </w:r>
          </w:p>
        </w:tc>
        <w:tc>
          <w:tcPr>
            <w:tcW w:w="1288" w:type="dxa"/>
            <w:noWrap/>
            <w:hideMark/>
          </w:tcPr>
          <w:p w14:paraId="66E59C63"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43.625,00</w:t>
            </w:r>
          </w:p>
        </w:tc>
        <w:tc>
          <w:tcPr>
            <w:tcW w:w="871" w:type="dxa"/>
            <w:noWrap/>
            <w:hideMark/>
          </w:tcPr>
          <w:p w14:paraId="11AD8278"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445,15</w:t>
            </w:r>
          </w:p>
        </w:tc>
        <w:tc>
          <w:tcPr>
            <w:tcW w:w="1231" w:type="dxa"/>
            <w:noWrap/>
            <w:hideMark/>
          </w:tcPr>
          <w:p w14:paraId="4872FCC7"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53.425,00</w:t>
            </w:r>
          </w:p>
        </w:tc>
      </w:tr>
      <w:tr w:rsidR="00C419C9" w:rsidRPr="003675F4" w14:paraId="2FA89DA6" w14:textId="77777777" w:rsidTr="00C419C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32" w:type="dxa"/>
            <w:noWrap/>
            <w:hideMark/>
          </w:tcPr>
          <w:p w14:paraId="16E49F41" w14:textId="77777777" w:rsidR="00C419C9" w:rsidRPr="003675F4" w:rsidRDefault="00C419C9" w:rsidP="00C419C9">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54" w:type="dxa"/>
            <w:hideMark/>
          </w:tcPr>
          <w:p w14:paraId="5BBE3E47" w14:textId="77777777" w:rsidR="00C419C9" w:rsidRPr="003675F4" w:rsidRDefault="00C419C9" w:rsidP="00C419C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Izvješće o stanju u prostoru</w:t>
            </w:r>
          </w:p>
        </w:tc>
        <w:tc>
          <w:tcPr>
            <w:tcW w:w="1231" w:type="dxa"/>
            <w:noWrap/>
            <w:hideMark/>
          </w:tcPr>
          <w:p w14:paraId="2C681671"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9.800,00</w:t>
            </w:r>
          </w:p>
        </w:tc>
        <w:tc>
          <w:tcPr>
            <w:tcW w:w="1288" w:type="dxa"/>
            <w:noWrap/>
            <w:hideMark/>
          </w:tcPr>
          <w:p w14:paraId="3031AF10"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71" w:type="dxa"/>
            <w:noWrap/>
            <w:hideMark/>
          </w:tcPr>
          <w:p w14:paraId="7D15D39F"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31" w:type="dxa"/>
            <w:noWrap/>
            <w:hideMark/>
          </w:tcPr>
          <w:p w14:paraId="496480A9"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9.800,00</w:t>
            </w:r>
          </w:p>
        </w:tc>
      </w:tr>
      <w:tr w:rsidR="00C419C9" w:rsidRPr="003675F4" w14:paraId="14203ED8" w14:textId="77777777" w:rsidTr="00C419C9">
        <w:trPr>
          <w:trHeight w:val="250"/>
        </w:trPr>
        <w:tc>
          <w:tcPr>
            <w:cnfStyle w:val="001000000000" w:firstRow="0" w:lastRow="0" w:firstColumn="1" w:lastColumn="0" w:oddVBand="0" w:evenVBand="0" w:oddHBand="0" w:evenHBand="0" w:firstRowFirstColumn="0" w:firstRowLastColumn="0" w:lastRowFirstColumn="0" w:lastRowLastColumn="0"/>
            <w:tcW w:w="532" w:type="dxa"/>
            <w:noWrap/>
            <w:hideMark/>
          </w:tcPr>
          <w:p w14:paraId="72B4C35E" w14:textId="77777777" w:rsidR="00C419C9" w:rsidRPr="003675F4" w:rsidRDefault="00C419C9" w:rsidP="00C419C9">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54" w:type="dxa"/>
            <w:hideMark/>
          </w:tcPr>
          <w:p w14:paraId="1BB7D3BA" w14:textId="77777777" w:rsidR="00C419C9" w:rsidRPr="003675F4" w:rsidRDefault="00C419C9" w:rsidP="00C419C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Strateški program razvoja Općine Lipovljani</w:t>
            </w:r>
          </w:p>
        </w:tc>
        <w:tc>
          <w:tcPr>
            <w:tcW w:w="1231" w:type="dxa"/>
            <w:noWrap/>
            <w:hideMark/>
          </w:tcPr>
          <w:p w14:paraId="764253AB"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88" w:type="dxa"/>
            <w:noWrap/>
            <w:hideMark/>
          </w:tcPr>
          <w:p w14:paraId="6990C3CD"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43.625,00</w:t>
            </w:r>
          </w:p>
        </w:tc>
        <w:tc>
          <w:tcPr>
            <w:tcW w:w="871" w:type="dxa"/>
            <w:noWrap/>
            <w:hideMark/>
          </w:tcPr>
          <w:p w14:paraId="71B472E6"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31" w:type="dxa"/>
            <w:noWrap/>
            <w:hideMark/>
          </w:tcPr>
          <w:p w14:paraId="32A8E32F"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43.625,00</w:t>
            </w:r>
          </w:p>
        </w:tc>
      </w:tr>
    </w:tbl>
    <w:p w14:paraId="3417A3DC" w14:textId="77777777" w:rsidR="00C419C9" w:rsidRDefault="00C419C9" w:rsidP="00B13697">
      <w:pPr>
        <w:spacing w:before="0" w:after="0"/>
        <w:jc w:val="both"/>
        <w:rPr>
          <w:rFonts w:ascii="Arial" w:hAnsi="Arial" w:cs="Arial"/>
          <w:color w:val="656565" w:themeColor="text2" w:themeTint="BF"/>
          <w:lang w:eastAsia="en-US"/>
        </w:rPr>
      </w:pPr>
    </w:p>
    <w:p w14:paraId="09F5FC07" w14:textId="77777777" w:rsidR="00AD4C69" w:rsidRDefault="00C419C9" w:rsidP="00C419C9">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Nova pozicija rashoda ; Strateški program razvoja Općine Lipovljani koji je u izradi u 2020.g.</w:t>
      </w:r>
    </w:p>
    <w:p w14:paraId="3CD2487F" w14:textId="77777777" w:rsidR="00AD4C69" w:rsidRDefault="00AD4C69" w:rsidP="00EA32F3">
      <w:pPr>
        <w:spacing w:before="0" w:after="0"/>
        <w:ind w:firstLine="720"/>
        <w:jc w:val="both"/>
        <w:rPr>
          <w:rFonts w:ascii="Arial" w:hAnsi="Arial" w:cs="Arial"/>
          <w:color w:val="656565" w:themeColor="text2" w:themeTint="BF"/>
          <w:lang w:eastAsia="en-US"/>
        </w:rPr>
      </w:pPr>
    </w:p>
    <w:tbl>
      <w:tblPr>
        <w:tblStyle w:val="PlainTable3"/>
        <w:tblW w:w="10567" w:type="dxa"/>
        <w:tblLook w:val="04A0" w:firstRow="1" w:lastRow="0" w:firstColumn="1" w:lastColumn="0" w:noHBand="0" w:noVBand="1"/>
      </w:tblPr>
      <w:tblGrid>
        <w:gridCol w:w="530"/>
        <w:gridCol w:w="5434"/>
        <w:gridCol w:w="1226"/>
        <w:gridCol w:w="1283"/>
        <w:gridCol w:w="868"/>
        <w:gridCol w:w="1226"/>
      </w:tblGrid>
      <w:tr w:rsidR="00C419C9" w:rsidRPr="003675F4" w14:paraId="4A30A75D" w14:textId="77777777" w:rsidTr="00C419C9">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964" w:type="dxa"/>
            <w:gridSpan w:val="2"/>
            <w:noWrap/>
            <w:hideMark/>
          </w:tcPr>
          <w:p w14:paraId="6A341390"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lastRenderedPageBreak/>
              <w:t>PROGRAM 1004 PREDSTAVNICI NACIONALNIH MANJINA</w:t>
            </w:r>
          </w:p>
        </w:tc>
        <w:tc>
          <w:tcPr>
            <w:tcW w:w="1226" w:type="dxa"/>
            <w:noWrap/>
            <w:hideMark/>
          </w:tcPr>
          <w:p w14:paraId="6ADF7CF0"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5.000,00</w:t>
            </w:r>
          </w:p>
        </w:tc>
        <w:tc>
          <w:tcPr>
            <w:tcW w:w="1283" w:type="dxa"/>
            <w:noWrap/>
            <w:hideMark/>
          </w:tcPr>
          <w:p w14:paraId="1AC8E62C"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-2.500,00</w:t>
            </w:r>
          </w:p>
        </w:tc>
        <w:tc>
          <w:tcPr>
            <w:tcW w:w="868" w:type="dxa"/>
            <w:noWrap/>
            <w:hideMark/>
          </w:tcPr>
          <w:p w14:paraId="2832D784"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-50,00</w:t>
            </w:r>
          </w:p>
        </w:tc>
        <w:tc>
          <w:tcPr>
            <w:tcW w:w="1226" w:type="dxa"/>
            <w:noWrap/>
            <w:hideMark/>
          </w:tcPr>
          <w:p w14:paraId="418298E7" w14:textId="77777777" w:rsidR="00C419C9" w:rsidRPr="003675F4" w:rsidRDefault="00C419C9" w:rsidP="00C419C9">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2.500,00</w:t>
            </w:r>
          </w:p>
        </w:tc>
      </w:tr>
      <w:tr w:rsidR="00C419C9" w:rsidRPr="003675F4" w14:paraId="0817C10C" w14:textId="77777777" w:rsidTr="00C419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64" w:type="dxa"/>
            <w:gridSpan w:val="2"/>
            <w:noWrap/>
            <w:hideMark/>
          </w:tcPr>
          <w:p w14:paraId="479185A2"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A100001 OSTALI FINANCIJSKI RASHODI</w:t>
            </w:r>
          </w:p>
        </w:tc>
        <w:tc>
          <w:tcPr>
            <w:tcW w:w="1226" w:type="dxa"/>
            <w:noWrap/>
            <w:hideMark/>
          </w:tcPr>
          <w:p w14:paraId="34C07271"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1283" w:type="dxa"/>
            <w:noWrap/>
            <w:hideMark/>
          </w:tcPr>
          <w:p w14:paraId="55F323AE"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c>
          <w:tcPr>
            <w:tcW w:w="868" w:type="dxa"/>
            <w:noWrap/>
            <w:hideMark/>
          </w:tcPr>
          <w:p w14:paraId="6BACA0C0"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26" w:type="dxa"/>
            <w:noWrap/>
            <w:hideMark/>
          </w:tcPr>
          <w:p w14:paraId="589FDE15"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r>
      <w:tr w:rsidR="00C419C9" w:rsidRPr="003675F4" w14:paraId="31BFE9F5" w14:textId="77777777" w:rsidTr="00C419C9">
        <w:trPr>
          <w:trHeight w:val="263"/>
        </w:trPr>
        <w:tc>
          <w:tcPr>
            <w:cnfStyle w:val="001000000000" w:firstRow="0" w:lastRow="0" w:firstColumn="1" w:lastColumn="0" w:oddVBand="0" w:evenVBand="0" w:oddHBand="0" w:evenHBand="0" w:firstRowFirstColumn="0" w:firstRowLastColumn="0" w:lastRowFirstColumn="0" w:lastRowLastColumn="0"/>
            <w:tcW w:w="5964" w:type="dxa"/>
            <w:gridSpan w:val="2"/>
            <w:noWrap/>
            <w:hideMark/>
          </w:tcPr>
          <w:p w14:paraId="12558EAD"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26" w:type="dxa"/>
            <w:noWrap/>
            <w:hideMark/>
          </w:tcPr>
          <w:p w14:paraId="774F47DB"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1283" w:type="dxa"/>
            <w:noWrap/>
            <w:hideMark/>
          </w:tcPr>
          <w:p w14:paraId="37848190"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c>
          <w:tcPr>
            <w:tcW w:w="868" w:type="dxa"/>
            <w:noWrap/>
            <w:hideMark/>
          </w:tcPr>
          <w:p w14:paraId="716B4574"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26" w:type="dxa"/>
            <w:noWrap/>
            <w:hideMark/>
          </w:tcPr>
          <w:p w14:paraId="3B5472AB"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r>
      <w:tr w:rsidR="00C419C9" w:rsidRPr="003675F4" w14:paraId="5E1237A0" w14:textId="77777777" w:rsidTr="00C419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64" w:type="dxa"/>
            <w:gridSpan w:val="2"/>
            <w:noWrap/>
            <w:hideMark/>
          </w:tcPr>
          <w:p w14:paraId="2A7F1BB2"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26" w:type="dxa"/>
            <w:noWrap/>
            <w:hideMark/>
          </w:tcPr>
          <w:p w14:paraId="69563E46"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1283" w:type="dxa"/>
            <w:noWrap/>
            <w:hideMark/>
          </w:tcPr>
          <w:p w14:paraId="2C9FEFA1"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c>
          <w:tcPr>
            <w:tcW w:w="868" w:type="dxa"/>
            <w:noWrap/>
            <w:hideMark/>
          </w:tcPr>
          <w:p w14:paraId="0EB8B20F"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26" w:type="dxa"/>
            <w:noWrap/>
            <w:hideMark/>
          </w:tcPr>
          <w:p w14:paraId="5E939043"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r>
      <w:tr w:rsidR="00C419C9" w:rsidRPr="003675F4" w14:paraId="0AEC580D" w14:textId="77777777" w:rsidTr="00C419C9">
        <w:trPr>
          <w:trHeight w:val="263"/>
        </w:trPr>
        <w:tc>
          <w:tcPr>
            <w:cnfStyle w:val="001000000000" w:firstRow="0" w:lastRow="0" w:firstColumn="1" w:lastColumn="0" w:oddVBand="0" w:evenVBand="0" w:oddHBand="0" w:evenHBand="0" w:firstRowFirstColumn="0" w:firstRowLastColumn="0" w:lastRowFirstColumn="0" w:lastRowLastColumn="0"/>
            <w:tcW w:w="5964" w:type="dxa"/>
            <w:gridSpan w:val="2"/>
            <w:noWrap/>
            <w:hideMark/>
          </w:tcPr>
          <w:p w14:paraId="7BECD46E" w14:textId="77777777" w:rsidR="00C419C9" w:rsidRPr="003675F4" w:rsidRDefault="00C419C9" w:rsidP="00C419C9">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0111 Izvršna  i zakonodavna tijela</w:t>
            </w:r>
          </w:p>
        </w:tc>
        <w:tc>
          <w:tcPr>
            <w:tcW w:w="1226" w:type="dxa"/>
            <w:noWrap/>
            <w:hideMark/>
          </w:tcPr>
          <w:p w14:paraId="479E81F6"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1283" w:type="dxa"/>
            <w:noWrap/>
            <w:hideMark/>
          </w:tcPr>
          <w:p w14:paraId="26EC99E7"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c>
          <w:tcPr>
            <w:tcW w:w="868" w:type="dxa"/>
            <w:noWrap/>
            <w:hideMark/>
          </w:tcPr>
          <w:p w14:paraId="5DD8FD18"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26" w:type="dxa"/>
            <w:noWrap/>
            <w:hideMark/>
          </w:tcPr>
          <w:p w14:paraId="68727B2D"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w:t>
            </w:r>
          </w:p>
        </w:tc>
      </w:tr>
      <w:tr w:rsidR="00C419C9" w:rsidRPr="003675F4" w14:paraId="6A13AFE9" w14:textId="77777777" w:rsidTr="00C419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30" w:type="dxa"/>
            <w:noWrap/>
            <w:hideMark/>
          </w:tcPr>
          <w:p w14:paraId="27FA9103" w14:textId="77777777" w:rsidR="00C419C9" w:rsidRPr="003675F4" w:rsidRDefault="00C419C9" w:rsidP="00C419C9">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433" w:type="dxa"/>
            <w:hideMark/>
          </w:tcPr>
          <w:p w14:paraId="5299F2F6" w14:textId="77777777" w:rsidR="00C419C9" w:rsidRPr="003675F4" w:rsidRDefault="00C419C9" w:rsidP="00C419C9">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26" w:type="dxa"/>
            <w:noWrap/>
            <w:hideMark/>
          </w:tcPr>
          <w:p w14:paraId="770A9D28"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1283" w:type="dxa"/>
            <w:noWrap/>
            <w:hideMark/>
          </w:tcPr>
          <w:p w14:paraId="6D3C06E8"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-2.500,00</w:t>
            </w:r>
          </w:p>
        </w:tc>
        <w:tc>
          <w:tcPr>
            <w:tcW w:w="868" w:type="dxa"/>
            <w:noWrap/>
            <w:hideMark/>
          </w:tcPr>
          <w:p w14:paraId="32E1EA64"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w:t>
            </w:r>
          </w:p>
        </w:tc>
        <w:tc>
          <w:tcPr>
            <w:tcW w:w="1226" w:type="dxa"/>
            <w:noWrap/>
            <w:hideMark/>
          </w:tcPr>
          <w:p w14:paraId="1FE9DEC3" w14:textId="77777777" w:rsidR="00C419C9" w:rsidRPr="003675F4" w:rsidRDefault="00C419C9" w:rsidP="00C419C9">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2.500,00</w:t>
            </w:r>
          </w:p>
        </w:tc>
      </w:tr>
      <w:tr w:rsidR="00C419C9" w:rsidRPr="003675F4" w14:paraId="0DAE4DE2" w14:textId="77777777" w:rsidTr="00C419C9">
        <w:trPr>
          <w:trHeight w:val="250"/>
        </w:trPr>
        <w:tc>
          <w:tcPr>
            <w:cnfStyle w:val="001000000000" w:firstRow="0" w:lastRow="0" w:firstColumn="1" w:lastColumn="0" w:oddVBand="0" w:evenVBand="0" w:oddHBand="0" w:evenHBand="0" w:firstRowFirstColumn="0" w:firstRowLastColumn="0" w:lastRowFirstColumn="0" w:lastRowLastColumn="0"/>
            <w:tcW w:w="530" w:type="dxa"/>
            <w:noWrap/>
            <w:hideMark/>
          </w:tcPr>
          <w:p w14:paraId="10506C04" w14:textId="77777777" w:rsidR="00C419C9" w:rsidRPr="003675F4" w:rsidRDefault="00C419C9" w:rsidP="00C419C9">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381</w:t>
            </w:r>
          </w:p>
        </w:tc>
        <w:tc>
          <w:tcPr>
            <w:tcW w:w="5433" w:type="dxa"/>
            <w:hideMark/>
          </w:tcPr>
          <w:p w14:paraId="784C9E48" w14:textId="77777777" w:rsidR="00C419C9" w:rsidRPr="003675F4" w:rsidRDefault="00C419C9" w:rsidP="00C419C9">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Vijeće  slovačke nacionalne manjine</w:t>
            </w:r>
          </w:p>
        </w:tc>
        <w:tc>
          <w:tcPr>
            <w:tcW w:w="1226" w:type="dxa"/>
            <w:noWrap/>
            <w:hideMark/>
          </w:tcPr>
          <w:p w14:paraId="2E611F47"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c>
          <w:tcPr>
            <w:tcW w:w="1283" w:type="dxa"/>
            <w:noWrap/>
            <w:hideMark/>
          </w:tcPr>
          <w:p w14:paraId="5EF9A8A7"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w:t>
            </w:r>
          </w:p>
        </w:tc>
        <w:tc>
          <w:tcPr>
            <w:tcW w:w="868" w:type="dxa"/>
            <w:noWrap/>
            <w:hideMark/>
          </w:tcPr>
          <w:p w14:paraId="2AC801E9"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w:t>
            </w:r>
          </w:p>
        </w:tc>
        <w:tc>
          <w:tcPr>
            <w:tcW w:w="1226" w:type="dxa"/>
            <w:noWrap/>
            <w:hideMark/>
          </w:tcPr>
          <w:p w14:paraId="55FE090E" w14:textId="77777777" w:rsidR="00C419C9" w:rsidRPr="003675F4" w:rsidRDefault="00C419C9" w:rsidP="00C419C9">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w:t>
            </w:r>
          </w:p>
        </w:tc>
      </w:tr>
    </w:tbl>
    <w:p w14:paraId="72EE8AE0" w14:textId="77777777" w:rsidR="00AD4C69" w:rsidRDefault="00AD4C69" w:rsidP="00EA32F3">
      <w:pPr>
        <w:spacing w:before="0" w:after="0"/>
        <w:ind w:firstLine="720"/>
        <w:jc w:val="both"/>
        <w:rPr>
          <w:rFonts w:ascii="Arial" w:hAnsi="Arial" w:cs="Arial"/>
          <w:color w:val="656565" w:themeColor="text2" w:themeTint="BF"/>
          <w:lang w:eastAsia="en-US"/>
        </w:rPr>
      </w:pPr>
    </w:p>
    <w:p w14:paraId="4452A0EC" w14:textId="77777777" w:rsidR="00AD4C69" w:rsidRDefault="00C419C9" w:rsidP="00C419C9">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Smanjenje na poziciji Vijeće slovačke nacionalne manjine </w:t>
      </w:r>
      <w:r w:rsidR="009A3875">
        <w:rPr>
          <w:rFonts w:ascii="Arial" w:hAnsi="Arial" w:cs="Arial"/>
          <w:color w:val="656565" w:themeColor="text2" w:themeTint="BF"/>
          <w:lang w:eastAsia="en-US"/>
        </w:rPr>
        <w:t xml:space="preserve">uslijed provođenja mjera </w:t>
      </w:r>
      <w:r>
        <w:rPr>
          <w:rFonts w:ascii="Arial" w:hAnsi="Arial" w:cs="Arial"/>
          <w:color w:val="656565" w:themeColor="text2" w:themeTint="BF"/>
          <w:lang w:eastAsia="en-US"/>
        </w:rPr>
        <w:t xml:space="preserve"> uvjetovane pojavom pandemije COVID 19.</w:t>
      </w:r>
    </w:p>
    <w:p w14:paraId="30F446CA" w14:textId="77777777" w:rsidR="00CE6686" w:rsidRDefault="00CE6686" w:rsidP="00C419C9">
      <w:pPr>
        <w:spacing w:before="0" w:after="0"/>
        <w:jc w:val="both"/>
        <w:rPr>
          <w:rFonts w:ascii="Arial" w:hAnsi="Arial" w:cs="Arial"/>
          <w:color w:val="656565" w:themeColor="text2" w:themeTint="BF"/>
          <w:lang w:eastAsia="en-US"/>
        </w:rPr>
      </w:pPr>
    </w:p>
    <w:tbl>
      <w:tblPr>
        <w:tblStyle w:val="PlainTable3"/>
        <w:tblW w:w="10386" w:type="dxa"/>
        <w:tblLook w:val="04A0" w:firstRow="1" w:lastRow="0" w:firstColumn="1" w:lastColumn="0" w:noHBand="0" w:noVBand="1"/>
      </w:tblPr>
      <w:tblGrid>
        <w:gridCol w:w="507"/>
        <w:gridCol w:w="5355"/>
        <w:gridCol w:w="1205"/>
        <w:gridCol w:w="1261"/>
        <w:gridCol w:w="853"/>
        <w:gridCol w:w="1205"/>
      </w:tblGrid>
      <w:tr w:rsidR="000065CF" w:rsidRPr="003675F4" w14:paraId="6C0DE300" w14:textId="77777777" w:rsidTr="000065CF">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5862" w:type="dxa"/>
            <w:gridSpan w:val="2"/>
            <w:noWrap/>
            <w:hideMark/>
          </w:tcPr>
          <w:p w14:paraId="264C910C"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A100004 INVESTICIJSKO ODRŽAVANJE OBJEKATA</w:t>
            </w:r>
          </w:p>
        </w:tc>
        <w:tc>
          <w:tcPr>
            <w:tcW w:w="1205" w:type="dxa"/>
            <w:noWrap/>
            <w:hideMark/>
          </w:tcPr>
          <w:p w14:paraId="62652EC8"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50.000,00</w:t>
            </w:r>
          </w:p>
        </w:tc>
        <w:tc>
          <w:tcPr>
            <w:tcW w:w="1261" w:type="dxa"/>
            <w:noWrap/>
            <w:hideMark/>
          </w:tcPr>
          <w:p w14:paraId="5EC09C0D"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25.000,00</w:t>
            </w:r>
          </w:p>
        </w:tc>
        <w:tc>
          <w:tcPr>
            <w:tcW w:w="853" w:type="dxa"/>
            <w:noWrap/>
            <w:hideMark/>
          </w:tcPr>
          <w:p w14:paraId="1E2F800F"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50,00</w:t>
            </w:r>
          </w:p>
        </w:tc>
        <w:tc>
          <w:tcPr>
            <w:tcW w:w="1205" w:type="dxa"/>
            <w:noWrap/>
            <w:hideMark/>
          </w:tcPr>
          <w:p w14:paraId="1F50710E"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75.000,00</w:t>
            </w:r>
          </w:p>
        </w:tc>
      </w:tr>
      <w:tr w:rsidR="000065CF" w:rsidRPr="003675F4" w14:paraId="594AEAB6" w14:textId="77777777" w:rsidTr="000065C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862" w:type="dxa"/>
            <w:gridSpan w:val="2"/>
            <w:noWrap/>
            <w:hideMark/>
          </w:tcPr>
          <w:p w14:paraId="6BCA6AB0"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05" w:type="dxa"/>
            <w:noWrap/>
            <w:hideMark/>
          </w:tcPr>
          <w:p w14:paraId="4F6BCD29"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1261" w:type="dxa"/>
            <w:noWrap/>
            <w:hideMark/>
          </w:tcPr>
          <w:p w14:paraId="75AA7508"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53" w:type="dxa"/>
            <w:noWrap/>
            <w:hideMark/>
          </w:tcPr>
          <w:p w14:paraId="2758BDA0"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05" w:type="dxa"/>
            <w:noWrap/>
            <w:hideMark/>
          </w:tcPr>
          <w:p w14:paraId="126F7793"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75.000,00</w:t>
            </w:r>
          </w:p>
        </w:tc>
      </w:tr>
      <w:tr w:rsidR="000065CF" w:rsidRPr="003675F4" w14:paraId="21064DF8" w14:textId="77777777" w:rsidTr="000065CF">
        <w:trPr>
          <w:trHeight w:val="225"/>
        </w:trPr>
        <w:tc>
          <w:tcPr>
            <w:cnfStyle w:val="001000000000" w:firstRow="0" w:lastRow="0" w:firstColumn="1" w:lastColumn="0" w:oddVBand="0" w:evenVBand="0" w:oddHBand="0" w:evenHBand="0" w:firstRowFirstColumn="0" w:firstRowLastColumn="0" w:lastRowFirstColumn="0" w:lastRowLastColumn="0"/>
            <w:tcW w:w="5862" w:type="dxa"/>
            <w:gridSpan w:val="2"/>
            <w:noWrap/>
            <w:hideMark/>
          </w:tcPr>
          <w:p w14:paraId="2A1B3DAE"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05" w:type="dxa"/>
            <w:noWrap/>
            <w:hideMark/>
          </w:tcPr>
          <w:p w14:paraId="721A15D3"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1261" w:type="dxa"/>
            <w:noWrap/>
            <w:hideMark/>
          </w:tcPr>
          <w:p w14:paraId="6DC422C8"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53" w:type="dxa"/>
            <w:noWrap/>
            <w:hideMark/>
          </w:tcPr>
          <w:p w14:paraId="1877387D"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05" w:type="dxa"/>
            <w:noWrap/>
            <w:hideMark/>
          </w:tcPr>
          <w:p w14:paraId="30BEC131"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75.000,00</w:t>
            </w:r>
          </w:p>
        </w:tc>
      </w:tr>
      <w:tr w:rsidR="000065CF" w:rsidRPr="003675F4" w14:paraId="2B159EEA" w14:textId="77777777" w:rsidTr="000065C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862" w:type="dxa"/>
            <w:gridSpan w:val="2"/>
            <w:noWrap/>
            <w:hideMark/>
          </w:tcPr>
          <w:p w14:paraId="09E9DC6B"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205" w:type="dxa"/>
            <w:noWrap/>
            <w:hideMark/>
          </w:tcPr>
          <w:p w14:paraId="6BB9A69F"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1261" w:type="dxa"/>
            <w:noWrap/>
            <w:hideMark/>
          </w:tcPr>
          <w:p w14:paraId="4C3A12FA"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53" w:type="dxa"/>
            <w:noWrap/>
            <w:hideMark/>
          </w:tcPr>
          <w:p w14:paraId="6AF6EC57"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w:t>
            </w:r>
          </w:p>
        </w:tc>
        <w:tc>
          <w:tcPr>
            <w:tcW w:w="1205" w:type="dxa"/>
            <w:noWrap/>
            <w:hideMark/>
          </w:tcPr>
          <w:p w14:paraId="1DD5B88C"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75.000,00</w:t>
            </w:r>
          </w:p>
        </w:tc>
      </w:tr>
      <w:tr w:rsidR="000065CF" w:rsidRPr="003675F4" w14:paraId="2AE2027B" w14:textId="77777777" w:rsidTr="000065CF">
        <w:trPr>
          <w:trHeight w:val="225"/>
        </w:trPr>
        <w:tc>
          <w:tcPr>
            <w:cnfStyle w:val="001000000000" w:firstRow="0" w:lastRow="0" w:firstColumn="1" w:lastColumn="0" w:oddVBand="0" w:evenVBand="0" w:oddHBand="0" w:evenHBand="0" w:firstRowFirstColumn="0" w:firstRowLastColumn="0" w:lastRowFirstColumn="0" w:lastRowLastColumn="0"/>
            <w:tcW w:w="507" w:type="dxa"/>
            <w:noWrap/>
            <w:hideMark/>
          </w:tcPr>
          <w:p w14:paraId="777E387E"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55" w:type="dxa"/>
            <w:hideMark/>
          </w:tcPr>
          <w:p w14:paraId="404A3089" w14:textId="77777777" w:rsidR="000065CF" w:rsidRPr="003675F4" w:rsidRDefault="000065CF" w:rsidP="000065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205" w:type="dxa"/>
            <w:noWrap/>
            <w:hideMark/>
          </w:tcPr>
          <w:p w14:paraId="7934CDDC"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1261" w:type="dxa"/>
            <w:noWrap/>
            <w:hideMark/>
          </w:tcPr>
          <w:p w14:paraId="79CA65CF"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25.000,00</w:t>
            </w:r>
          </w:p>
        </w:tc>
        <w:tc>
          <w:tcPr>
            <w:tcW w:w="853" w:type="dxa"/>
            <w:noWrap/>
            <w:hideMark/>
          </w:tcPr>
          <w:p w14:paraId="64B09DD3"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w:t>
            </w:r>
          </w:p>
        </w:tc>
        <w:tc>
          <w:tcPr>
            <w:tcW w:w="1205" w:type="dxa"/>
            <w:noWrap/>
            <w:hideMark/>
          </w:tcPr>
          <w:p w14:paraId="66A38995"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75.000,00</w:t>
            </w:r>
          </w:p>
        </w:tc>
      </w:tr>
      <w:tr w:rsidR="000065CF" w:rsidRPr="003675F4" w14:paraId="7E208DD5" w14:textId="77777777" w:rsidTr="000065C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7" w:type="dxa"/>
            <w:noWrap/>
            <w:hideMark/>
          </w:tcPr>
          <w:p w14:paraId="3B85EAFF"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55" w:type="dxa"/>
            <w:hideMark/>
          </w:tcPr>
          <w:p w14:paraId="1B9508F6" w14:textId="77777777" w:rsidR="000065CF" w:rsidRPr="003675F4" w:rsidRDefault="000065CF" w:rsidP="000065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Poslovni prostor Izgradnja nadstrešnice -Ante Starčevića 2 Lipovljani pod poštom</w:t>
            </w:r>
          </w:p>
        </w:tc>
        <w:tc>
          <w:tcPr>
            <w:tcW w:w="1205" w:type="dxa"/>
            <w:noWrap/>
            <w:hideMark/>
          </w:tcPr>
          <w:p w14:paraId="3F85946B"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w:t>
            </w:r>
          </w:p>
        </w:tc>
        <w:tc>
          <w:tcPr>
            <w:tcW w:w="1261" w:type="dxa"/>
            <w:noWrap/>
            <w:hideMark/>
          </w:tcPr>
          <w:p w14:paraId="029B988E"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w:t>
            </w:r>
          </w:p>
        </w:tc>
        <w:tc>
          <w:tcPr>
            <w:tcW w:w="853" w:type="dxa"/>
            <w:noWrap/>
            <w:hideMark/>
          </w:tcPr>
          <w:p w14:paraId="26381E3C"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w:t>
            </w:r>
          </w:p>
        </w:tc>
        <w:tc>
          <w:tcPr>
            <w:tcW w:w="1205" w:type="dxa"/>
            <w:noWrap/>
            <w:hideMark/>
          </w:tcPr>
          <w:p w14:paraId="51ECA270"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75.000,00</w:t>
            </w:r>
          </w:p>
        </w:tc>
      </w:tr>
    </w:tbl>
    <w:p w14:paraId="41EE1AD7" w14:textId="77777777" w:rsidR="00CE6686" w:rsidRDefault="00CE6686" w:rsidP="00C419C9">
      <w:pPr>
        <w:spacing w:before="0" w:after="0"/>
        <w:jc w:val="both"/>
        <w:rPr>
          <w:rFonts w:ascii="Arial" w:hAnsi="Arial" w:cs="Arial"/>
          <w:color w:val="656565" w:themeColor="text2" w:themeTint="BF"/>
          <w:lang w:eastAsia="en-US"/>
        </w:rPr>
      </w:pPr>
    </w:p>
    <w:p w14:paraId="66888AB0" w14:textId="77777777" w:rsidR="002E67F2" w:rsidRPr="000065CF" w:rsidRDefault="000065CF" w:rsidP="00C419C9">
      <w:pPr>
        <w:spacing w:before="0" w:after="0"/>
        <w:jc w:val="both"/>
        <w:rPr>
          <w:rFonts w:ascii="Arial" w:hAnsi="Arial" w:cs="Arial"/>
          <w:color w:val="FF0000"/>
          <w:lang w:eastAsia="en-US"/>
        </w:rPr>
      </w:pPr>
      <w:r>
        <w:rPr>
          <w:rFonts w:ascii="Arial" w:hAnsi="Arial" w:cs="Arial"/>
          <w:color w:val="656565" w:themeColor="text2" w:themeTint="BF"/>
          <w:lang w:eastAsia="en-US"/>
        </w:rPr>
        <w:t>Povećanje rashoda za izgradnju nadstrešnice poslovnog prostora pod poštom</w:t>
      </w:r>
      <w:r w:rsidR="007442D1">
        <w:rPr>
          <w:rFonts w:ascii="Arial" w:hAnsi="Arial" w:cs="Arial"/>
          <w:color w:val="656565" w:themeColor="text2" w:themeTint="BF"/>
          <w:lang w:eastAsia="en-US"/>
        </w:rPr>
        <w:t>,</w:t>
      </w:r>
      <w:r w:rsidR="008D757B">
        <w:rPr>
          <w:rFonts w:ascii="Arial" w:hAnsi="Arial" w:cs="Arial"/>
          <w:color w:val="656565" w:themeColor="text2" w:themeTint="BF"/>
          <w:lang w:eastAsia="en-US"/>
        </w:rPr>
        <w:t xml:space="preserve"> s obzirom da će se rekonstruirati i prilaz</w:t>
      </w:r>
      <w:r w:rsidR="007442D1">
        <w:rPr>
          <w:rFonts w:ascii="Arial" w:hAnsi="Arial" w:cs="Arial"/>
          <w:color w:val="656565" w:themeColor="text2" w:themeTint="BF"/>
          <w:lang w:eastAsia="en-US"/>
        </w:rPr>
        <w:t xml:space="preserve"> </w:t>
      </w:r>
      <w:r w:rsidR="008D757B">
        <w:rPr>
          <w:rFonts w:ascii="Arial" w:hAnsi="Arial" w:cs="Arial"/>
          <w:color w:val="656565" w:themeColor="text2" w:themeTint="BF"/>
          <w:lang w:eastAsia="en-US"/>
        </w:rPr>
        <w:t xml:space="preserve">poslovnom prostoru, </w:t>
      </w:r>
      <w:r w:rsidR="007442D1">
        <w:rPr>
          <w:rFonts w:ascii="Arial" w:hAnsi="Arial" w:cs="Arial"/>
          <w:color w:val="656565" w:themeColor="text2" w:themeTint="BF"/>
          <w:lang w:eastAsia="en-US"/>
        </w:rPr>
        <w:t>sukladno</w:t>
      </w:r>
      <w:r w:rsidR="00A376BC">
        <w:rPr>
          <w:rFonts w:ascii="Arial" w:hAnsi="Arial" w:cs="Arial"/>
          <w:color w:val="656565" w:themeColor="text2" w:themeTint="BF"/>
          <w:lang w:eastAsia="en-US"/>
        </w:rPr>
        <w:t xml:space="preserve"> izrađenom</w:t>
      </w:r>
      <w:r w:rsidR="007442D1">
        <w:rPr>
          <w:rFonts w:ascii="Arial" w:hAnsi="Arial" w:cs="Arial"/>
          <w:color w:val="656565" w:themeColor="text2" w:themeTint="BF"/>
          <w:lang w:eastAsia="en-US"/>
        </w:rPr>
        <w:t xml:space="preserve"> </w:t>
      </w:r>
      <w:r w:rsidR="00A376BC">
        <w:rPr>
          <w:rFonts w:ascii="Arial" w:hAnsi="Arial" w:cs="Arial"/>
          <w:color w:val="656565" w:themeColor="text2" w:themeTint="BF"/>
          <w:lang w:eastAsia="en-US"/>
        </w:rPr>
        <w:t>projektantskom</w:t>
      </w:r>
      <w:r w:rsidR="007442D1">
        <w:rPr>
          <w:rFonts w:ascii="Arial" w:hAnsi="Arial" w:cs="Arial"/>
          <w:color w:val="656565" w:themeColor="text2" w:themeTint="BF"/>
          <w:lang w:eastAsia="en-US"/>
        </w:rPr>
        <w:t xml:space="preserve"> troškovniku</w:t>
      </w:r>
    </w:p>
    <w:p w14:paraId="1F3D60F3" w14:textId="77777777" w:rsidR="00AD4C69" w:rsidRDefault="00AD4C69" w:rsidP="000065CF">
      <w:pPr>
        <w:spacing w:before="0" w:after="0"/>
        <w:jc w:val="both"/>
        <w:rPr>
          <w:rFonts w:ascii="Arial" w:hAnsi="Arial" w:cs="Arial"/>
          <w:color w:val="656565" w:themeColor="text2" w:themeTint="BF"/>
          <w:lang w:eastAsia="en-US"/>
        </w:rPr>
      </w:pPr>
    </w:p>
    <w:tbl>
      <w:tblPr>
        <w:tblStyle w:val="PlainTable3"/>
        <w:tblW w:w="10376" w:type="dxa"/>
        <w:tblLook w:val="04A0" w:firstRow="1" w:lastRow="0" w:firstColumn="1" w:lastColumn="0" w:noHBand="0" w:noVBand="1"/>
      </w:tblPr>
      <w:tblGrid>
        <w:gridCol w:w="506"/>
        <w:gridCol w:w="5350"/>
        <w:gridCol w:w="1204"/>
        <w:gridCol w:w="1260"/>
        <w:gridCol w:w="852"/>
        <w:gridCol w:w="1204"/>
      </w:tblGrid>
      <w:tr w:rsidR="000065CF" w:rsidRPr="003675F4" w14:paraId="025D7957" w14:textId="77777777" w:rsidTr="000065CF">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5856" w:type="dxa"/>
            <w:gridSpan w:val="2"/>
            <w:noWrap/>
            <w:hideMark/>
          </w:tcPr>
          <w:p w14:paraId="10BD0A0B"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A100006 MRTVAČNICA I GROBLJE KRIVAJ</w:t>
            </w:r>
          </w:p>
        </w:tc>
        <w:tc>
          <w:tcPr>
            <w:tcW w:w="1204" w:type="dxa"/>
            <w:noWrap/>
            <w:hideMark/>
          </w:tcPr>
          <w:p w14:paraId="3F371193"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56.250,00</w:t>
            </w:r>
          </w:p>
        </w:tc>
        <w:tc>
          <w:tcPr>
            <w:tcW w:w="1260" w:type="dxa"/>
            <w:noWrap/>
            <w:hideMark/>
          </w:tcPr>
          <w:p w14:paraId="3EAA1C7A"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72.900,00</w:t>
            </w:r>
          </w:p>
        </w:tc>
        <w:tc>
          <w:tcPr>
            <w:tcW w:w="852" w:type="dxa"/>
            <w:noWrap/>
            <w:hideMark/>
          </w:tcPr>
          <w:p w14:paraId="1F1359A0"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129,60</w:t>
            </w:r>
          </w:p>
        </w:tc>
        <w:tc>
          <w:tcPr>
            <w:tcW w:w="1204" w:type="dxa"/>
            <w:noWrap/>
            <w:hideMark/>
          </w:tcPr>
          <w:p w14:paraId="446218C8"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129.150,00</w:t>
            </w:r>
          </w:p>
        </w:tc>
      </w:tr>
      <w:tr w:rsidR="000065CF" w:rsidRPr="003675F4" w14:paraId="46F8DD4F" w14:textId="77777777" w:rsidTr="000065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856" w:type="dxa"/>
            <w:gridSpan w:val="2"/>
            <w:noWrap/>
            <w:hideMark/>
          </w:tcPr>
          <w:p w14:paraId="5704B96C"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04" w:type="dxa"/>
            <w:noWrap/>
            <w:hideMark/>
          </w:tcPr>
          <w:p w14:paraId="6B4A54A0"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56.250,00</w:t>
            </w:r>
          </w:p>
        </w:tc>
        <w:tc>
          <w:tcPr>
            <w:tcW w:w="1260" w:type="dxa"/>
            <w:noWrap/>
            <w:hideMark/>
          </w:tcPr>
          <w:p w14:paraId="1D9D80A7"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72.900,00</w:t>
            </w:r>
          </w:p>
        </w:tc>
        <w:tc>
          <w:tcPr>
            <w:tcW w:w="852" w:type="dxa"/>
            <w:noWrap/>
            <w:hideMark/>
          </w:tcPr>
          <w:p w14:paraId="3E5D4A54"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129,60</w:t>
            </w:r>
          </w:p>
        </w:tc>
        <w:tc>
          <w:tcPr>
            <w:tcW w:w="1204" w:type="dxa"/>
            <w:noWrap/>
            <w:hideMark/>
          </w:tcPr>
          <w:p w14:paraId="1BF9532E"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129.150,00</w:t>
            </w:r>
          </w:p>
        </w:tc>
      </w:tr>
      <w:tr w:rsidR="000065CF" w:rsidRPr="003675F4" w14:paraId="6C8745CE" w14:textId="77777777" w:rsidTr="000065CF">
        <w:trPr>
          <w:trHeight w:val="264"/>
        </w:trPr>
        <w:tc>
          <w:tcPr>
            <w:cnfStyle w:val="001000000000" w:firstRow="0" w:lastRow="0" w:firstColumn="1" w:lastColumn="0" w:oddVBand="0" w:evenVBand="0" w:oddHBand="0" w:evenHBand="0" w:firstRowFirstColumn="0" w:firstRowLastColumn="0" w:lastRowFirstColumn="0" w:lastRowLastColumn="0"/>
            <w:tcW w:w="5856" w:type="dxa"/>
            <w:gridSpan w:val="2"/>
            <w:noWrap/>
            <w:hideMark/>
          </w:tcPr>
          <w:p w14:paraId="544EF21F"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04" w:type="dxa"/>
            <w:noWrap/>
            <w:hideMark/>
          </w:tcPr>
          <w:p w14:paraId="73AB619B"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56.250,00</w:t>
            </w:r>
          </w:p>
        </w:tc>
        <w:tc>
          <w:tcPr>
            <w:tcW w:w="1260" w:type="dxa"/>
            <w:noWrap/>
            <w:hideMark/>
          </w:tcPr>
          <w:p w14:paraId="10CC690E"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72.900,00</w:t>
            </w:r>
          </w:p>
        </w:tc>
        <w:tc>
          <w:tcPr>
            <w:tcW w:w="852" w:type="dxa"/>
            <w:noWrap/>
            <w:hideMark/>
          </w:tcPr>
          <w:p w14:paraId="0CE6E760"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129,60</w:t>
            </w:r>
          </w:p>
        </w:tc>
        <w:tc>
          <w:tcPr>
            <w:tcW w:w="1204" w:type="dxa"/>
            <w:noWrap/>
            <w:hideMark/>
          </w:tcPr>
          <w:p w14:paraId="11470493"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129.150,00</w:t>
            </w:r>
          </w:p>
        </w:tc>
      </w:tr>
      <w:tr w:rsidR="000065CF" w:rsidRPr="003675F4" w14:paraId="60D01B7B" w14:textId="77777777" w:rsidTr="000065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856" w:type="dxa"/>
            <w:gridSpan w:val="2"/>
            <w:noWrap/>
            <w:hideMark/>
          </w:tcPr>
          <w:p w14:paraId="1C8DD7D7"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204" w:type="dxa"/>
            <w:noWrap/>
            <w:hideMark/>
          </w:tcPr>
          <w:p w14:paraId="089E0B15"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56.250,00</w:t>
            </w:r>
          </w:p>
        </w:tc>
        <w:tc>
          <w:tcPr>
            <w:tcW w:w="1260" w:type="dxa"/>
            <w:noWrap/>
            <w:hideMark/>
          </w:tcPr>
          <w:p w14:paraId="321BCC0B"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72.900,00</w:t>
            </w:r>
          </w:p>
        </w:tc>
        <w:tc>
          <w:tcPr>
            <w:tcW w:w="852" w:type="dxa"/>
            <w:noWrap/>
            <w:hideMark/>
          </w:tcPr>
          <w:p w14:paraId="6F6F8A4D"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129,60</w:t>
            </w:r>
          </w:p>
        </w:tc>
        <w:tc>
          <w:tcPr>
            <w:tcW w:w="1204" w:type="dxa"/>
            <w:noWrap/>
            <w:hideMark/>
          </w:tcPr>
          <w:p w14:paraId="251990AE"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129.150,00</w:t>
            </w:r>
          </w:p>
        </w:tc>
      </w:tr>
      <w:tr w:rsidR="000065CF" w:rsidRPr="003675F4" w14:paraId="4DED94EC" w14:textId="77777777" w:rsidTr="000065CF">
        <w:trPr>
          <w:trHeight w:val="264"/>
        </w:trPr>
        <w:tc>
          <w:tcPr>
            <w:cnfStyle w:val="001000000000" w:firstRow="0" w:lastRow="0" w:firstColumn="1" w:lastColumn="0" w:oddVBand="0" w:evenVBand="0" w:oddHBand="0" w:evenHBand="0" w:firstRowFirstColumn="0" w:firstRowLastColumn="0" w:lastRowFirstColumn="0" w:lastRowLastColumn="0"/>
            <w:tcW w:w="506" w:type="dxa"/>
            <w:noWrap/>
            <w:hideMark/>
          </w:tcPr>
          <w:p w14:paraId="2ABB2756"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349" w:type="dxa"/>
            <w:hideMark/>
          </w:tcPr>
          <w:p w14:paraId="68E0C610" w14:textId="77777777" w:rsidR="000065CF" w:rsidRPr="003675F4" w:rsidRDefault="000065CF" w:rsidP="000065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04" w:type="dxa"/>
            <w:noWrap/>
            <w:hideMark/>
          </w:tcPr>
          <w:p w14:paraId="121B3A05"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6.250,00</w:t>
            </w:r>
          </w:p>
        </w:tc>
        <w:tc>
          <w:tcPr>
            <w:tcW w:w="1260" w:type="dxa"/>
            <w:noWrap/>
            <w:hideMark/>
          </w:tcPr>
          <w:p w14:paraId="398D7C00"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52" w:type="dxa"/>
            <w:noWrap/>
            <w:hideMark/>
          </w:tcPr>
          <w:p w14:paraId="03DAEFF5"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4" w:type="dxa"/>
            <w:noWrap/>
            <w:hideMark/>
          </w:tcPr>
          <w:p w14:paraId="01344953"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6.250,00</w:t>
            </w:r>
          </w:p>
        </w:tc>
      </w:tr>
      <w:tr w:rsidR="000065CF" w:rsidRPr="003675F4" w14:paraId="56FC0785" w14:textId="77777777" w:rsidTr="000065C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 w:type="dxa"/>
            <w:noWrap/>
            <w:hideMark/>
          </w:tcPr>
          <w:p w14:paraId="2E76FC2D"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349" w:type="dxa"/>
            <w:hideMark/>
          </w:tcPr>
          <w:p w14:paraId="25B51281" w14:textId="77777777" w:rsidR="000065CF" w:rsidRPr="003675F4" w:rsidRDefault="000065CF" w:rsidP="000065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Usluge tekućeg i investicijskog održavanja građevinskih objekata</w:t>
            </w:r>
          </w:p>
        </w:tc>
        <w:tc>
          <w:tcPr>
            <w:tcW w:w="1204" w:type="dxa"/>
            <w:noWrap/>
            <w:hideMark/>
          </w:tcPr>
          <w:p w14:paraId="2E93B5A2"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6.250,00</w:t>
            </w:r>
          </w:p>
        </w:tc>
        <w:tc>
          <w:tcPr>
            <w:tcW w:w="1260" w:type="dxa"/>
            <w:noWrap/>
            <w:hideMark/>
          </w:tcPr>
          <w:p w14:paraId="73ABC85D"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52" w:type="dxa"/>
            <w:noWrap/>
            <w:hideMark/>
          </w:tcPr>
          <w:p w14:paraId="203280B0"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4" w:type="dxa"/>
            <w:noWrap/>
            <w:hideMark/>
          </w:tcPr>
          <w:p w14:paraId="4C7F9ECD"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6.250,00</w:t>
            </w:r>
          </w:p>
        </w:tc>
      </w:tr>
      <w:tr w:rsidR="000065CF" w:rsidRPr="003675F4" w14:paraId="3EFC6B61" w14:textId="77777777" w:rsidTr="000065CF">
        <w:trPr>
          <w:trHeight w:val="264"/>
        </w:trPr>
        <w:tc>
          <w:tcPr>
            <w:cnfStyle w:val="001000000000" w:firstRow="0" w:lastRow="0" w:firstColumn="1" w:lastColumn="0" w:oddVBand="0" w:evenVBand="0" w:oddHBand="0" w:evenHBand="0" w:firstRowFirstColumn="0" w:firstRowLastColumn="0" w:lastRowFirstColumn="0" w:lastRowLastColumn="0"/>
            <w:tcW w:w="506" w:type="dxa"/>
            <w:noWrap/>
            <w:hideMark/>
          </w:tcPr>
          <w:p w14:paraId="1DB96C7C"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49" w:type="dxa"/>
            <w:hideMark/>
          </w:tcPr>
          <w:p w14:paraId="6D838B7D" w14:textId="77777777" w:rsidR="000065CF" w:rsidRPr="003675F4" w:rsidRDefault="000065CF" w:rsidP="000065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204" w:type="dxa"/>
            <w:noWrap/>
            <w:hideMark/>
          </w:tcPr>
          <w:p w14:paraId="6A8B2E52"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1260" w:type="dxa"/>
            <w:noWrap/>
            <w:hideMark/>
          </w:tcPr>
          <w:p w14:paraId="787CFFFD"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72.900,00</w:t>
            </w:r>
          </w:p>
        </w:tc>
        <w:tc>
          <w:tcPr>
            <w:tcW w:w="852" w:type="dxa"/>
            <w:noWrap/>
            <w:hideMark/>
          </w:tcPr>
          <w:p w14:paraId="6E7584F1"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145,80</w:t>
            </w:r>
          </w:p>
        </w:tc>
        <w:tc>
          <w:tcPr>
            <w:tcW w:w="1204" w:type="dxa"/>
            <w:noWrap/>
            <w:hideMark/>
          </w:tcPr>
          <w:p w14:paraId="2D7A1174"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122.900,00</w:t>
            </w:r>
          </w:p>
        </w:tc>
      </w:tr>
      <w:tr w:rsidR="000065CF" w:rsidRPr="003675F4" w14:paraId="0220B3E8" w14:textId="77777777" w:rsidTr="000065CF">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 w:type="dxa"/>
            <w:noWrap/>
            <w:hideMark/>
          </w:tcPr>
          <w:p w14:paraId="74B032B7"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451</w:t>
            </w:r>
          </w:p>
        </w:tc>
        <w:tc>
          <w:tcPr>
            <w:tcW w:w="5349" w:type="dxa"/>
            <w:hideMark/>
          </w:tcPr>
          <w:p w14:paraId="26968573" w14:textId="77777777" w:rsidR="000065CF" w:rsidRPr="003675F4" w:rsidRDefault="000065CF" w:rsidP="000065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Izgradnja staze na groblju </w:t>
            </w:r>
            <w:proofErr w:type="spellStart"/>
            <w:r w:rsidRPr="003675F4">
              <w:rPr>
                <w:rFonts w:ascii="Arial" w:eastAsia="Times New Roman" w:hAnsi="Arial" w:cs="Arial"/>
                <w:color w:val="auto"/>
                <w:kern w:val="0"/>
                <w:sz w:val="16"/>
                <w:szCs w:val="16"/>
              </w:rPr>
              <w:t>Krivaj</w:t>
            </w:r>
            <w:proofErr w:type="spellEnd"/>
          </w:p>
        </w:tc>
        <w:tc>
          <w:tcPr>
            <w:tcW w:w="1204" w:type="dxa"/>
            <w:noWrap/>
            <w:hideMark/>
          </w:tcPr>
          <w:p w14:paraId="778A6710"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w:t>
            </w:r>
          </w:p>
        </w:tc>
        <w:tc>
          <w:tcPr>
            <w:tcW w:w="1260" w:type="dxa"/>
            <w:noWrap/>
            <w:hideMark/>
          </w:tcPr>
          <w:p w14:paraId="13A0CC4C"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72.900,00</w:t>
            </w:r>
          </w:p>
        </w:tc>
        <w:tc>
          <w:tcPr>
            <w:tcW w:w="852" w:type="dxa"/>
            <w:noWrap/>
            <w:hideMark/>
          </w:tcPr>
          <w:p w14:paraId="1ACA4046"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145,80</w:t>
            </w:r>
          </w:p>
        </w:tc>
        <w:tc>
          <w:tcPr>
            <w:tcW w:w="1204" w:type="dxa"/>
            <w:noWrap/>
            <w:hideMark/>
          </w:tcPr>
          <w:p w14:paraId="5C108DE7"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122.900,00</w:t>
            </w:r>
          </w:p>
        </w:tc>
      </w:tr>
    </w:tbl>
    <w:p w14:paraId="3BA28EB8" w14:textId="77777777" w:rsidR="00AD4C69" w:rsidRDefault="00AD4C69" w:rsidP="000065CF">
      <w:pPr>
        <w:spacing w:before="0" w:after="0"/>
        <w:jc w:val="both"/>
        <w:rPr>
          <w:rFonts w:ascii="Arial" w:hAnsi="Arial" w:cs="Arial"/>
          <w:color w:val="656565" w:themeColor="text2" w:themeTint="BF"/>
          <w:lang w:eastAsia="en-US"/>
        </w:rPr>
      </w:pPr>
    </w:p>
    <w:p w14:paraId="6649EE9A" w14:textId="77777777" w:rsidR="00AD4C69" w:rsidRPr="000065CF" w:rsidRDefault="000065CF" w:rsidP="000065CF">
      <w:pPr>
        <w:spacing w:before="0" w:after="0"/>
        <w:jc w:val="both"/>
        <w:rPr>
          <w:rFonts w:ascii="Arial" w:hAnsi="Arial" w:cs="Arial"/>
          <w:color w:val="FF0000"/>
          <w:lang w:eastAsia="en-US"/>
        </w:rPr>
      </w:pPr>
      <w:r>
        <w:rPr>
          <w:rFonts w:ascii="Arial" w:hAnsi="Arial" w:cs="Arial"/>
          <w:color w:val="656565" w:themeColor="text2" w:themeTint="BF"/>
          <w:lang w:eastAsia="en-US"/>
        </w:rPr>
        <w:t>Povećanje rashoda za izgradnju staze na mjesnom groblju u Krivaju</w:t>
      </w:r>
      <w:r w:rsidR="00A376BC">
        <w:rPr>
          <w:rFonts w:ascii="Arial" w:hAnsi="Arial" w:cs="Arial"/>
          <w:color w:val="656565" w:themeColor="text2" w:themeTint="BF"/>
          <w:lang w:eastAsia="en-US"/>
        </w:rPr>
        <w:t>, s obzirom da će se u odnosu na prvo</w:t>
      </w:r>
      <w:r w:rsidR="006133F1">
        <w:rPr>
          <w:rFonts w:ascii="Arial" w:hAnsi="Arial" w:cs="Arial"/>
          <w:color w:val="656565" w:themeColor="text2" w:themeTint="BF"/>
          <w:lang w:eastAsia="en-US"/>
        </w:rPr>
        <w:t xml:space="preserve"> </w:t>
      </w:r>
      <w:r w:rsidR="00A376BC">
        <w:rPr>
          <w:rFonts w:ascii="Arial" w:hAnsi="Arial" w:cs="Arial"/>
          <w:color w:val="656565" w:themeColor="text2" w:themeTint="BF"/>
          <w:lang w:eastAsia="en-US"/>
        </w:rPr>
        <w:t xml:space="preserve">planirano uređenje staze nasipavanjem kamena, izraditi asfaltirana staza sa rubnjacima, kao i prilaz groblju. </w:t>
      </w:r>
    </w:p>
    <w:p w14:paraId="3D537EE9" w14:textId="77777777" w:rsidR="00AD4C69" w:rsidRDefault="00AD4C69" w:rsidP="00EA32F3">
      <w:pPr>
        <w:spacing w:before="0" w:after="0"/>
        <w:ind w:firstLine="720"/>
        <w:jc w:val="both"/>
        <w:rPr>
          <w:rFonts w:ascii="Arial" w:hAnsi="Arial" w:cs="Arial"/>
          <w:color w:val="656565" w:themeColor="text2" w:themeTint="BF"/>
          <w:lang w:eastAsia="en-US"/>
        </w:rPr>
      </w:pPr>
    </w:p>
    <w:tbl>
      <w:tblPr>
        <w:tblStyle w:val="PlainTable3"/>
        <w:tblW w:w="10347" w:type="dxa"/>
        <w:tblLook w:val="04A0" w:firstRow="1" w:lastRow="0" w:firstColumn="1" w:lastColumn="0" w:noHBand="0" w:noVBand="1"/>
      </w:tblPr>
      <w:tblGrid>
        <w:gridCol w:w="505"/>
        <w:gridCol w:w="5334"/>
        <w:gridCol w:w="1201"/>
        <w:gridCol w:w="1256"/>
        <w:gridCol w:w="850"/>
        <w:gridCol w:w="1201"/>
      </w:tblGrid>
      <w:tr w:rsidR="000065CF" w:rsidRPr="003675F4" w14:paraId="78CFCEC9" w14:textId="77777777" w:rsidTr="000065CF">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5839" w:type="dxa"/>
            <w:gridSpan w:val="2"/>
            <w:noWrap/>
            <w:hideMark/>
          </w:tcPr>
          <w:p w14:paraId="473878E0"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K100003 DRUŠTVENI DOM LIPOVLJANI</w:t>
            </w:r>
          </w:p>
        </w:tc>
        <w:tc>
          <w:tcPr>
            <w:tcW w:w="1201" w:type="dxa"/>
            <w:noWrap/>
            <w:hideMark/>
          </w:tcPr>
          <w:p w14:paraId="5C82071C"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132.630,00</w:t>
            </w:r>
          </w:p>
        </w:tc>
        <w:tc>
          <w:tcPr>
            <w:tcW w:w="1256" w:type="dxa"/>
            <w:noWrap/>
            <w:hideMark/>
          </w:tcPr>
          <w:p w14:paraId="03579FEE"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26.370,00</w:t>
            </w:r>
          </w:p>
        </w:tc>
        <w:tc>
          <w:tcPr>
            <w:tcW w:w="850" w:type="dxa"/>
            <w:noWrap/>
            <w:hideMark/>
          </w:tcPr>
          <w:p w14:paraId="539F305F"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19,88</w:t>
            </w:r>
          </w:p>
        </w:tc>
        <w:tc>
          <w:tcPr>
            <w:tcW w:w="1201" w:type="dxa"/>
            <w:noWrap/>
            <w:hideMark/>
          </w:tcPr>
          <w:p w14:paraId="1D0F8E38" w14:textId="77777777" w:rsidR="000065CF" w:rsidRPr="003675F4" w:rsidRDefault="000065CF" w:rsidP="000065C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159.000,00</w:t>
            </w:r>
          </w:p>
        </w:tc>
      </w:tr>
      <w:tr w:rsidR="000065CF" w:rsidRPr="003675F4" w14:paraId="745B9473" w14:textId="77777777" w:rsidTr="000065C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39" w:type="dxa"/>
            <w:gridSpan w:val="2"/>
            <w:noWrap/>
            <w:hideMark/>
          </w:tcPr>
          <w:p w14:paraId="573CEA0E"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01" w:type="dxa"/>
            <w:noWrap/>
            <w:hideMark/>
          </w:tcPr>
          <w:p w14:paraId="56EC10CC"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132.630,00</w:t>
            </w:r>
          </w:p>
        </w:tc>
        <w:tc>
          <w:tcPr>
            <w:tcW w:w="1256" w:type="dxa"/>
            <w:noWrap/>
            <w:hideMark/>
          </w:tcPr>
          <w:p w14:paraId="394D49A9"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26.370,00</w:t>
            </w:r>
          </w:p>
        </w:tc>
        <w:tc>
          <w:tcPr>
            <w:tcW w:w="850" w:type="dxa"/>
            <w:noWrap/>
            <w:hideMark/>
          </w:tcPr>
          <w:p w14:paraId="650FB348"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19,88</w:t>
            </w:r>
          </w:p>
        </w:tc>
        <w:tc>
          <w:tcPr>
            <w:tcW w:w="1201" w:type="dxa"/>
            <w:noWrap/>
            <w:hideMark/>
          </w:tcPr>
          <w:p w14:paraId="265DB7A9"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159.000,00</w:t>
            </w:r>
          </w:p>
        </w:tc>
      </w:tr>
      <w:tr w:rsidR="000065CF" w:rsidRPr="003675F4" w14:paraId="5BCB0C45" w14:textId="77777777" w:rsidTr="000065CF">
        <w:trPr>
          <w:trHeight w:val="261"/>
        </w:trPr>
        <w:tc>
          <w:tcPr>
            <w:cnfStyle w:val="001000000000" w:firstRow="0" w:lastRow="0" w:firstColumn="1" w:lastColumn="0" w:oddVBand="0" w:evenVBand="0" w:oddHBand="0" w:evenHBand="0" w:firstRowFirstColumn="0" w:firstRowLastColumn="0" w:lastRowFirstColumn="0" w:lastRowLastColumn="0"/>
            <w:tcW w:w="5839" w:type="dxa"/>
            <w:gridSpan w:val="2"/>
            <w:noWrap/>
            <w:hideMark/>
          </w:tcPr>
          <w:p w14:paraId="785AF99C"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01" w:type="dxa"/>
            <w:noWrap/>
            <w:hideMark/>
          </w:tcPr>
          <w:p w14:paraId="5526BCFF"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132.630,00</w:t>
            </w:r>
          </w:p>
        </w:tc>
        <w:tc>
          <w:tcPr>
            <w:tcW w:w="1256" w:type="dxa"/>
            <w:noWrap/>
            <w:hideMark/>
          </w:tcPr>
          <w:p w14:paraId="4A2D6F0F"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26.370,00</w:t>
            </w:r>
          </w:p>
        </w:tc>
        <w:tc>
          <w:tcPr>
            <w:tcW w:w="850" w:type="dxa"/>
            <w:noWrap/>
            <w:hideMark/>
          </w:tcPr>
          <w:p w14:paraId="4C0A65EB"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19,88</w:t>
            </w:r>
          </w:p>
        </w:tc>
        <w:tc>
          <w:tcPr>
            <w:tcW w:w="1201" w:type="dxa"/>
            <w:noWrap/>
            <w:hideMark/>
          </w:tcPr>
          <w:p w14:paraId="45F4CF8C"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159.000,00</w:t>
            </w:r>
          </w:p>
        </w:tc>
      </w:tr>
      <w:tr w:rsidR="000065CF" w:rsidRPr="003675F4" w14:paraId="10D9023A" w14:textId="77777777" w:rsidTr="000065C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839" w:type="dxa"/>
            <w:gridSpan w:val="2"/>
            <w:noWrap/>
            <w:hideMark/>
          </w:tcPr>
          <w:p w14:paraId="17A287D0" w14:textId="77777777" w:rsidR="000065CF" w:rsidRPr="003675F4" w:rsidRDefault="000065CF" w:rsidP="000065CF">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0112 Financijski i fiskalni poslovi</w:t>
            </w:r>
          </w:p>
        </w:tc>
        <w:tc>
          <w:tcPr>
            <w:tcW w:w="1201" w:type="dxa"/>
            <w:noWrap/>
            <w:hideMark/>
          </w:tcPr>
          <w:p w14:paraId="5140FABF"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132.630,00</w:t>
            </w:r>
          </w:p>
        </w:tc>
        <w:tc>
          <w:tcPr>
            <w:tcW w:w="1256" w:type="dxa"/>
            <w:noWrap/>
            <w:hideMark/>
          </w:tcPr>
          <w:p w14:paraId="44E05677"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26.370,00</w:t>
            </w:r>
          </w:p>
        </w:tc>
        <w:tc>
          <w:tcPr>
            <w:tcW w:w="850" w:type="dxa"/>
            <w:noWrap/>
            <w:hideMark/>
          </w:tcPr>
          <w:p w14:paraId="6D61EE57"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19,88</w:t>
            </w:r>
          </w:p>
        </w:tc>
        <w:tc>
          <w:tcPr>
            <w:tcW w:w="1201" w:type="dxa"/>
            <w:noWrap/>
            <w:hideMark/>
          </w:tcPr>
          <w:p w14:paraId="61017B03"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159.000,00</w:t>
            </w:r>
          </w:p>
        </w:tc>
      </w:tr>
      <w:tr w:rsidR="000065CF" w:rsidRPr="003675F4" w14:paraId="6E40DED6" w14:textId="77777777" w:rsidTr="000065CF">
        <w:trPr>
          <w:trHeight w:val="261"/>
        </w:trPr>
        <w:tc>
          <w:tcPr>
            <w:cnfStyle w:val="001000000000" w:firstRow="0" w:lastRow="0" w:firstColumn="1" w:lastColumn="0" w:oddVBand="0" w:evenVBand="0" w:oddHBand="0" w:evenHBand="0" w:firstRowFirstColumn="0" w:firstRowLastColumn="0" w:lastRowFirstColumn="0" w:lastRowLastColumn="0"/>
            <w:tcW w:w="505" w:type="dxa"/>
            <w:noWrap/>
            <w:hideMark/>
          </w:tcPr>
          <w:p w14:paraId="70372044"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34" w:type="dxa"/>
            <w:hideMark/>
          </w:tcPr>
          <w:p w14:paraId="0DDDCF8F" w14:textId="77777777" w:rsidR="000065CF" w:rsidRPr="003675F4" w:rsidRDefault="000065CF" w:rsidP="000065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201" w:type="dxa"/>
            <w:noWrap/>
            <w:hideMark/>
          </w:tcPr>
          <w:p w14:paraId="1170685C"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132.630,00</w:t>
            </w:r>
          </w:p>
        </w:tc>
        <w:tc>
          <w:tcPr>
            <w:tcW w:w="1256" w:type="dxa"/>
            <w:noWrap/>
            <w:hideMark/>
          </w:tcPr>
          <w:p w14:paraId="206048DF"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26.370,00</w:t>
            </w:r>
          </w:p>
        </w:tc>
        <w:tc>
          <w:tcPr>
            <w:tcW w:w="850" w:type="dxa"/>
            <w:noWrap/>
            <w:hideMark/>
          </w:tcPr>
          <w:p w14:paraId="28D85660"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19,88</w:t>
            </w:r>
          </w:p>
        </w:tc>
        <w:tc>
          <w:tcPr>
            <w:tcW w:w="1201" w:type="dxa"/>
            <w:noWrap/>
            <w:hideMark/>
          </w:tcPr>
          <w:p w14:paraId="0E765FAB" w14:textId="77777777" w:rsidR="000065CF" w:rsidRPr="003675F4" w:rsidRDefault="000065CF" w:rsidP="000065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159.000,00</w:t>
            </w:r>
          </w:p>
        </w:tc>
      </w:tr>
      <w:tr w:rsidR="000065CF" w:rsidRPr="003675F4" w14:paraId="75B74C7F" w14:textId="77777777" w:rsidTr="000065C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5" w:type="dxa"/>
            <w:noWrap/>
            <w:hideMark/>
          </w:tcPr>
          <w:p w14:paraId="49B1AF07" w14:textId="77777777" w:rsidR="000065CF" w:rsidRPr="003675F4" w:rsidRDefault="000065CF" w:rsidP="000065CF">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451</w:t>
            </w:r>
          </w:p>
        </w:tc>
        <w:tc>
          <w:tcPr>
            <w:tcW w:w="5334" w:type="dxa"/>
            <w:hideMark/>
          </w:tcPr>
          <w:p w14:paraId="40947FFA" w14:textId="77777777" w:rsidR="000065CF" w:rsidRPr="003675F4" w:rsidRDefault="000065CF" w:rsidP="000065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Dodatna ulaganja na građevinskim objektima- DD Lipovljani</w:t>
            </w:r>
          </w:p>
        </w:tc>
        <w:tc>
          <w:tcPr>
            <w:tcW w:w="1201" w:type="dxa"/>
            <w:noWrap/>
            <w:hideMark/>
          </w:tcPr>
          <w:p w14:paraId="1BFE6AE5"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132.630,00</w:t>
            </w:r>
          </w:p>
        </w:tc>
        <w:tc>
          <w:tcPr>
            <w:tcW w:w="1256" w:type="dxa"/>
            <w:noWrap/>
            <w:hideMark/>
          </w:tcPr>
          <w:p w14:paraId="0A579B33"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26.370,00</w:t>
            </w:r>
          </w:p>
        </w:tc>
        <w:tc>
          <w:tcPr>
            <w:tcW w:w="850" w:type="dxa"/>
            <w:noWrap/>
            <w:hideMark/>
          </w:tcPr>
          <w:p w14:paraId="5DE9BC5B"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19,88</w:t>
            </w:r>
          </w:p>
        </w:tc>
        <w:tc>
          <w:tcPr>
            <w:tcW w:w="1201" w:type="dxa"/>
            <w:noWrap/>
            <w:hideMark/>
          </w:tcPr>
          <w:p w14:paraId="6AEBDE2D" w14:textId="77777777" w:rsidR="000065CF" w:rsidRPr="003675F4" w:rsidRDefault="000065CF" w:rsidP="000065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159.000,00</w:t>
            </w:r>
          </w:p>
        </w:tc>
      </w:tr>
    </w:tbl>
    <w:p w14:paraId="13FE9090" w14:textId="77777777" w:rsidR="00AD4C69" w:rsidRDefault="000065CF" w:rsidP="000065CF">
      <w:pPr>
        <w:spacing w:before="0" w:after="0"/>
        <w:jc w:val="both"/>
        <w:rPr>
          <w:rFonts w:ascii="Arial" w:hAnsi="Arial" w:cs="Arial"/>
          <w:color w:val="656565" w:themeColor="text2" w:themeTint="BF"/>
          <w:lang w:eastAsia="en-US"/>
        </w:rPr>
      </w:pPr>
      <w:r>
        <w:rPr>
          <w:rFonts w:ascii="Arial" w:hAnsi="Arial" w:cs="Arial"/>
          <w:color w:val="656565" w:themeColor="text2" w:themeTint="BF"/>
          <w:lang w:eastAsia="en-US"/>
        </w:rPr>
        <w:t xml:space="preserve">Povećanje rashoda </w:t>
      </w:r>
      <w:r w:rsidR="000811C8">
        <w:rPr>
          <w:rFonts w:ascii="Arial" w:hAnsi="Arial" w:cs="Arial"/>
          <w:color w:val="656565" w:themeColor="text2" w:themeTint="BF"/>
          <w:lang w:eastAsia="en-US"/>
        </w:rPr>
        <w:t>dodatnog ulaganja u zgradi Društvenog doma u Lipovljanima –</w:t>
      </w:r>
      <w:r w:rsidR="006E1EB9">
        <w:rPr>
          <w:rFonts w:ascii="Arial" w:hAnsi="Arial" w:cs="Arial"/>
          <w:color w:val="656565" w:themeColor="text2" w:themeTint="BF"/>
          <w:lang w:eastAsia="en-US"/>
        </w:rPr>
        <w:t xml:space="preserve"> </w:t>
      </w:r>
      <w:r w:rsidR="000811C8">
        <w:rPr>
          <w:rFonts w:ascii="Arial" w:hAnsi="Arial" w:cs="Arial"/>
          <w:color w:val="656565" w:themeColor="text2" w:themeTint="BF"/>
          <w:lang w:eastAsia="en-US"/>
        </w:rPr>
        <w:t>sanacija i uređenje  podrumskih prostorija za potrebe Udruga sa područja Općine Lipovljani</w:t>
      </w:r>
      <w:r w:rsidR="008D757B">
        <w:rPr>
          <w:rFonts w:ascii="Arial" w:hAnsi="Arial" w:cs="Arial"/>
          <w:color w:val="656565" w:themeColor="text2" w:themeTint="BF"/>
          <w:lang w:eastAsia="en-US"/>
        </w:rPr>
        <w:t>, sukladno projektantskom troškovniku.</w:t>
      </w:r>
    </w:p>
    <w:p w14:paraId="27FC917F" w14:textId="77777777" w:rsidR="000811C8" w:rsidRDefault="000811C8" w:rsidP="000065CF">
      <w:pPr>
        <w:spacing w:before="0" w:after="0"/>
        <w:jc w:val="both"/>
        <w:rPr>
          <w:rFonts w:ascii="Arial" w:hAnsi="Arial" w:cs="Arial"/>
          <w:color w:val="656565" w:themeColor="text2" w:themeTint="BF"/>
          <w:lang w:eastAsia="en-US"/>
        </w:rPr>
      </w:pPr>
    </w:p>
    <w:tbl>
      <w:tblPr>
        <w:tblStyle w:val="PlainTable3"/>
        <w:tblW w:w="10288" w:type="dxa"/>
        <w:tblLook w:val="04A0" w:firstRow="1" w:lastRow="0" w:firstColumn="1" w:lastColumn="0" w:noHBand="0" w:noVBand="1"/>
      </w:tblPr>
      <w:tblGrid>
        <w:gridCol w:w="500"/>
        <w:gridCol w:w="5306"/>
        <w:gridCol w:w="1194"/>
        <w:gridCol w:w="1249"/>
        <w:gridCol w:w="845"/>
        <w:gridCol w:w="1194"/>
      </w:tblGrid>
      <w:tr w:rsidR="000811C8" w:rsidRPr="003675F4" w14:paraId="3FF7CDDE" w14:textId="77777777" w:rsidTr="000811C8">
        <w:trPr>
          <w:cnfStyle w:val="100000000000" w:firstRow="1" w:lastRow="0" w:firstColumn="0" w:lastColumn="0" w:oddVBand="0" w:evenVBand="0" w:oddHBand="0" w:evenHBand="0" w:firstRowFirstColumn="0" w:firstRowLastColumn="0" w:lastRowFirstColumn="0" w:lastRowLastColumn="0"/>
          <w:trHeight w:val="209"/>
        </w:trPr>
        <w:tc>
          <w:tcPr>
            <w:cnfStyle w:val="001000000100" w:firstRow="0" w:lastRow="0" w:firstColumn="1" w:lastColumn="0" w:oddVBand="0" w:evenVBand="0" w:oddHBand="0" w:evenHBand="0" w:firstRowFirstColumn="1" w:firstRowLastColumn="0" w:lastRowFirstColumn="0" w:lastRowLastColumn="0"/>
            <w:tcW w:w="5806" w:type="dxa"/>
            <w:gridSpan w:val="2"/>
            <w:noWrap/>
            <w:hideMark/>
          </w:tcPr>
          <w:p w14:paraId="1F667CEC"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K100004 DRUŠTVENI DOM KRALJEVA VELIKA</w:t>
            </w:r>
          </w:p>
        </w:tc>
        <w:tc>
          <w:tcPr>
            <w:tcW w:w="1194" w:type="dxa"/>
            <w:noWrap/>
            <w:hideMark/>
          </w:tcPr>
          <w:p w14:paraId="39D31DA9" w14:textId="77777777" w:rsidR="000811C8" w:rsidRPr="003675F4" w:rsidRDefault="000811C8" w:rsidP="000811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600.000,00</w:t>
            </w:r>
          </w:p>
        </w:tc>
        <w:tc>
          <w:tcPr>
            <w:tcW w:w="1249" w:type="dxa"/>
            <w:noWrap/>
            <w:hideMark/>
          </w:tcPr>
          <w:p w14:paraId="7325B183" w14:textId="77777777" w:rsidR="000811C8" w:rsidRPr="003675F4" w:rsidRDefault="000811C8" w:rsidP="000811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-100.000,00</w:t>
            </w:r>
          </w:p>
        </w:tc>
        <w:tc>
          <w:tcPr>
            <w:tcW w:w="845" w:type="dxa"/>
            <w:noWrap/>
            <w:hideMark/>
          </w:tcPr>
          <w:p w14:paraId="0817D59F" w14:textId="77777777" w:rsidR="000811C8" w:rsidRPr="003675F4" w:rsidRDefault="000811C8" w:rsidP="000811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-16,67</w:t>
            </w:r>
          </w:p>
        </w:tc>
        <w:tc>
          <w:tcPr>
            <w:tcW w:w="1194" w:type="dxa"/>
            <w:noWrap/>
            <w:hideMark/>
          </w:tcPr>
          <w:p w14:paraId="156ADEF3" w14:textId="77777777" w:rsidR="000811C8" w:rsidRPr="003675F4" w:rsidRDefault="000811C8" w:rsidP="000811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500.000,00</w:t>
            </w:r>
          </w:p>
        </w:tc>
      </w:tr>
      <w:tr w:rsidR="000811C8" w:rsidRPr="003675F4" w14:paraId="0F8EB4FD"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20A1A354"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 POMOĆI</w:t>
            </w:r>
          </w:p>
        </w:tc>
        <w:tc>
          <w:tcPr>
            <w:tcW w:w="1194" w:type="dxa"/>
            <w:noWrap/>
            <w:hideMark/>
          </w:tcPr>
          <w:p w14:paraId="740393A5"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c>
          <w:tcPr>
            <w:tcW w:w="1249" w:type="dxa"/>
            <w:noWrap/>
            <w:hideMark/>
          </w:tcPr>
          <w:p w14:paraId="484421BE"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5" w:type="dxa"/>
            <w:noWrap/>
            <w:hideMark/>
          </w:tcPr>
          <w:p w14:paraId="78CF5927"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4" w:type="dxa"/>
            <w:noWrap/>
            <w:hideMark/>
          </w:tcPr>
          <w:p w14:paraId="459C12E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r>
      <w:tr w:rsidR="000811C8" w:rsidRPr="003675F4" w14:paraId="211895DB"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70C20BCC"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2.3. KAPITALNE POMOĆI OD IZVANPRORAČUNSKIH KORISNIKA</w:t>
            </w:r>
          </w:p>
        </w:tc>
        <w:tc>
          <w:tcPr>
            <w:tcW w:w="1194" w:type="dxa"/>
            <w:noWrap/>
            <w:hideMark/>
          </w:tcPr>
          <w:p w14:paraId="5F4B92A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c>
          <w:tcPr>
            <w:tcW w:w="1249" w:type="dxa"/>
            <w:noWrap/>
            <w:hideMark/>
          </w:tcPr>
          <w:p w14:paraId="7146397B"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5" w:type="dxa"/>
            <w:noWrap/>
            <w:hideMark/>
          </w:tcPr>
          <w:p w14:paraId="2E18069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4" w:type="dxa"/>
            <w:noWrap/>
            <w:hideMark/>
          </w:tcPr>
          <w:p w14:paraId="6AC19FB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r>
      <w:tr w:rsidR="000811C8" w:rsidRPr="003675F4" w14:paraId="0A88E33D"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4739C7C0"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0EB0FEC0"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c>
          <w:tcPr>
            <w:tcW w:w="1249" w:type="dxa"/>
            <w:noWrap/>
            <w:hideMark/>
          </w:tcPr>
          <w:p w14:paraId="3729B1B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5" w:type="dxa"/>
            <w:noWrap/>
            <w:hideMark/>
          </w:tcPr>
          <w:p w14:paraId="55947D05"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4" w:type="dxa"/>
            <w:noWrap/>
            <w:hideMark/>
          </w:tcPr>
          <w:p w14:paraId="3C8D0F18"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500.000,00</w:t>
            </w:r>
          </w:p>
        </w:tc>
      </w:tr>
      <w:tr w:rsidR="000811C8" w:rsidRPr="003675F4" w14:paraId="0F53FEBD"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408254A1"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62F58A8A"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00D0B91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500.000,00</w:t>
            </w:r>
          </w:p>
        </w:tc>
        <w:tc>
          <w:tcPr>
            <w:tcW w:w="1249" w:type="dxa"/>
            <w:noWrap/>
            <w:hideMark/>
          </w:tcPr>
          <w:p w14:paraId="625A2D01"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45" w:type="dxa"/>
            <w:noWrap/>
            <w:hideMark/>
          </w:tcPr>
          <w:p w14:paraId="387D644B"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94" w:type="dxa"/>
            <w:noWrap/>
            <w:hideMark/>
          </w:tcPr>
          <w:p w14:paraId="3D7D69E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500.000,00</w:t>
            </w:r>
          </w:p>
        </w:tc>
      </w:tr>
      <w:tr w:rsidR="000811C8" w:rsidRPr="003675F4" w14:paraId="4B1D507F" w14:textId="77777777" w:rsidTr="000811C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246040E6"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1BA67FCA"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Društveni dom  </w:t>
            </w:r>
            <w:proofErr w:type="spellStart"/>
            <w:r w:rsidRPr="003675F4">
              <w:rPr>
                <w:rFonts w:ascii="Arial" w:eastAsia="Times New Roman" w:hAnsi="Arial" w:cs="Arial"/>
                <w:color w:val="auto"/>
                <w:kern w:val="0"/>
                <w:sz w:val="16"/>
                <w:szCs w:val="16"/>
              </w:rPr>
              <w:t>K.Velika</w:t>
            </w:r>
            <w:proofErr w:type="spellEnd"/>
            <w:r w:rsidRPr="003675F4">
              <w:rPr>
                <w:rFonts w:ascii="Arial" w:eastAsia="Times New Roman" w:hAnsi="Arial" w:cs="Arial"/>
                <w:color w:val="auto"/>
                <w:kern w:val="0"/>
                <w:sz w:val="16"/>
                <w:szCs w:val="16"/>
              </w:rPr>
              <w:t xml:space="preserve"> - energetska obnova-FZOEU</w:t>
            </w:r>
          </w:p>
        </w:tc>
        <w:tc>
          <w:tcPr>
            <w:tcW w:w="1194" w:type="dxa"/>
            <w:noWrap/>
            <w:hideMark/>
          </w:tcPr>
          <w:p w14:paraId="5D811FC1"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500.000,00</w:t>
            </w:r>
          </w:p>
        </w:tc>
        <w:tc>
          <w:tcPr>
            <w:tcW w:w="1249" w:type="dxa"/>
            <w:noWrap/>
            <w:hideMark/>
          </w:tcPr>
          <w:p w14:paraId="3DAC11D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45" w:type="dxa"/>
            <w:noWrap/>
            <w:hideMark/>
          </w:tcPr>
          <w:p w14:paraId="0D365AE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4" w:type="dxa"/>
            <w:noWrap/>
            <w:hideMark/>
          </w:tcPr>
          <w:p w14:paraId="794AF170"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500.000,00</w:t>
            </w:r>
          </w:p>
        </w:tc>
      </w:tr>
      <w:tr w:rsidR="000811C8" w:rsidRPr="003675F4" w14:paraId="3FC44D30"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3EA5E6E3"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 PRIHODI OD IMOVINE</w:t>
            </w:r>
          </w:p>
        </w:tc>
        <w:tc>
          <w:tcPr>
            <w:tcW w:w="1194" w:type="dxa"/>
            <w:noWrap/>
            <w:hideMark/>
          </w:tcPr>
          <w:p w14:paraId="7D9768A1"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49" w:type="dxa"/>
            <w:noWrap/>
            <w:hideMark/>
          </w:tcPr>
          <w:p w14:paraId="3495E45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845" w:type="dxa"/>
            <w:noWrap/>
            <w:hideMark/>
          </w:tcPr>
          <w:p w14:paraId="7565E78C"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6170CF0F"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43687D32"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68D20300"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194" w:type="dxa"/>
            <w:noWrap/>
            <w:hideMark/>
          </w:tcPr>
          <w:p w14:paraId="5BCA0BA9"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49" w:type="dxa"/>
            <w:noWrap/>
            <w:hideMark/>
          </w:tcPr>
          <w:p w14:paraId="712E4B7A"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845" w:type="dxa"/>
            <w:noWrap/>
            <w:hideMark/>
          </w:tcPr>
          <w:p w14:paraId="1812758B"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17341078"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7F994D23"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1A97CA72"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4C3E44B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49" w:type="dxa"/>
            <w:noWrap/>
            <w:hideMark/>
          </w:tcPr>
          <w:p w14:paraId="0BDFF1E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845" w:type="dxa"/>
            <w:noWrap/>
            <w:hideMark/>
          </w:tcPr>
          <w:p w14:paraId="294F422C"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60AA4802"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5F176C26"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373144CE"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78296DDF"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6868F873"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c>
          <w:tcPr>
            <w:tcW w:w="1249" w:type="dxa"/>
            <w:noWrap/>
            <w:hideMark/>
          </w:tcPr>
          <w:p w14:paraId="1E10381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c>
          <w:tcPr>
            <w:tcW w:w="845" w:type="dxa"/>
            <w:noWrap/>
            <w:hideMark/>
          </w:tcPr>
          <w:p w14:paraId="6F4545F6"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94" w:type="dxa"/>
            <w:noWrap/>
            <w:hideMark/>
          </w:tcPr>
          <w:p w14:paraId="4F99EC9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0811C8" w:rsidRPr="003675F4" w14:paraId="4F87546C" w14:textId="77777777" w:rsidTr="000811C8">
        <w:trPr>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209CC639"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396D3912"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Društveni dom  </w:t>
            </w:r>
            <w:proofErr w:type="spellStart"/>
            <w:r w:rsidRPr="003675F4">
              <w:rPr>
                <w:rFonts w:ascii="Arial" w:eastAsia="Times New Roman" w:hAnsi="Arial" w:cs="Arial"/>
                <w:color w:val="auto"/>
                <w:kern w:val="0"/>
                <w:sz w:val="16"/>
                <w:szCs w:val="16"/>
              </w:rPr>
              <w:t>K.Velika</w:t>
            </w:r>
            <w:proofErr w:type="spellEnd"/>
            <w:r w:rsidRPr="003675F4">
              <w:rPr>
                <w:rFonts w:ascii="Arial" w:eastAsia="Times New Roman" w:hAnsi="Arial" w:cs="Arial"/>
                <w:color w:val="auto"/>
                <w:kern w:val="0"/>
                <w:sz w:val="16"/>
                <w:szCs w:val="16"/>
              </w:rPr>
              <w:t xml:space="preserve"> - Energetska obnova</w:t>
            </w:r>
          </w:p>
        </w:tc>
        <w:tc>
          <w:tcPr>
            <w:tcW w:w="1194" w:type="dxa"/>
            <w:noWrap/>
            <w:hideMark/>
          </w:tcPr>
          <w:p w14:paraId="2E334281"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1249" w:type="dxa"/>
            <w:noWrap/>
            <w:hideMark/>
          </w:tcPr>
          <w:p w14:paraId="7F8B15F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845" w:type="dxa"/>
            <w:noWrap/>
            <w:hideMark/>
          </w:tcPr>
          <w:p w14:paraId="15D6B366"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4" w:type="dxa"/>
            <w:noWrap/>
            <w:hideMark/>
          </w:tcPr>
          <w:p w14:paraId="68ACFD8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0811C8" w:rsidRPr="003675F4" w14:paraId="6B5265B6"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15BEA368"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K100005 DRUŠTVENI DOM KRIVAJ</w:t>
            </w:r>
          </w:p>
        </w:tc>
        <w:tc>
          <w:tcPr>
            <w:tcW w:w="1194" w:type="dxa"/>
            <w:noWrap/>
            <w:hideMark/>
          </w:tcPr>
          <w:p w14:paraId="4D8F7D09"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1249" w:type="dxa"/>
            <w:noWrap/>
            <w:hideMark/>
          </w:tcPr>
          <w:p w14:paraId="14BC9B36"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845" w:type="dxa"/>
            <w:noWrap/>
            <w:hideMark/>
          </w:tcPr>
          <w:p w14:paraId="229B3166"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36C2D42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296E7003"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5314ED21"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94" w:type="dxa"/>
            <w:noWrap/>
            <w:hideMark/>
          </w:tcPr>
          <w:p w14:paraId="64D9E81F"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1249" w:type="dxa"/>
            <w:noWrap/>
            <w:hideMark/>
          </w:tcPr>
          <w:p w14:paraId="16AAE500"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845" w:type="dxa"/>
            <w:noWrap/>
            <w:hideMark/>
          </w:tcPr>
          <w:p w14:paraId="351FEE84"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250E1CA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34EAAE10"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0CCBFD28"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94" w:type="dxa"/>
            <w:noWrap/>
            <w:hideMark/>
          </w:tcPr>
          <w:p w14:paraId="08BBA7C0"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1249" w:type="dxa"/>
            <w:noWrap/>
            <w:hideMark/>
          </w:tcPr>
          <w:p w14:paraId="221F176A"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845" w:type="dxa"/>
            <w:noWrap/>
            <w:hideMark/>
          </w:tcPr>
          <w:p w14:paraId="1DD20CD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1E44151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0501DFB4"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2A245BF4"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4FE865B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1249" w:type="dxa"/>
            <w:noWrap/>
            <w:hideMark/>
          </w:tcPr>
          <w:p w14:paraId="21925780"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-82.370,00</w:t>
            </w:r>
          </w:p>
        </w:tc>
        <w:tc>
          <w:tcPr>
            <w:tcW w:w="845" w:type="dxa"/>
            <w:noWrap/>
            <w:hideMark/>
          </w:tcPr>
          <w:p w14:paraId="06338A51"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024DFD7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04F28635"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33EFC094"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0FBBC37A"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3146E21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82.370,00</w:t>
            </w:r>
          </w:p>
        </w:tc>
        <w:tc>
          <w:tcPr>
            <w:tcW w:w="1249" w:type="dxa"/>
            <w:noWrap/>
            <w:hideMark/>
          </w:tcPr>
          <w:p w14:paraId="075D8356"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-82.370,00</w:t>
            </w:r>
          </w:p>
        </w:tc>
        <w:tc>
          <w:tcPr>
            <w:tcW w:w="845" w:type="dxa"/>
            <w:noWrap/>
            <w:hideMark/>
          </w:tcPr>
          <w:p w14:paraId="298441B0"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94" w:type="dxa"/>
            <w:noWrap/>
            <w:hideMark/>
          </w:tcPr>
          <w:p w14:paraId="51D8CB0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0811C8" w:rsidRPr="003675F4" w14:paraId="0514848C" w14:textId="77777777" w:rsidTr="000811C8">
        <w:trPr>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67135E31"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6D116DD1"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Društveni dom </w:t>
            </w:r>
            <w:proofErr w:type="spellStart"/>
            <w:r w:rsidRPr="003675F4">
              <w:rPr>
                <w:rFonts w:ascii="Arial" w:eastAsia="Times New Roman" w:hAnsi="Arial" w:cs="Arial"/>
                <w:color w:val="auto"/>
                <w:kern w:val="0"/>
                <w:sz w:val="16"/>
                <w:szCs w:val="16"/>
              </w:rPr>
              <w:t>Krivaj</w:t>
            </w:r>
            <w:proofErr w:type="spellEnd"/>
            <w:r w:rsidRPr="003675F4">
              <w:rPr>
                <w:rFonts w:ascii="Arial" w:eastAsia="Times New Roman" w:hAnsi="Arial" w:cs="Arial"/>
                <w:color w:val="auto"/>
                <w:kern w:val="0"/>
                <w:sz w:val="16"/>
                <w:szCs w:val="16"/>
              </w:rPr>
              <w:t xml:space="preserve"> - Rekonstrukcija sanitarnog čvora</w:t>
            </w:r>
          </w:p>
        </w:tc>
        <w:tc>
          <w:tcPr>
            <w:tcW w:w="1194" w:type="dxa"/>
            <w:noWrap/>
            <w:hideMark/>
          </w:tcPr>
          <w:p w14:paraId="50AED9F8"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82.370,00</w:t>
            </w:r>
          </w:p>
        </w:tc>
        <w:tc>
          <w:tcPr>
            <w:tcW w:w="1249" w:type="dxa"/>
            <w:noWrap/>
            <w:hideMark/>
          </w:tcPr>
          <w:p w14:paraId="5EECE06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-82.370,00</w:t>
            </w:r>
          </w:p>
        </w:tc>
        <w:tc>
          <w:tcPr>
            <w:tcW w:w="845" w:type="dxa"/>
            <w:noWrap/>
            <w:hideMark/>
          </w:tcPr>
          <w:p w14:paraId="406A8D90"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4" w:type="dxa"/>
            <w:noWrap/>
            <w:hideMark/>
          </w:tcPr>
          <w:p w14:paraId="52C5B09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0811C8" w:rsidRPr="003675F4" w14:paraId="6D8BA952"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7F2DB3B7"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lastRenderedPageBreak/>
              <w:t>Izvor  3. PRIHODI OD IMOVINE</w:t>
            </w:r>
          </w:p>
        </w:tc>
        <w:tc>
          <w:tcPr>
            <w:tcW w:w="1194" w:type="dxa"/>
            <w:noWrap/>
            <w:hideMark/>
          </w:tcPr>
          <w:p w14:paraId="175470EA"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1249" w:type="dxa"/>
            <w:noWrap/>
            <w:hideMark/>
          </w:tcPr>
          <w:p w14:paraId="1D7C772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845" w:type="dxa"/>
            <w:noWrap/>
            <w:hideMark/>
          </w:tcPr>
          <w:p w14:paraId="4AF50610"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34F6724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04EA6DB6"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21EB9538"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194" w:type="dxa"/>
            <w:noWrap/>
            <w:hideMark/>
          </w:tcPr>
          <w:p w14:paraId="65C84482"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1249" w:type="dxa"/>
            <w:noWrap/>
            <w:hideMark/>
          </w:tcPr>
          <w:p w14:paraId="4EF90DC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845" w:type="dxa"/>
            <w:noWrap/>
            <w:hideMark/>
          </w:tcPr>
          <w:p w14:paraId="4392BAB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6F114755"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30126EE9"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307F8CE6"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284D2CB9"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1249" w:type="dxa"/>
            <w:noWrap/>
            <w:hideMark/>
          </w:tcPr>
          <w:p w14:paraId="33B96E87"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-67.630,00</w:t>
            </w:r>
          </w:p>
        </w:tc>
        <w:tc>
          <w:tcPr>
            <w:tcW w:w="845" w:type="dxa"/>
            <w:noWrap/>
            <w:hideMark/>
          </w:tcPr>
          <w:p w14:paraId="6BD20928"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4" w:type="dxa"/>
            <w:noWrap/>
            <w:hideMark/>
          </w:tcPr>
          <w:p w14:paraId="73B634B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0811C8" w:rsidRPr="003675F4" w14:paraId="0E0B3360"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4E35AD4C"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7C460F7A"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26CCB77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67.630,00</w:t>
            </w:r>
          </w:p>
        </w:tc>
        <w:tc>
          <w:tcPr>
            <w:tcW w:w="1249" w:type="dxa"/>
            <w:noWrap/>
            <w:hideMark/>
          </w:tcPr>
          <w:p w14:paraId="16A79C6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-67.630,00</w:t>
            </w:r>
          </w:p>
        </w:tc>
        <w:tc>
          <w:tcPr>
            <w:tcW w:w="845" w:type="dxa"/>
            <w:noWrap/>
            <w:hideMark/>
          </w:tcPr>
          <w:p w14:paraId="372840DC"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94" w:type="dxa"/>
            <w:noWrap/>
            <w:hideMark/>
          </w:tcPr>
          <w:p w14:paraId="1E4D142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0811C8" w:rsidRPr="003675F4" w14:paraId="58E73197" w14:textId="77777777" w:rsidTr="000811C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5EBEB27B"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54D1F2E5"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Društveni dom </w:t>
            </w:r>
            <w:proofErr w:type="spellStart"/>
            <w:r w:rsidRPr="003675F4">
              <w:rPr>
                <w:rFonts w:ascii="Arial" w:eastAsia="Times New Roman" w:hAnsi="Arial" w:cs="Arial"/>
                <w:color w:val="auto"/>
                <w:kern w:val="0"/>
                <w:sz w:val="16"/>
                <w:szCs w:val="16"/>
              </w:rPr>
              <w:t>Krivaj</w:t>
            </w:r>
            <w:proofErr w:type="spellEnd"/>
            <w:r w:rsidRPr="003675F4">
              <w:rPr>
                <w:rFonts w:ascii="Arial" w:eastAsia="Times New Roman" w:hAnsi="Arial" w:cs="Arial"/>
                <w:color w:val="auto"/>
                <w:kern w:val="0"/>
                <w:sz w:val="16"/>
                <w:szCs w:val="16"/>
              </w:rPr>
              <w:t xml:space="preserve"> - Rekonstrukcija sanitarnog čvora</w:t>
            </w:r>
          </w:p>
        </w:tc>
        <w:tc>
          <w:tcPr>
            <w:tcW w:w="1194" w:type="dxa"/>
            <w:noWrap/>
            <w:hideMark/>
          </w:tcPr>
          <w:p w14:paraId="15602FB5"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67.630,00</w:t>
            </w:r>
          </w:p>
        </w:tc>
        <w:tc>
          <w:tcPr>
            <w:tcW w:w="1249" w:type="dxa"/>
            <w:noWrap/>
            <w:hideMark/>
          </w:tcPr>
          <w:p w14:paraId="2612F78A"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-67.630,00</w:t>
            </w:r>
          </w:p>
        </w:tc>
        <w:tc>
          <w:tcPr>
            <w:tcW w:w="845" w:type="dxa"/>
            <w:noWrap/>
            <w:hideMark/>
          </w:tcPr>
          <w:p w14:paraId="40AF393B"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4" w:type="dxa"/>
            <w:noWrap/>
            <w:hideMark/>
          </w:tcPr>
          <w:p w14:paraId="1D336CF2"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0811C8" w:rsidRPr="003675F4" w14:paraId="0D2D292E"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3866581B"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K100007 IZGRADNJA OGRADE NA GROBLJU LIPOVLJANI</w:t>
            </w:r>
          </w:p>
        </w:tc>
        <w:tc>
          <w:tcPr>
            <w:tcW w:w="1194" w:type="dxa"/>
            <w:noWrap/>
            <w:hideMark/>
          </w:tcPr>
          <w:p w14:paraId="494ECD03"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59.000,00</w:t>
            </w:r>
          </w:p>
        </w:tc>
        <w:tc>
          <w:tcPr>
            <w:tcW w:w="1249" w:type="dxa"/>
            <w:noWrap/>
            <w:hideMark/>
          </w:tcPr>
          <w:p w14:paraId="6F1BD7AF"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5" w:type="dxa"/>
            <w:noWrap/>
            <w:hideMark/>
          </w:tcPr>
          <w:p w14:paraId="1A2E4E7C"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-79,99</w:t>
            </w:r>
          </w:p>
        </w:tc>
        <w:tc>
          <w:tcPr>
            <w:tcW w:w="1194" w:type="dxa"/>
            <w:noWrap/>
            <w:hideMark/>
          </w:tcPr>
          <w:p w14:paraId="7D85B2E6"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11.804,00</w:t>
            </w:r>
          </w:p>
        </w:tc>
      </w:tr>
      <w:tr w:rsidR="000811C8" w:rsidRPr="003675F4" w14:paraId="6C45C95E"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1891747F"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 PRIHODI OD IMOVINE</w:t>
            </w:r>
          </w:p>
        </w:tc>
        <w:tc>
          <w:tcPr>
            <w:tcW w:w="1194" w:type="dxa"/>
            <w:noWrap/>
            <w:hideMark/>
          </w:tcPr>
          <w:p w14:paraId="1F2EFB1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59.000,00</w:t>
            </w:r>
          </w:p>
        </w:tc>
        <w:tc>
          <w:tcPr>
            <w:tcW w:w="1249" w:type="dxa"/>
            <w:noWrap/>
            <w:hideMark/>
          </w:tcPr>
          <w:p w14:paraId="68644C3E"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5" w:type="dxa"/>
            <w:noWrap/>
            <w:hideMark/>
          </w:tcPr>
          <w:p w14:paraId="6ACDD604"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-79,99</w:t>
            </w:r>
          </w:p>
        </w:tc>
        <w:tc>
          <w:tcPr>
            <w:tcW w:w="1194" w:type="dxa"/>
            <w:noWrap/>
            <w:hideMark/>
          </w:tcPr>
          <w:p w14:paraId="75983C14"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11.804,00</w:t>
            </w:r>
          </w:p>
        </w:tc>
      </w:tr>
      <w:tr w:rsidR="000811C8" w:rsidRPr="003675F4" w14:paraId="7E9C50B1"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4C4B0FF6"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3.3. PRIHOD OD KONCESIJE</w:t>
            </w:r>
          </w:p>
        </w:tc>
        <w:tc>
          <w:tcPr>
            <w:tcW w:w="1194" w:type="dxa"/>
            <w:noWrap/>
            <w:hideMark/>
          </w:tcPr>
          <w:p w14:paraId="76B03119"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c>
          <w:tcPr>
            <w:tcW w:w="1249" w:type="dxa"/>
            <w:noWrap/>
            <w:hideMark/>
          </w:tcPr>
          <w:p w14:paraId="6058790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5" w:type="dxa"/>
            <w:noWrap/>
            <w:hideMark/>
          </w:tcPr>
          <w:p w14:paraId="3D27DF94"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4" w:type="dxa"/>
            <w:noWrap/>
            <w:hideMark/>
          </w:tcPr>
          <w:p w14:paraId="3DB90908"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r>
      <w:tr w:rsidR="000811C8" w:rsidRPr="003675F4" w14:paraId="7C9AB1BB"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4DD09FDE"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5791F45E"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c>
          <w:tcPr>
            <w:tcW w:w="1249" w:type="dxa"/>
            <w:noWrap/>
            <w:hideMark/>
          </w:tcPr>
          <w:p w14:paraId="1558A97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5" w:type="dxa"/>
            <w:noWrap/>
            <w:hideMark/>
          </w:tcPr>
          <w:p w14:paraId="056B1D78"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4" w:type="dxa"/>
            <w:noWrap/>
            <w:hideMark/>
          </w:tcPr>
          <w:p w14:paraId="79563E23"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r>
      <w:tr w:rsidR="000811C8" w:rsidRPr="003675F4" w14:paraId="21B4F06F"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55A15E39"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2AA8A453"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22B4C20C"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1.195,00</w:t>
            </w:r>
          </w:p>
        </w:tc>
        <w:tc>
          <w:tcPr>
            <w:tcW w:w="1249" w:type="dxa"/>
            <w:noWrap/>
            <w:hideMark/>
          </w:tcPr>
          <w:p w14:paraId="0B84FB30"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45" w:type="dxa"/>
            <w:noWrap/>
            <w:hideMark/>
          </w:tcPr>
          <w:p w14:paraId="07A5161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94" w:type="dxa"/>
            <w:noWrap/>
            <w:hideMark/>
          </w:tcPr>
          <w:p w14:paraId="634D25E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1.195,00</w:t>
            </w:r>
          </w:p>
        </w:tc>
      </w:tr>
      <w:tr w:rsidR="000811C8" w:rsidRPr="003675F4" w14:paraId="654C77EC" w14:textId="77777777" w:rsidTr="000811C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3578850D"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6B951C6F"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Izgradnja ograde oko groblja u Lipovljanima</w:t>
            </w:r>
          </w:p>
        </w:tc>
        <w:tc>
          <w:tcPr>
            <w:tcW w:w="1194" w:type="dxa"/>
            <w:noWrap/>
            <w:hideMark/>
          </w:tcPr>
          <w:p w14:paraId="5270D0EC"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1.195,00</w:t>
            </w:r>
          </w:p>
        </w:tc>
        <w:tc>
          <w:tcPr>
            <w:tcW w:w="1249" w:type="dxa"/>
            <w:noWrap/>
            <w:hideMark/>
          </w:tcPr>
          <w:p w14:paraId="4D0BDEA7"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45" w:type="dxa"/>
            <w:noWrap/>
            <w:hideMark/>
          </w:tcPr>
          <w:p w14:paraId="5B697C3E"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4" w:type="dxa"/>
            <w:noWrap/>
            <w:hideMark/>
          </w:tcPr>
          <w:p w14:paraId="78D02C9D"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1.195,00</w:t>
            </w:r>
          </w:p>
        </w:tc>
      </w:tr>
      <w:tr w:rsidR="000811C8" w:rsidRPr="003675F4" w14:paraId="5AA77BC5"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41A1805C"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194" w:type="dxa"/>
            <w:noWrap/>
            <w:hideMark/>
          </w:tcPr>
          <w:p w14:paraId="6BC62B47"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57.805,00</w:t>
            </w:r>
          </w:p>
        </w:tc>
        <w:tc>
          <w:tcPr>
            <w:tcW w:w="1249" w:type="dxa"/>
            <w:noWrap/>
            <w:hideMark/>
          </w:tcPr>
          <w:p w14:paraId="2C77252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5" w:type="dxa"/>
            <w:noWrap/>
            <w:hideMark/>
          </w:tcPr>
          <w:p w14:paraId="71D9F5D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-81,65</w:t>
            </w:r>
          </w:p>
        </w:tc>
        <w:tc>
          <w:tcPr>
            <w:tcW w:w="1194" w:type="dxa"/>
            <w:noWrap/>
            <w:hideMark/>
          </w:tcPr>
          <w:p w14:paraId="51B9A97A"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10.609,00</w:t>
            </w:r>
          </w:p>
        </w:tc>
      </w:tr>
      <w:tr w:rsidR="000811C8" w:rsidRPr="003675F4" w14:paraId="73FB73EB" w14:textId="77777777" w:rsidTr="000811C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806" w:type="dxa"/>
            <w:gridSpan w:val="2"/>
            <w:noWrap/>
            <w:hideMark/>
          </w:tcPr>
          <w:p w14:paraId="66441539" w14:textId="77777777" w:rsidR="000811C8" w:rsidRPr="003675F4" w:rsidRDefault="000811C8" w:rsidP="000811C8">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4" w:type="dxa"/>
            <w:noWrap/>
            <w:hideMark/>
          </w:tcPr>
          <w:p w14:paraId="5CEF11A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57.805,00</w:t>
            </w:r>
          </w:p>
        </w:tc>
        <w:tc>
          <w:tcPr>
            <w:tcW w:w="1249" w:type="dxa"/>
            <w:noWrap/>
            <w:hideMark/>
          </w:tcPr>
          <w:p w14:paraId="5A864894"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5" w:type="dxa"/>
            <w:noWrap/>
            <w:hideMark/>
          </w:tcPr>
          <w:p w14:paraId="6C9B4615"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-81,65</w:t>
            </w:r>
          </w:p>
        </w:tc>
        <w:tc>
          <w:tcPr>
            <w:tcW w:w="1194" w:type="dxa"/>
            <w:noWrap/>
            <w:hideMark/>
          </w:tcPr>
          <w:p w14:paraId="1BDC782F"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10.609,00</w:t>
            </w:r>
          </w:p>
        </w:tc>
      </w:tr>
      <w:tr w:rsidR="000811C8" w:rsidRPr="003675F4" w14:paraId="37D78388" w14:textId="77777777" w:rsidTr="000811C8">
        <w:trPr>
          <w:trHeight w:val="209"/>
        </w:trPr>
        <w:tc>
          <w:tcPr>
            <w:cnfStyle w:val="001000000000" w:firstRow="0" w:lastRow="0" w:firstColumn="1" w:lastColumn="0" w:oddVBand="0" w:evenVBand="0" w:oddHBand="0" w:evenHBand="0" w:firstRowFirstColumn="0" w:firstRowLastColumn="0" w:lastRowFirstColumn="0" w:lastRowLastColumn="0"/>
            <w:tcW w:w="500" w:type="dxa"/>
            <w:noWrap/>
            <w:hideMark/>
          </w:tcPr>
          <w:p w14:paraId="109AFE34"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05" w:type="dxa"/>
            <w:hideMark/>
          </w:tcPr>
          <w:p w14:paraId="2516BFDF" w14:textId="77777777" w:rsidR="000811C8" w:rsidRPr="003675F4" w:rsidRDefault="000811C8" w:rsidP="000811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4" w:type="dxa"/>
            <w:noWrap/>
            <w:hideMark/>
          </w:tcPr>
          <w:p w14:paraId="74CBA394"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57.805,00</w:t>
            </w:r>
          </w:p>
        </w:tc>
        <w:tc>
          <w:tcPr>
            <w:tcW w:w="1249" w:type="dxa"/>
            <w:noWrap/>
            <w:hideMark/>
          </w:tcPr>
          <w:p w14:paraId="434F4F3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-47.196,00</w:t>
            </w:r>
          </w:p>
        </w:tc>
        <w:tc>
          <w:tcPr>
            <w:tcW w:w="845" w:type="dxa"/>
            <w:noWrap/>
            <w:hideMark/>
          </w:tcPr>
          <w:p w14:paraId="549FB558"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-81,65</w:t>
            </w:r>
          </w:p>
        </w:tc>
        <w:tc>
          <w:tcPr>
            <w:tcW w:w="1194" w:type="dxa"/>
            <w:noWrap/>
            <w:hideMark/>
          </w:tcPr>
          <w:p w14:paraId="0DFCD72D" w14:textId="77777777" w:rsidR="000811C8" w:rsidRPr="003675F4" w:rsidRDefault="000811C8" w:rsidP="000811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10.609,00</w:t>
            </w:r>
          </w:p>
        </w:tc>
      </w:tr>
      <w:tr w:rsidR="000811C8" w:rsidRPr="003675F4" w14:paraId="4BFC1540" w14:textId="77777777" w:rsidTr="000811C8">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00" w:type="dxa"/>
            <w:noWrap/>
            <w:hideMark/>
          </w:tcPr>
          <w:p w14:paraId="61DDDC5C" w14:textId="77777777" w:rsidR="000811C8" w:rsidRPr="003675F4" w:rsidRDefault="000811C8" w:rsidP="000811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05" w:type="dxa"/>
            <w:hideMark/>
          </w:tcPr>
          <w:p w14:paraId="175B9B1A" w14:textId="77777777" w:rsidR="000811C8" w:rsidRPr="003675F4" w:rsidRDefault="000811C8" w:rsidP="000811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Izgradnja ograde oko groblja u Lipovljanima</w:t>
            </w:r>
          </w:p>
        </w:tc>
        <w:tc>
          <w:tcPr>
            <w:tcW w:w="1194" w:type="dxa"/>
            <w:noWrap/>
            <w:hideMark/>
          </w:tcPr>
          <w:p w14:paraId="3059FA94"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57.805,00</w:t>
            </w:r>
          </w:p>
        </w:tc>
        <w:tc>
          <w:tcPr>
            <w:tcW w:w="1249" w:type="dxa"/>
            <w:noWrap/>
            <w:hideMark/>
          </w:tcPr>
          <w:p w14:paraId="06EEDA35"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-47.196,00</w:t>
            </w:r>
          </w:p>
        </w:tc>
        <w:tc>
          <w:tcPr>
            <w:tcW w:w="845" w:type="dxa"/>
            <w:noWrap/>
            <w:hideMark/>
          </w:tcPr>
          <w:p w14:paraId="1435DFF3"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-81,65</w:t>
            </w:r>
          </w:p>
        </w:tc>
        <w:tc>
          <w:tcPr>
            <w:tcW w:w="1194" w:type="dxa"/>
            <w:noWrap/>
            <w:hideMark/>
          </w:tcPr>
          <w:p w14:paraId="71DD25B2" w14:textId="77777777" w:rsidR="000811C8" w:rsidRPr="003675F4" w:rsidRDefault="000811C8" w:rsidP="000811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10.609,00</w:t>
            </w:r>
          </w:p>
        </w:tc>
      </w:tr>
    </w:tbl>
    <w:p w14:paraId="20C80E32" w14:textId="77777777" w:rsidR="00AD4C69" w:rsidRDefault="00AD4C69" w:rsidP="00EA32F3">
      <w:pPr>
        <w:spacing w:before="0" w:after="0"/>
        <w:ind w:firstLine="720"/>
        <w:jc w:val="both"/>
        <w:rPr>
          <w:rFonts w:ascii="Arial" w:hAnsi="Arial" w:cs="Arial"/>
          <w:color w:val="656565" w:themeColor="text2" w:themeTint="BF"/>
          <w:lang w:eastAsia="en-US"/>
        </w:rPr>
      </w:pPr>
    </w:p>
    <w:p w14:paraId="35D554C1" w14:textId="77777777" w:rsidR="00AD4C69" w:rsidRDefault="000811C8" w:rsidP="000811C8">
      <w:pPr>
        <w:spacing w:before="0" w:after="0"/>
        <w:ind w:firstLine="720"/>
        <w:rPr>
          <w:rFonts w:ascii="Arial" w:hAnsi="Arial" w:cs="Arial"/>
          <w:color w:val="FF0000"/>
          <w:lang w:eastAsia="en-US"/>
        </w:rPr>
      </w:pPr>
      <w:r>
        <w:rPr>
          <w:rFonts w:ascii="Arial" w:hAnsi="Arial" w:cs="Arial"/>
          <w:color w:val="656565" w:themeColor="text2" w:themeTint="BF"/>
          <w:lang w:eastAsia="en-US"/>
        </w:rPr>
        <w:t xml:space="preserve">Gore navedeni projekti osim energetske obnove Društvenog doma u Kraljevoj Velikoj iz izvora financiranja FZOEU </w:t>
      </w:r>
      <w:r w:rsidR="008D757B">
        <w:rPr>
          <w:rFonts w:ascii="Arial" w:hAnsi="Arial" w:cs="Arial"/>
          <w:color w:val="656565" w:themeColor="text2" w:themeTint="BF"/>
          <w:lang w:eastAsia="en-US"/>
        </w:rPr>
        <w:t xml:space="preserve">se brišu, s obzirom da se sredstva planirana za rekonstrukciju sanitarnog čvora u Društvenom domu </w:t>
      </w:r>
      <w:proofErr w:type="spellStart"/>
      <w:r w:rsidR="008D757B">
        <w:rPr>
          <w:rFonts w:ascii="Arial" w:hAnsi="Arial" w:cs="Arial"/>
          <w:color w:val="656565" w:themeColor="text2" w:themeTint="BF"/>
          <w:lang w:eastAsia="en-US"/>
        </w:rPr>
        <w:t>Krivaj</w:t>
      </w:r>
      <w:proofErr w:type="spellEnd"/>
      <w:r w:rsidR="006E1EB9">
        <w:rPr>
          <w:rFonts w:ascii="Arial" w:hAnsi="Arial" w:cs="Arial"/>
          <w:color w:val="656565" w:themeColor="text2" w:themeTint="BF"/>
          <w:lang w:eastAsia="en-US"/>
        </w:rPr>
        <w:t xml:space="preserve"> </w:t>
      </w:r>
      <w:proofErr w:type="spellStart"/>
      <w:r w:rsidR="006E1EB9">
        <w:rPr>
          <w:rFonts w:ascii="Arial" w:hAnsi="Arial" w:cs="Arial"/>
          <w:color w:val="656565" w:themeColor="text2" w:themeTint="BF"/>
          <w:lang w:eastAsia="en-US"/>
        </w:rPr>
        <w:t>prenamjenjuju</w:t>
      </w:r>
      <w:proofErr w:type="spellEnd"/>
      <w:r w:rsidR="006E1EB9">
        <w:rPr>
          <w:rFonts w:ascii="Arial" w:hAnsi="Arial" w:cs="Arial"/>
          <w:color w:val="656565" w:themeColor="text2" w:themeTint="BF"/>
          <w:lang w:eastAsia="en-US"/>
        </w:rPr>
        <w:t xml:space="preserve"> za izgradnju vodovoda do mrtvačnice i mjesnog groblja u Krivaju, te izradu betonskog cijevnog propusta. </w:t>
      </w:r>
    </w:p>
    <w:p w14:paraId="5421399E" w14:textId="77777777" w:rsidR="009A3875" w:rsidRDefault="009A3875" w:rsidP="000811C8">
      <w:pPr>
        <w:spacing w:before="0" w:after="0"/>
        <w:ind w:firstLine="720"/>
        <w:rPr>
          <w:rFonts w:ascii="Arial" w:hAnsi="Arial" w:cs="Arial"/>
          <w:color w:val="656565" w:themeColor="text2" w:themeTint="BF"/>
          <w:lang w:eastAsia="en-US"/>
        </w:rPr>
      </w:pPr>
    </w:p>
    <w:tbl>
      <w:tblPr>
        <w:tblStyle w:val="PlainTable3"/>
        <w:tblW w:w="10326" w:type="dxa"/>
        <w:tblLook w:val="04A0" w:firstRow="1" w:lastRow="0" w:firstColumn="1" w:lastColumn="0" w:noHBand="0" w:noVBand="1"/>
      </w:tblPr>
      <w:tblGrid>
        <w:gridCol w:w="504"/>
        <w:gridCol w:w="5324"/>
        <w:gridCol w:w="1198"/>
        <w:gridCol w:w="1254"/>
        <w:gridCol w:w="848"/>
        <w:gridCol w:w="1198"/>
      </w:tblGrid>
      <w:tr w:rsidR="009A3875" w:rsidRPr="003675F4" w14:paraId="7CFB1B8C" w14:textId="77777777" w:rsidTr="009A3875">
        <w:trPr>
          <w:cnfStyle w:val="100000000000" w:firstRow="1" w:lastRow="0" w:firstColumn="0" w:lastColumn="0" w:oddVBand="0" w:evenVBand="0" w:oddHBand="0" w:evenHBand="0" w:firstRowFirstColumn="0" w:firstRowLastColumn="0" w:lastRowFirstColumn="0" w:lastRowLastColumn="0"/>
          <w:trHeight w:val="243"/>
        </w:trPr>
        <w:tc>
          <w:tcPr>
            <w:cnfStyle w:val="001000000100" w:firstRow="0" w:lastRow="0" w:firstColumn="1" w:lastColumn="0" w:oddVBand="0" w:evenVBand="0" w:oddHBand="0" w:evenHBand="0" w:firstRowFirstColumn="1" w:firstRowLastColumn="0" w:lastRowFirstColumn="0" w:lastRowLastColumn="0"/>
            <w:tcW w:w="5828" w:type="dxa"/>
            <w:gridSpan w:val="2"/>
            <w:noWrap/>
            <w:hideMark/>
          </w:tcPr>
          <w:p w14:paraId="19AC438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K100007 IZGRADNJA OGRADE NA GROBLJU LIPOVLJANI</w:t>
            </w:r>
          </w:p>
        </w:tc>
        <w:tc>
          <w:tcPr>
            <w:tcW w:w="1198" w:type="dxa"/>
            <w:noWrap/>
            <w:hideMark/>
          </w:tcPr>
          <w:p w14:paraId="00A6954B"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59.000,00</w:t>
            </w:r>
          </w:p>
        </w:tc>
        <w:tc>
          <w:tcPr>
            <w:tcW w:w="1254" w:type="dxa"/>
            <w:noWrap/>
            <w:hideMark/>
          </w:tcPr>
          <w:p w14:paraId="11BA012A"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-47.196,00</w:t>
            </w:r>
          </w:p>
        </w:tc>
        <w:tc>
          <w:tcPr>
            <w:tcW w:w="848" w:type="dxa"/>
            <w:noWrap/>
            <w:hideMark/>
          </w:tcPr>
          <w:p w14:paraId="27CB7476"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-79,99</w:t>
            </w:r>
          </w:p>
        </w:tc>
        <w:tc>
          <w:tcPr>
            <w:tcW w:w="1198" w:type="dxa"/>
            <w:noWrap/>
            <w:hideMark/>
          </w:tcPr>
          <w:p w14:paraId="433FADCB"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11.804,00</w:t>
            </w:r>
          </w:p>
        </w:tc>
      </w:tr>
      <w:tr w:rsidR="009A3875" w:rsidRPr="003675F4" w14:paraId="008BA019" w14:textId="77777777" w:rsidTr="009A387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28" w:type="dxa"/>
            <w:gridSpan w:val="2"/>
            <w:noWrap/>
            <w:hideMark/>
          </w:tcPr>
          <w:p w14:paraId="485CC770"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 PRIHODI OD IMOVINE</w:t>
            </w:r>
          </w:p>
        </w:tc>
        <w:tc>
          <w:tcPr>
            <w:tcW w:w="1198" w:type="dxa"/>
            <w:noWrap/>
            <w:hideMark/>
          </w:tcPr>
          <w:p w14:paraId="2A5BFE0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59.000,00</w:t>
            </w:r>
          </w:p>
        </w:tc>
        <w:tc>
          <w:tcPr>
            <w:tcW w:w="1254" w:type="dxa"/>
            <w:noWrap/>
            <w:hideMark/>
          </w:tcPr>
          <w:p w14:paraId="262C894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8" w:type="dxa"/>
            <w:noWrap/>
            <w:hideMark/>
          </w:tcPr>
          <w:p w14:paraId="159AB6D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-79,99</w:t>
            </w:r>
          </w:p>
        </w:tc>
        <w:tc>
          <w:tcPr>
            <w:tcW w:w="1198" w:type="dxa"/>
            <w:noWrap/>
            <w:hideMark/>
          </w:tcPr>
          <w:p w14:paraId="6B6443D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11.804,00</w:t>
            </w:r>
          </w:p>
        </w:tc>
      </w:tr>
      <w:tr w:rsidR="009A3875" w:rsidRPr="003675F4" w14:paraId="71E2E888" w14:textId="77777777" w:rsidTr="009A3875">
        <w:trPr>
          <w:trHeight w:val="243"/>
        </w:trPr>
        <w:tc>
          <w:tcPr>
            <w:cnfStyle w:val="001000000000" w:firstRow="0" w:lastRow="0" w:firstColumn="1" w:lastColumn="0" w:oddVBand="0" w:evenVBand="0" w:oddHBand="0" w:evenHBand="0" w:firstRowFirstColumn="0" w:firstRowLastColumn="0" w:lastRowFirstColumn="0" w:lastRowLastColumn="0"/>
            <w:tcW w:w="5828" w:type="dxa"/>
            <w:gridSpan w:val="2"/>
            <w:noWrap/>
            <w:hideMark/>
          </w:tcPr>
          <w:p w14:paraId="07897E7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3.3. PRIHOD OD KONCESIJE</w:t>
            </w:r>
          </w:p>
        </w:tc>
        <w:tc>
          <w:tcPr>
            <w:tcW w:w="1198" w:type="dxa"/>
            <w:noWrap/>
            <w:hideMark/>
          </w:tcPr>
          <w:p w14:paraId="40C5EC4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c>
          <w:tcPr>
            <w:tcW w:w="1254" w:type="dxa"/>
            <w:noWrap/>
            <w:hideMark/>
          </w:tcPr>
          <w:p w14:paraId="040662F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8" w:type="dxa"/>
            <w:noWrap/>
            <w:hideMark/>
          </w:tcPr>
          <w:p w14:paraId="040F163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8" w:type="dxa"/>
            <w:noWrap/>
            <w:hideMark/>
          </w:tcPr>
          <w:p w14:paraId="51D4F5B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r>
      <w:tr w:rsidR="009A3875" w:rsidRPr="003675F4" w14:paraId="2FABD32E" w14:textId="77777777" w:rsidTr="009A387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28" w:type="dxa"/>
            <w:gridSpan w:val="2"/>
            <w:noWrap/>
            <w:hideMark/>
          </w:tcPr>
          <w:p w14:paraId="28FFAA0F"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8" w:type="dxa"/>
            <w:noWrap/>
            <w:hideMark/>
          </w:tcPr>
          <w:p w14:paraId="732BD6A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c>
          <w:tcPr>
            <w:tcW w:w="1254" w:type="dxa"/>
            <w:noWrap/>
            <w:hideMark/>
          </w:tcPr>
          <w:p w14:paraId="73D63F9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48" w:type="dxa"/>
            <w:noWrap/>
            <w:hideMark/>
          </w:tcPr>
          <w:p w14:paraId="7D51B6C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98" w:type="dxa"/>
            <w:noWrap/>
            <w:hideMark/>
          </w:tcPr>
          <w:p w14:paraId="42DCE78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1.195,00</w:t>
            </w:r>
          </w:p>
        </w:tc>
      </w:tr>
      <w:tr w:rsidR="009A3875" w:rsidRPr="003675F4" w14:paraId="0A3E7B57" w14:textId="77777777" w:rsidTr="009A3875">
        <w:trPr>
          <w:trHeight w:val="243"/>
        </w:trPr>
        <w:tc>
          <w:tcPr>
            <w:cnfStyle w:val="001000000000" w:firstRow="0" w:lastRow="0" w:firstColumn="1" w:lastColumn="0" w:oddVBand="0" w:evenVBand="0" w:oddHBand="0" w:evenHBand="0" w:firstRowFirstColumn="0" w:firstRowLastColumn="0" w:lastRowFirstColumn="0" w:lastRowLastColumn="0"/>
            <w:tcW w:w="504" w:type="dxa"/>
            <w:noWrap/>
            <w:hideMark/>
          </w:tcPr>
          <w:p w14:paraId="6DD16612"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24" w:type="dxa"/>
            <w:hideMark/>
          </w:tcPr>
          <w:p w14:paraId="1545C2FE"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8" w:type="dxa"/>
            <w:noWrap/>
            <w:hideMark/>
          </w:tcPr>
          <w:p w14:paraId="305646E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1.195,00</w:t>
            </w:r>
          </w:p>
        </w:tc>
        <w:tc>
          <w:tcPr>
            <w:tcW w:w="1254" w:type="dxa"/>
            <w:noWrap/>
            <w:hideMark/>
          </w:tcPr>
          <w:p w14:paraId="78EA70A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48" w:type="dxa"/>
            <w:noWrap/>
            <w:hideMark/>
          </w:tcPr>
          <w:p w14:paraId="54F03F4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98" w:type="dxa"/>
            <w:noWrap/>
            <w:hideMark/>
          </w:tcPr>
          <w:p w14:paraId="1FB8A92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1.195,00</w:t>
            </w:r>
          </w:p>
        </w:tc>
      </w:tr>
      <w:tr w:rsidR="009A3875" w:rsidRPr="003675F4" w14:paraId="481F269B" w14:textId="77777777" w:rsidTr="009A387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04" w:type="dxa"/>
            <w:noWrap/>
            <w:hideMark/>
          </w:tcPr>
          <w:p w14:paraId="1A0E6C3C"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24" w:type="dxa"/>
            <w:hideMark/>
          </w:tcPr>
          <w:p w14:paraId="365AF30B"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Izgradnja ograde oko groblja u Lipovljanima</w:t>
            </w:r>
          </w:p>
        </w:tc>
        <w:tc>
          <w:tcPr>
            <w:tcW w:w="1198" w:type="dxa"/>
            <w:noWrap/>
            <w:hideMark/>
          </w:tcPr>
          <w:p w14:paraId="5A2ABE2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1.195,00</w:t>
            </w:r>
          </w:p>
        </w:tc>
        <w:tc>
          <w:tcPr>
            <w:tcW w:w="1254" w:type="dxa"/>
            <w:noWrap/>
            <w:hideMark/>
          </w:tcPr>
          <w:p w14:paraId="34CD606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48" w:type="dxa"/>
            <w:noWrap/>
            <w:hideMark/>
          </w:tcPr>
          <w:p w14:paraId="45F8AD9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98" w:type="dxa"/>
            <w:noWrap/>
            <w:hideMark/>
          </w:tcPr>
          <w:p w14:paraId="7027F64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1.195,00</w:t>
            </w:r>
          </w:p>
        </w:tc>
      </w:tr>
      <w:tr w:rsidR="009A3875" w:rsidRPr="003675F4" w14:paraId="07B68937" w14:textId="77777777" w:rsidTr="009A3875">
        <w:trPr>
          <w:trHeight w:val="243"/>
        </w:trPr>
        <w:tc>
          <w:tcPr>
            <w:cnfStyle w:val="001000000000" w:firstRow="0" w:lastRow="0" w:firstColumn="1" w:lastColumn="0" w:oddVBand="0" w:evenVBand="0" w:oddHBand="0" w:evenHBand="0" w:firstRowFirstColumn="0" w:firstRowLastColumn="0" w:lastRowFirstColumn="0" w:lastRowLastColumn="0"/>
            <w:tcW w:w="5828" w:type="dxa"/>
            <w:gridSpan w:val="2"/>
            <w:noWrap/>
            <w:hideMark/>
          </w:tcPr>
          <w:p w14:paraId="6E18E00C"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198" w:type="dxa"/>
            <w:noWrap/>
            <w:hideMark/>
          </w:tcPr>
          <w:p w14:paraId="4B58211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57.805,00</w:t>
            </w:r>
          </w:p>
        </w:tc>
        <w:tc>
          <w:tcPr>
            <w:tcW w:w="1254" w:type="dxa"/>
            <w:noWrap/>
            <w:hideMark/>
          </w:tcPr>
          <w:p w14:paraId="0EFA95E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8" w:type="dxa"/>
            <w:noWrap/>
            <w:hideMark/>
          </w:tcPr>
          <w:p w14:paraId="3E56506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-81,65</w:t>
            </w:r>
          </w:p>
        </w:tc>
        <w:tc>
          <w:tcPr>
            <w:tcW w:w="1198" w:type="dxa"/>
            <w:noWrap/>
            <w:hideMark/>
          </w:tcPr>
          <w:p w14:paraId="10577F2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10.609,00</w:t>
            </w:r>
          </w:p>
        </w:tc>
      </w:tr>
      <w:tr w:rsidR="009A3875" w:rsidRPr="003675F4" w14:paraId="54DA2720" w14:textId="77777777" w:rsidTr="009A387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828" w:type="dxa"/>
            <w:gridSpan w:val="2"/>
            <w:noWrap/>
            <w:hideMark/>
          </w:tcPr>
          <w:p w14:paraId="00BAA860"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198" w:type="dxa"/>
            <w:noWrap/>
            <w:hideMark/>
          </w:tcPr>
          <w:p w14:paraId="13DA107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57.805,00</w:t>
            </w:r>
          </w:p>
        </w:tc>
        <w:tc>
          <w:tcPr>
            <w:tcW w:w="1254" w:type="dxa"/>
            <w:noWrap/>
            <w:hideMark/>
          </w:tcPr>
          <w:p w14:paraId="2FB76C4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-47.196,00</w:t>
            </w:r>
          </w:p>
        </w:tc>
        <w:tc>
          <w:tcPr>
            <w:tcW w:w="848" w:type="dxa"/>
            <w:noWrap/>
            <w:hideMark/>
          </w:tcPr>
          <w:p w14:paraId="2AC2594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-81,65</w:t>
            </w:r>
          </w:p>
        </w:tc>
        <w:tc>
          <w:tcPr>
            <w:tcW w:w="1198" w:type="dxa"/>
            <w:noWrap/>
            <w:hideMark/>
          </w:tcPr>
          <w:p w14:paraId="7CE769F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10.609,00</w:t>
            </w:r>
          </w:p>
        </w:tc>
      </w:tr>
      <w:tr w:rsidR="009A3875" w:rsidRPr="003675F4" w14:paraId="44A7BBB7" w14:textId="77777777" w:rsidTr="009A3875">
        <w:trPr>
          <w:trHeight w:val="243"/>
        </w:trPr>
        <w:tc>
          <w:tcPr>
            <w:cnfStyle w:val="001000000000" w:firstRow="0" w:lastRow="0" w:firstColumn="1" w:lastColumn="0" w:oddVBand="0" w:evenVBand="0" w:oddHBand="0" w:evenHBand="0" w:firstRowFirstColumn="0" w:firstRowLastColumn="0" w:lastRowFirstColumn="0" w:lastRowLastColumn="0"/>
            <w:tcW w:w="504" w:type="dxa"/>
            <w:noWrap/>
            <w:hideMark/>
          </w:tcPr>
          <w:p w14:paraId="501BE3CB"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24" w:type="dxa"/>
            <w:hideMark/>
          </w:tcPr>
          <w:p w14:paraId="58FED589"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98" w:type="dxa"/>
            <w:noWrap/>
            <w:hideMark/>
          </w:tcPr>
          <w:p w14:paraId="4352CD1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57.805,00</w:t>
            </w:r>
          </w:p>
        </w:tc>
        <w:tc>
          <w:tcPr>
            <w:tcW w:w="1254" w:type="dxa"/>
            <w:noWrap/>
            <w:hideMark/>
          </w:tcPr>
          <w:p w14:paraId="5A931A3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-47.196,00</w:t>
            </w:r>
          </w:p>
        </w:tc>
        <w:tc>
          <w:tcPr>
            <w:tcW w:w="848" w:type="dxa"/>
            <w:noWrap/>
            <w:hideMark/>
          </w:tcPr>
          <w:p w14:paraId="58626E0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-81,65</w:t>
            </w:r>
          </w:p>
        </w:tc>
        <w:tc>
          <w:tcPr>
            <w:tcW w:w="1198" w:type="dxa"/>
            <w:noWrap/>
            <w:hideMark/>
          </w:tcPr>
          <w:p w14:paraId="5324C50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10.609,00</w:t>
            </w:r>
          </w:p>
        </w:tc>
      </w:tr>
      <w:tr w:rsidR="009A3875" w:rsidRPr="003675F4" w14:paraId="7AFFF78D" w14:textId="77777777" w:rsidTr="009A387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504" w:type="dxa"/>
            <w:noWrap/>
            <w:hideMark/>
          </w:tcPr>
          <w:p w14:paraId="71D94653"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421</w:t>
            </w:r>
          </w:p>
        </w:tc>
        <w:tc>
          <w:tcPr>
            <w:tcW w:w="5324" w:type="dxa"/>
            <w:hideMark/>
          </w:tcPr>
          <w:p w14:paraId="376BDF1B"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Izgradnja ograde oko groblja u Lipovljanima</w:t>
            </w:r>
          </w:p>
        </w:tc>
        <w:tc>
          <w:tcPr>
            <w:tcW w:w="1198" w:type="dxa"/>
            <w:noWrap/>
            <w:hideMark/>
          </w:tcPr>
          <w:p w14:paraId="405AD98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57.805,00</w:t>
            </w:r>
          </w:p>
        </w:tc>
        <w:tc>
          <w:tcPr>
            <w:tcW w:w="1254" w:type="dxa"/>
            <w:noWrap/>
            <w:hideMark/>
          </w:tcPr>
          <w:p w14:paraId="7857541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-47.196,00</w:t>
            </w:r>
          </w:p>
        </w:tc>
        <w:tc>
          <w:tcPr>
            <w:tcW w:w="848" w:type="dxa"/>
            <w:noWrap/>
            <w:hideMark/>
          </w:tcPr>
          <w:p w14:paraId="4942374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-81,65</w:t>
            </w:r>
          </w:p>
        </w:tc>
        <w:tc>
          <w:tcPr>
            <w:tcW w:w="1198" w:type="dxa"/>
            <w:noWrap/>
            <w:hideMark/>
          </w:tcPr>
          <w:p w14:paraId="0C502DF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10.609,00</w:t>
            </w:r>
          </w:p>
        </w:tc>
      </w:tr>
    </w:tbl>
    <w:p w14:paraId="48C8DD79" w14:textId="77777777" w:rsidR="00AD4C69" w:rsidRDefault="00AD4C69" w:rsidP="009A3875">
      <w:pPr>
        <w:spacing w:before="0" w:after="0"/>
        <w:rPr>
          <w:rFonts w:ascii="Arial" w:hAnsi="Arial" w:cs="Arial"/>
          <w:color w:val="656565" w:themeColor="text2" w:themeTint="BF"/>
          <w:lang w:eastAsia="en-US"/>
        </w:rPr>
      </w:pPr>
    </w:p>
    <w:p w14:paraId="5CE55188" w14:textId="77777777" w:rsidR="009A3875" w:rsidRDefault="009A3875" w:rsidP="009A3875">
      <w:pPr>
        <w:spacing w:before="0" w:after="0"/>
        <w:rPr>
          <w:rFonts w:ascii="Arial" w:hAnsi="Arial" w:cs="Arial"/>
          <w:color w:val="FF0000"/>
          <w:lang w:eastAsia="en-US"/>
        </w:rPr>
      </w:pPr>
      <w:r>
        <w:rPr>
          <w:rFonts w:ascii="Arial" w:hAnsi="Arial" w:cs="Arial"/>
          <w:color w:val="656565" w:themeColor="text2" w:themeTint="BF"/>
          <w:lang w:eastAsia="en-US"/>
        </w:rPr>
        <w:t xml:space="preserve">Rashodi za izgradnju ograde na groblju </w:t>
      </w:r>
      <w:r w:rsidR="009D41CC">
        <w:rPr>
          <w:rFonts w:ascii="Arial" w:hAnsi="Arial" w:cs="Arial"/>
          <w:color w:val="656565" w:themeColor="text2" w:themeTint="BF"/>
          <w:lang w:eastAsia="en-US"/>
        </w:rPr>
        <w:t xml:space="preserve">smanjuju se jer dio ograde na groblju u Lipovljanima, koji je nedostajao, je izgrađen te se višak sredstava </w:t>
      </w:r>
      <w:proofErr w:type="spellStart"/>
      <w:r w:rsidR="009D41CC">
        <w:rPr>
          <w:rFonts w:ascii="Arial" w:hAnsi="Arial" w:cs="Arial"/>
          <w:color w:val="656565" w:themeColor="text2" w:themeTint="BF"/>
          <w:lang w:eastAsia="en-US"/>
        </w:rPr>
        <w:t>prenamjenjuje</w:t>
      </w:r>
      <w:proofErr w:type="spellEnd"/>
      <w:r w:rsidR="009D41CC">
        <w:rPr>
          <w:rFonts w:ascii="Arial" w:hAnsi="Arial" w:cs="Arial"/>
          <w:color w:val="656565" w:themeColor="text2" w:themeTint="BF"/>
          <w:lang w:eastAsia="en-US"/>
        </w:rPr>
        <w:t xml:space="preserve"> za druge komunalne projekte.</w:t>
      </w:r>
    </w:p>
    <w:p w14:paraId="6475C1CB" w14:textId="77777777" w:rsidR="009A3875" w:rsidRDefault="009A3875" w:rsidP="009A3875">
      <w:pPr>
        <w:spacing w:before="0" w:after="0"/>
        <w:rPr>
          <w:rFonts w:ascii="Arial" w:hAnsi="Arial" w:cs="Arial"/>
          <w:color w:val="FF0000"/>
          <w:lang w:eastAsia="en-US"/>
        </w:rPr>
      </w:pPr>
    </w:p>
    <w:p w14:paraId="14987E76" w14:textId="77777777" w:rsidR="009A3875" w:rsidRDefault="009A3875" w:rsidP="009A3875">
      <w:pPr>
        <w:spacing w:before="0" w:after="0"/>
        <w:rPr>
          <w:rFonts w:ascii="Arial" w:hAnsi="Arial" w:cs="Arial"/>
          <w:color w:val="FF0000"/>
          <w:lang w:eastAsia="en-US"/>
        </w:rPr>
      </w:pPr>
    </w:p>
    <w:tbl>
      <w:tblPr>
        <w:tblStyle w:val="PlainTable3"/>
        <w:tblW w:w="10576" w:type="dxa"/>
        <w:tblLook w:val="04A0" w:firstRow="1" w:lastRow="0" w:firstColumn="1" w:lastColumn="0" w:noHBand="0" w:noVBand="1"/>
      </w:tblPr>
      <w:tblGrid>
        <w:gridCol w:w="516"/>
        <w:gridCol w:w="5453"/>
        <w:gridCol w:w="1227"/>
        <w:gridCol w:w="1284"/>
        <w:gridCol w:w="869"/>
        <w:gridCol w:w="1227"/>
      </w:tblGrid>
      <w:tr w:rsidR="009A3875" w:rsidRPr="003675F4" w14:paraId="18E3C25B" w14:textId="77777777" w:rsidTr="009A3875">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5969" w:type="dxa"/>
            <w:gridSpan w:val="2"/>
            <w:noWrap/>
            <w:hideMark/>
          </w:tcPr>
          <w:p w14:paraId="3938360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K100008 IZRADA ELABORATA PROCJENE NEKRETNINA</w:t>
            </w:r>
          </w:p>
        </w:tc>
        <w:tc>
          <w:tcPr>
            <w:tcW w:w="1227" w:type="dxa"/>
            <w:noWrap/>
            <w:hideMark/>
          </w:tcPr>
          <w:p w14:paraId="3C7E91F9"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c>
          <w:tcPr>
            <w:tcW w:w="1284" w:type="dxa"/>
            <w:noWrap/>
            <w:hideMark/>
          </w:tcPr>
          <w:p w14:paraId="5EB2E3F5"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35.000,00</w:t>
            </w:r>
          </w:p>
        </w:tc>
        <w:tc>
          <w:tcPr>
            <w:tcW w:w="869" w:type="dxa"/>
            <w:noWrap/>
            <w:hideMark/>
          </w:tcPr>
          <w:p w14:paraId="0FE01A6E"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227" w:type="dxa"/>
            <w:noWrap/>
            <w:hideMark/>
          </w:tcPr>
          <w:p w14:paraId="23629B12"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35.000,00</w:t>
            </w:r>
          </w:p>
        </w:tc>
      </w:tr>
      <w:tr w:rsidR="009A3875" w:rsidRPr="003675F4" w14:paraId="6FF0E154"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74A3D51A"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 PRIHODI OD IMOVINE</w:t>
            </w:r>
          </w:p>
        </w:tc>
        <w:tc>
          <w:tcPr>
            <w:tcW w:w="1227" w:type="dxa"/>
            <w:noWrap/>
            <w:hideMark/>
          </w:tcPr>
          <w:p w14:paraId="4C33418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6566A8D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c>
          <w:tcPr>
            <w:tcW w:w="869" w:type="dxa"/>
            <w:noWrap/>
            <w:hideMark/>
          </w:tcPr>
          <w:p w14:paraId="2E68528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733268F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r>
      <w:tr w:rsidR="009A3875" w:rsidRPr="003675F4" w14:paraId="2723D65A"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0701566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227" w:type="dxa"/>
            <w:noWrap/>
            <w:hideMark/>
          </w:tcPr>
          <w:p w14:paraId="595D06E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60DFE44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c>
          <w:tcPr>
            <w:tcW w:w="869" w:type="dxa"/>
            <w:noWrap/>
            <w:hideMark/>
          </w:tcPr>
          <w:p w14:paraId="08454F6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6603496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r>
      <w:tr w:rsidR="009A3875" w:rsidRPr="003675F4" w14:paraId="42F2DD5F"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24E2FDAF"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227" w:type="dxa"/>
            <w:noWrap/>
            <w:hideMark/>
          </w:tcPr>
          <w:p w14:paraId="332AE4E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0F9BA8C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c>
          <w:tcPr>
            <w:tcW w:w="869" w:type="dxa"/>
            <w:noWrap/>
            <w:hideMark/>
          </w:tcPr>
          <w:p w14:paraId="61A71C6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62FA9A0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11.169,00</w:t>
            </w:r>
          </w:p>
        </w:tc>
      </w:tr>
      <w:tr w:rsidR="009A3875" w:rsidRPr="003675F4" w14:paraId="1EC3FA34"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16" w:type="dxa"/>
            <w:noWrap/>
            <w:hideMark/>
          </w:tcPr>
          <w:p w14:paraId="7A236A83"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453" w:type="dxa"/>
            <w:hideMark/>
          </w:tcPr>
          <w:p w14:paraId="3BBA1E19"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27" w:type="dxa"/>
            <w:noWrap/>
            <w:hideMark/>
          </w:tcPr>
          <w:p w14:paraId="6E217E5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84" w:type="dxa"/>
            <w:noWrap/>
            <w:hideMark/>
          </w:tcPr>
          <w:p w14:paraId="15F7F67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11.169,00</w:t>
            </w:r>
          </w:p>
        </w:tc>
        <w:tc>
          <w:tcPr>
            <w:tcW w:w="869" w:type="dxa"/>
            <w:noWrap/>
            <w:hideMark/>
          </w:tcPr>
          <w:p w14:paraId="64B6213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227" w:type="dxa"/>
            <w:noWrap/>
            <w:hideMark/>
          </w:tcPr>
          <w:p w14:paraId="3A24545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11.169,00</w:t>
            </w:r>
          </w:p>
        </w:tc>
      </w:tr>
      <w:tr w:rsidR="009A3875" w:rsidRPr="003675F4" w14:paraId="77B1FDDF" w14:textId="77777777" w:rsidTr="009A387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noWrap/>
            <w:hideMark/>
          </w:tcPr>
          <w:p w14:paraId="5F624EA4"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53" w:type="dxa"/>
            <w:hideMark/>
          </w:tcPr>
          <w:p w14:paraId="596FDACB"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Izrada elaborata procjene nekretnina u vlasništvu Općine Lipovljani</w:t>
            </w:r>
          </w:p>
        </w:tc>
        <w:tc>
          <w:tcPr>
            <w:tcW w:w="1227" w:type="dxa"/>
            <w:noWrap/>
            <w:hideMark/>
          </w:tcPr>
          <w:p w14:paraId="3329893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84" w:type="dxa"/>
            <w:noWrap/>
            <w:hideMark/>
          </w:tcPr>
          <w:p w14:paraId="5B8108C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11.169,00</w:t>
            </w:r>
          </w:p>
        </w:tc>
        <w:tc>
          <w:tcPr>
            <w:tcW w:w="869" w:type="dxa"/>
            <w:noWrap/>
            <w:hideMark/>
          </w:tcPr>
          <w:p w14:paraId="003A63F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27" w:type="dxa"/>
            <w:noWrap/>
            <w:hideMark/>
          </w:tcPr>
          <w:p w14:paraId="5B19612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11.169,00</w:t>
            </w:r>
          </w:p>
        </w:tc>
      </w:tr>
      <w:tr w:rsidR="009A3875" w:rsidRPr="003675F4" w14:paraId="773A7F0C"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02654C4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 VLASTITI PRIHODI PRORAČUNA</w:t>
            </w:r>
          </w:p>
        </w:tc>
        <w:tc>
          <w:tcPr>
            <w:tcW w:w="1227" w:type="dxa"/>
            <w:noWrap/>
            <w:hideMark/>
          </w:tcPr>
          <w:p w14:paraId="032BE17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45744E8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c>
          <w:tcPr>
            <w:tcW w:w="869" w:type="dxa"/>
            <w:noWrap/>
            <w:hideMark/>
          </w:tcPr>
          <w:p w14:paraId="19F5241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6C759DF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r>
      <w:tr w:rsidR="009A3875" w:rsidRPr="003675F4" w14:paraId="7B0C0401"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1A28D9AF"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4.1. VLASTITI PRIHODI PRORAČUNA</w:t>
            </w:r>
          </w:p>
        </w:tc>
        <w:tc>
          <w:tcPr>
            <w:tcW w:w="1227" w:type="dxa"/>
            <w:noWrap/>
            <w:hideMark/>
          </w:tcPr>
          <w:p w14:paraId="2C33DED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5CF80CB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c>
          <w:tcPr>
            <w:tcW w:w="869" w:type="dxa"/>
            <w:noWrap/>
            <w:hideMark/>
          </w:tcPr>
          <w:p w14:paraId="330D581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21F97BB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r>
      <w:tr w:rsidR="009A3875" w:rsidRPr="003675F4" w14:paraId="7C0F6A43"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1702831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227" w:type="dxa"/>
            <w:noWrap/>
            <w:hideMark/>
          </w:tcPr>
          <w:p w14:paraId="566CC6F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261A3DB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c>
          <w:tcPr>
            <w:tcW w:w="869" w:type="dxa"/>
            <w:noWrap/>
            <w:hideMark/>
          </w:tcPr>
          <w:p w14:paraId="57BD4CB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143623F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23.831,00</w:t>
            </w:r>
          </w:p>
        </w:tc>
      </w:tr>
      <w:tr w:rsidR="009A3875" w:rsidRPr="003675F4" w14:paraId="040B4143"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16" w:type="dxa"/>
            <w:noWrap/>
            <w:hideMark/>
          </w:tcPr>
          <w:p w14:paraId="766C85DF"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453" w:type="dxa"/>
            <w:hideMark/>
          </w:tcPr>
          <w:p w14:paraId="3C58ADD4"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27" w:type="dxa"/>
            <w:noWrap/>
            <w:hideMark/>
          </w:tcPr>
          <w:p w14:paraId="3111748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84" w:type="dxa"/>
            <w:noWrap/>
            <w:hideMark/>
          </w:tcPr>
          <w:p w14:paraId="05B163E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23.831,00</w:t>
            </w:r>
          </w:p>
        </w:tc>
        <w:tc>
          <w:tcPr>
            <w:tcW w:w="869" w:type="dxa"/>
            <w:noWrap/>
            <w:hideMark/>
          </w:tcPr>
          <w:p w14:paraId="015323A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227" w:type="dxa"/>
            <w:noWrap/>
            <w:hideMark/>
          </w:tcPr>
          <w:p w14:paraId="6D8AE1F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23.831,00</w:t>
            </w:r>
          </w:p>
        </w:tc>
      </w:tr>
      <w:tr w:rsidR="009A3875" w:rsidRPr="003675F4" w14:paraId="732A14FB" w14:textId="77777777" w:rsidTr="009A3875">
        <w:trPr>
          <w:trHeight w:val="249"/>
        </w:trPr>
        <w:tc>
          <w:tcPr>
            <w:cnfStyle w:val="001000000000" w:firstRow="0" w:lastRow="0" w:firstColumn="1" w:lastColumn="0" w:oddVBand="0" w:evenVBand="0" w:oddHBand="0" w:evenHBand="0" w:firstRowFirstColumn="0" w:firstRowLastColumn="0" w:lastRowFirstColumn="0" w:lastRowLastColumn="0"/>
            <w:tcW w:w="516" w:type="dxa"/>
            <w:noWrap/>
            <w:hideMark/>
          </w:tcPr>
          <w:p w14:paraId="3ED34A7B"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53" w:type="dxa"/>
            <w:hideMark/>
          </w:tcPr>
          <w:p w14:paraId="4ADD31CA"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Izrada elaborata procjene nekretnina u vlasništvu Općine Lipovljani</w:t>
            </w:r>
          </w:p>
        </w:tc>
        <w:tc>
          <w:tcPr>
            <w:tcW w:w="1227" w:type="dxa"/>
            <w:noWrap/>
            <w:hideMark/>
          </w:tcPr>
          <w:p w14:paraId="22CBFBC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84" w:type="dxa"/>
            <w:noWrap/>
            <w:hideMark/>
          </w:tcPr>
          <w:p w14:paraId="0687FD7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23.831,00</w:t>
            </w:r>
          </w:p>
        </w:tc>
        <w:tc>
          <w:tcPr>
            <w:tcW w:w="869" w:type="dxa"/>
            <w:noWrap/>
            <w:hideMark/>
          </w:tcPr>
          <w:p w14:paraId="2A1423E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27" w:type="dxa"/>
            <w:noWrap/>
            <w:hideMark/>
          </w:tcPr>
          <w:p w14:paraId="61B18AE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23.831,00</w:t>
            </w:r>
          </w:p>
        </w:tc>
      </w:tr>
      <w:tr w:rsidR="009A3875" w:rsidRPr="003675F4" w14:paraId="1B53493C"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3073DE51"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Kapitalni projekt K100009 GRAĐEVINSKA ZEMLJIŠTA</w:t>
            </w:r>
          </w:p>
        </w:tc>
        <w:tc>
          <w:tcPr>
            <w:tcW w:w="1227" w:type="dxa"/>
            <w:noWrap/>
            <w:hideMark/>
          </w:tcPr>
          <w:p w14:paraId="68248A1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5CD264D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c>
          <w:tcPr>
            <w:tcW w:w="869" w:type="dxa"/>
            <w:noWrap/>
            <w:hideMark/>
          </w:tcPr>
          <w:p w14:paraId="0E72F60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6B5447C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r>
      <w:tr w:rsidR="009A3875" w:rsidRPr="003675F4" w14:paraId="3C053E92"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652D3A7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7. PRIHODI OD PRODAJE ILI ZAMJENE NEFINANCIIJSKE IMOVINE</w:t>
            </w:r>
          </w:p>
        </w:tc>
        <w:tc>
          <w:tcPr>
            <w:tcW w:w="1227" w:type="dxa"/>
            <w:noWrap/>
            <w:hideMark/>
          </w:tcPr>
          <w:p w14:paraId="1328E5D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230701B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c>
          <w:tcPr>
            <w:tcW w:w="869" w:type="dxa"/>
            <w:noWrap/>
            <w:hideMark/>
          </w:tcPr>
          <w:p w14:paraId="5ED9865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5A02E48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r>
      <w:tr w:rsidR="009A3875" w:rsidRPr="003675F4" w14:paraId="17CA473D"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303E3DB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7.0. PRIHODI OD PRODAJE NEFINANCIJSKE IMOVINE</w:t>
            </w:r>
          </w:p>
        </w:tc>
        <w:tc>
          <w:tcPr>
            <w:tcW w:w="1227" w:type="dxa"/>
            <w:noWrap/>
            <w:hideMark/>
          </w:tcPr>
          <w:p w14:paraId="5ED30ED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61ED3B2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c>
          <w:tcPr>
            <w:tcW w:w="869" w:type="dxa"/>
            <w:noWrap/>
            <w:hideMark/>
          </w:tcPr>
          <w:p w14:paraId="65021F7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1D7E77E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r>
      <w:tr w:rsidR="009A3875" w:rsidRPr="003675F4" w14:paraId="3954FF8C"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969" w:type="dxa"/>
            <w:gridSpan w:val="2"/>
            <w:noWrap/>
            <w:hideMark/>
          </w:tcPr>
          <w:p w14:paraId="461BA7B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0620 Razvoj zajednice</w:t>
            </w:r>
          </w:p>
        </w:tc>
        <w:tc>
          <w:tcPr>
            <w:tcW w:w="1227" w:type="dxa"/>
            <w:noWrap/>
            <w:hideMark/>
          </w:tcPr>
          <w:p w14:paraId="2DFE901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84" w:type="dxa"/>
            <w:noWrap/>
            <w:hideMark/>
          </w:tcPr>
          <w:p w14:paraId="19EAB66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c>
          <w:tcPr>
            <w:tcW w:w="869" w:type="dxa"/>
            <w:noWrap/>
            <w:hideMark/>
          </w:tcPr>
          <w:p w14:paraId="5C650E9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227" w:type="dxa"/>
            <w:noWrap/>
            <w:hideMark/>
          </w:tcPr>
          <w:p w14:paraId="2BECDFD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265.000,00</w:t>
            </w:r>
          </w:p>
        </w:tc>
      </w:tr>
      <w:tr w:rsidR="009A3875" w:rsidRPr="003675F4" w14:paraId="4750D1B2"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16" w:type="dxa"/>
            <w:noWrap/>
            <w:hideMark/>
          </w:tcPr>
          <w:p w14:paraId="0CDC64AC"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453" w:type="dxa"/>
            <w:hideMark/>
          </w:tcPr>
          <w:p w14:paraId="7E0EC08B"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227" w:type="dxa"/>
            <w:noWrap/>
            <w:hideMark/>
          </w:tcPr>
          <w:p w14:paraId="16FD9F3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84" w:type="dxa"/>
            <w:noWrap/>
            <w:hideMark/>
          </w:tcPr>
          <w:p w14:paraId="1AD0D6A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265.000,00</w:t>
            </w:r>
          </w:p>
        </w:tc>
        <w:tc>
          <w:tcPr>
            <w:tcW w:w="869" w:type="dxa"/>
            <w:noWrap/>
            <w:hideMark/>
          </w:tcPr>
          <w:p w14:paraId="58C83CF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227" w:type="dxa"/>
            <w:noWrap/>
            <w:hideMark/>
          </w:tcPr>
          <w:p w14:paraId="14D8416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265.000,00</w:t>
            </w:r>
          </w:p>
        </w:tc>
      </w:tr>
      <w:tr w:rsidR="009A3875" w:rsidRPr="003675F4" w14:paraId="663869F8" w14:textId="77777777" w:rsidTr="009A3875">
        <w:trPr>
          <w:trHeight w:val="249"/>
        </w:trPr>
        <w:tc>
          <w:tcPr>
            <w:cnfStyle w:val="001000000000" w:firstRow="0" w:lastRow="0" w:firstColumn="1" w:lastColumn="0" w:oddVBand="0" w:evenVBand="0" w:oddHBand="0" w:evenHBand="0" w:firstRowFirstColumn="0" w:firstRowLastColumn="0" w:lastRowFirstColumn="0" w:lastRowLastColumn="0"/>
            <w:tcW w:w="516" w:type="dxa"/>
            <w:noWrap/>
            <w:hideMark/>
          </w:tcPr>
          <w:p w14:paraId="028980FF"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411</w:t>
            </w:r>
          </w:p>
        </w:tc>
        <w:tc>
          <w:tcPr>
            <w:tcW w:w="5453" w:type="dxa"/>
            <w:hideMark/>
          </w:tcPr>
          <w:p w14:paraId="70265641"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Rashodi za nabavu građevinskih zemljišta</w:t>
            </w:r>
          </w:p>
        </w:tc>
        <w:tc>
          <w:tcPr>
            <w:tcW w:w="1227" w:type="dxa"/>
            <w:noWrap/>
            <w:hideMark/>
          </w:tcPr>
          <w:p w14:paraId="09C7EE7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84" w:type="dxa"/>
            <w:noWrap/>
            <w:hideMark/>
          </w:tcPr>
          <w:p w14:paraId="5614C09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265.000,00</w:t>
            </w:r>
          </w:p>
        </w:tc>
        <w:tc>
          <w:tcPr>
            <w:tcW w:w="869" w:type="dxa"/>
            <w:noWrap/>
            <w:hideMark/>
          </w:tcPr>
          <w:p w14:paraId="752E68B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227" w:type="dxa"/>
            <w:noWrap/>
            <w:hideMark/>
          </w:tcPr>
          <w:p w14:paraId="1074A70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265.000,00</w:t>
            </w:r>
          </w:p>
        </w:tc>
      </w:tr>
    </w:tbl>
    <w:p w14:paraId="1D46324D" w14:textId="77777777" w:rsidR="009A3875" w:rsidRDefault="009A3875" w:rsidP="009A3875">
      <w:pPr>
        <w:spacing w:before="0" w:after="0"/>
        <w:rPr>
          <w:rFonts w:ascii="Arial" w:hAnsi="Arial" w:cs="Arial"/>
          <w:color w:val="FF0000"/>
          <w:lang w:eastAsia="en-US"/>
        </w:rPr>
      </w:pPr>
    </w:p>
    <w:p w14:paraId="29047A55" w14:textId="77777777" w:rsidR="009A3875" w:rsidRDefault="009A3875" w:rsidP="009A3875">
      <w:pPr>
        <w:spacing w:before="0" w:after="0"/>
        <w:rPr>
          <w:rFonts w:ascii="Arial" w:hAnsi="Arial" w:cs="Arial"/>
          <w:color w:val="FF0000"/>
          <w:lang w:eastAsia="en-US"/>
        </w:rPr>
      </w:pPr>
    </w:p>
    <w:p w14:paraId="2BD5D7DC" w14:textId="77777777" w:rsidR="009A3875" w:rsidRDefault="009A3875" w:rsidP="009A3875">
      <w:pPr>
        <w:spacing w:before="0" w:after="0"/>
        <w:rPr>
          <w:rFonts w:ascii="Arial" w:hAnsi="Arial" w:cs="Arial"/>
          <w:color w:val="auto"/>
          <w:lang w:eastAsia="en-US"/>
        </w:rPr>
      </w:pPr>
      <w:r>
        <w:rPr>
          <w:rFonts w:ascii="Arial" w:hAnsi="Arial" w:cs="Arial"/>
          <w:color w:val="auto"/>
          <w:lang w:eastAsia="en-US"/>
        </w:rPr>
        <w:t xml:space="preserve">Nove pozicije u I. izmjenama i dopunama na temelju Plana upravljanjem imovine u vlasništvu Općine Lipovljani , </w:t>
      </w:r>
      <w:r w:rsidRPr="009A3875">
        <w:rPr>
          <w:rFonts w:ascii="Arial" w:hAnsi="Arial" w:cs="Arial"/>
          <w:color w:val="auto"/>
          <w:lang w:eastAsia="en-US"/>
        </w:rPr>
        <w:t xml:space="preserve">23 nekretnine </w:t>
      </w:r>
      <w:r>
        <w:rPr>
          <w:rFonts w:ascii="Arial" w:hAnsi="Arial" w:cs="Arial"/>
          <w:color w:val="auto"/>
          <w:lang w:eastAsia="en-US"/>
        </w:rPr>
        <w:t xml:space="preserve">, prodajom neizgrađenog građevinskog </w:t>
      </w:r>
      <w:r w:rsidRPr="009A3875">
        <w:rPr>
          <w:rFonts w:ascii="Arial" w:hAnsi="Arial" w:cs="Arial"/>
          <w:color w:val="auto"/>
          <w:lang w:eastAsia="en-US"/>
        </w:rPr>
        <w:t>zemljišta rad</w:t>
      </w:r>
      <w:r>
        <w:rPr>
          <w:rFonts w:ascii="Arial" w:hAnsi="Arial" w:cs="Arial"/>
          <w:color w:val="auto"/>
          <w:lang w:eastAsia="en-US"/>
        </w:rPr>
        <w:t xml:space="preserve">i poticanja izgradnje građevina , </w:t>
      </w:r>
      <w:proofErr w:type="spellStart"/>
      <w:r>
        <w:rPr>
          <w:rFonts w:ascii="Arial" w:hAnsi="Arial" w:cs="Arial"/>
          <w:color w:val="auto"/>
          <w:lang w:eastAsia="en-US"/>
        </w:rPr>
        <w:t>ošasne</w:t>
      </w:r>
      <w:proofErr w:type="spellEnd"/>
      <w:r>
        <w:rPr>
          <w:rFonts w:ascii="Arial" w:hAnsi="Arial" w:cs="Arial"/>
          <w:color w:val="auto"/>
          <w:lang w:eastAsia="en-US"/>
        </w:rPr>
        <w:t xml:space="preserve"> imovine te zemljišta izvan granica građevinskog </w:t>
      </w:r>
      <w:r w:rsidRPr="009A3875">
        <w:rPr>
          <w:rFonts w:ascii="Arial" w:hAnsi="Arial" w:cs="Arial"/>
          <w:color w:val="auto"/>
          <w:lang w:eastAsia="en-US"/>
        </w:rPr>
        <w:t xml:space="preserve"> područja radi poticanja poljoprivrede te stjecanja dodatnih prihoda</w:t>
      </w:r>
      <w:r>
        <w:rPr>
          <w:rFonts w:ascii="Arial" w:hAnsi="Arial" w:cs="Arial"/>
          <w:color w:val="auto"/>
          <w:lang w:eastAsia="en-US"/>
        </w:rPr>
        <w:t>.</w:t>
      </w:r>
    </w:p>
    <w:p w14:paraId="45C6E99D" w14:textId="77777777" w:rsidR="009A3875" w:rsidRDefault="009A3875" w:rsidP="009A3875">
      <w:pPr>
        <w:spacing w:before="0" w:after="0"/>
        <w:rPr>
          <w:rFonts w:ascii="Arial" w:hAnsi="Arial" w:cs="Arial"/>
          <w:color w:val="auto"/>
          <w:lang w:eastAsia="en-US"/>
        </w:rPr>
      </w:pPr>
      <w:r>
        <w:rPr>
          <w:rFonts w:ascii="Arial" w:hAnsi="Arial" w:cs="Arial"/>
          <w:color w:val="auto"/>
          <w:lang w:eastAsia="en-US"/>
        </w:rPr>
        <w:lastRenderedPageBreak/>
        <w:t>U planu je otkup 5 nekretnina</w:t>
      </w:r>
      <w:r w:rsidRPr="009A3875">
        <w:rPr>
          <w:rFonts w:ascii="Arial" w:hAnsi="Arial" w:cs="Arial"/>
          <w:color w:val="auto"/>
          <w:lang w:eastAsia="en-US"/>
        </w:rPr>
        <w:t xml:space="preserve"> građevinskih zemljišta s ciljem realizacije razvojnih projekata</w:t>
      </w:r>
      <w:r>
        <w:rPr>
          <w:rFonts w:ascii="Arial" w:hAnsi="Arial" w:cs="Arial"/>
          <w:color w:val="auto"/>
          <w:lang w:eastAsia="en-US"/>
        </w:rPr>
        <w:t>.</w:t>
      </w:r>
    </w:p>
    <w:p w14:paraId="7AFD0BF1" w14:textId="77777777" w:rsidR="009A3875" w:rsidRPr="009A3875" w:rsidRDefault="009A3875" w:rsidP="009A3875">
      <w:pPr>
        <w:spacing w:before="0" w:after="0"/>
        <w:rPr>
          <w:rFonts w:ascii="Arial" w:hAnsi="Arial" w:cs="Arial"/>
          <w:color w:val="auto"/>
          <w:lang w:eastAsia="en-US"/>
        </w:rPr>
      </w:pPr>
    </w:p>
    <w:tbl>
      <w:tblPr>
        <w:tblStyle w:val="PlainTable3"/>
        <w:tblW w:w="10278" w:type="dxa"/>
        <w:tblLook w:val="04A0" w:firstRow="1" w:lastRow="0" w:firstColumn="1" w:lastColumn="0" w:noHBand="0" w:noVBand="1"/>
      </w:tblPr>
      <w:tblGrid>
        <w:gridCol w:w="497"/>
        <w:gridCol w:w="5303"/>
        <w:gridCol w:w="1193"/>
        <w:gridCol w:w="1248"/>
        <w:gridCol w:w="844"/>
        <w:gridCol w:w="1193"/>
      </w:tblGrid>
      <w:tr w:rsidR="009A3875" w:rsidRPr="003675F4" w14:paraId="48E03F00" w14:textId="77777777" w:rsidTr="009A3875">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5800" w:type="dxa"/>
            <w:gridSpan w:val="2"/>
            <w:noWrap/>
            <w:hideMark/>
          </w:tcPr>
          <w:p w14:paraId="58C0099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Tekući projekt T100001 RESTAURATORSKO KONZERVATORSKI RADOVI</w:t>
            </w:r>
          </w:p>
        </w:tc>
        <w:tc>
          <w:tcPr>
            <w:tcW w:w="1193" w:type="dxa"/>
            <w:noWrap/>
            <w:hideMark/>
          </w:tcPr>
          <w:p w14:paraId="5A3C0AF7"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c>
          <w:tcPr>
            <w:tcW w:w="1248" w:type="dxa"/>
            <w:noWrap/>
            <w:hideMark/>
          </w:tcPr>
          <w:p w14:paraId="4C7D9945"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48.000,00</w:t>
            </w:r>
          </w:p>
        </w:tc>
        <w:tc>
          <w:tcPr>
            <w:tcW w:w="844" w:type="dxa"/>
            <w:noWrap/>
            <w:hideMark/>
          </w:tcPr>
          <w:p w14:paraId="096DC95B"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193" w:type="dxa"/>
            <w:noWrap/>
            <w:hideMark/>
          </w:tcPr>
          <w:p w14:paraId="53D26101"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48.000,00</w:t>
            </w:r>
          </w:p>
        </w:tc>
      </w:tr>
      <w:tr w:rsidR="009A3875" w:rsidRPr="003675F4" w14:paraId="41694608" w14:textId="77777777" w:rsidTr="009A387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800" w:type="dxa"/>
            <w:gridSpan w:val="2"/>
            <w:noWrap/>
            <w:hideMark/>
          </w:tcPr>
          <w:p w14:paraId="5DDDC275"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 VLASTITI PRIHODI PRORAČUNA</w:t>
            </w:r>
          </w:p>
        </w:tc>
        <w:tc>
          <w:tcPr>
            <w:tcW w:w="1193" w:type="dxa"/>
            <w:noWrap/>
            <w:hideMark/>
          </w:tcPr>
          <w:p w14:paraId="1F79EC1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48" w:type="dxa"/>
            <w:noWrap/>
            <w:hideMark/>
          </w:tcPr>
          <w:p w14:paraId="2362927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c>
          <w:tcPr>
            <w:tcW w:w="844" w:type="dxa"/>
            <w:noWrap/>
            <w:hideMark/>
          </w:tcPr>
          <w:p w14:paraId="179A630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3" w:type="dxa"/>
            <w:noWrap/>
            <w:hideMark/>
          </w:tcPr>
          <w:p w14:paraId="18D513E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r>
      <w:tr w:rsidR="009A3875" w:rsidRPr="003675F4" w14:paraId="5971866C" w14:textId="77777777" w:rsidTr="009A3875">
        <w:trPr>
          <w:trHeight w:val="225"/>
        </w:trPr>
        <w:tc>
          <w:tcPr>
            <w:cnfStyle w:val="001000000000" w:firstRow="0" w:lastRow="0" w:firstColumn="1" w:lastColumn="0" w:oddVBand="0" w:evenVBand="0" w:oddHBand="0" w:evenHBand="0" w:firstRowFirstColumn="0" w:firstRowLastColumn="0" w:lastRowFirstColumn="0" w:lastRowLastColumn="0"/>
            <w:tcW w:w="5800" w:type="dxa"/>
            <w:gridSpan w:val="2"/>
            <w:noWrap/>
            <w:hideMark/>
          </w:tcPr>
          <w:p w14:paraId="7EB074D3"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4.1. VLASTITI PRIHODI PRORAČUNA</w:t>
            </w:r>
          </w:p>
        </w:tc>
        <w:tc>
          <w:tcPr>
            <w:tcW w:w="1193" w:type="dxa"/>
            <w:noWrap/>
            <w:hideMark/>
          </w:tcPr>
          <w:p w14:paraId="527EAD4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48" w:type="dxa"/>
            <w:noWrap/>
            <w:hideMark/>
          </w:tcPr>
          <w:p w14:paraId="60CA428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c>
          <w:tcPr>
            <w:tcW w:w="844" w:type="dxa"/>
            <w:noWrap/>
            <w:hideMark/>
          </w:tcPr>
          <w:p w14:paraId="4A67F92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3" w:type="dxa"/>
            <w:noWrap/>
            <w:hideMark/>
          </w:tcPr>
          <w:p w14:paraId="11CF516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r>
      <w:tr w:rsidR="009A3875" w:rsidRPr="003675F4" w14:paraId="554F62C6" w14:textId="77777777" w:rsidTr="009A387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800" w:type="dxa"/>
            <w:gridSpan w:val="2"/>
            <w:noWrap/>
            <w:hideMark/>
          </w:tcPr>
          <w:p w14:paraId="733EC010"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93" w:type="dxa"/>
            <w:noWrap/>
            <w:hideMark/>
          </w:tcPr>
          <w:p w14:paraId="495B160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48" w:type="dxa"/>
            <w:noWrap/>
            <w:hideMark/>
          </w:tcPr>
          <w:p w14:paraId="4669F4D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c>
          <w:tcPr>
            <w:tcW w:w="844" w:type="dxa"/>
            <w:noWrap/>
            <w:hideMark/>
          </w:tcPr>
          <w:p w14:paraId="69E1FF0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93" w:type="dxa"/>
            <w:noWrap/>
            <w:hideMark/>
          </w:tcPr>
          <w:p w14:paraId="1E02324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48.000,00</w:t>
            </w:r>
          </w:p>
        </w:tc>
      </w:tr>
      <w:tr w:rsidR="009A3875" w:rsidRPr="003675F4" w14:paraId="3F3A7792" w14:textId="77777777" w:rsidTr="009A3875">
        <w:trPr>
          <w:trHeight w:val="225"/>
        </w:trPr>
        <w:tc>
          <w:tcPr>
            <w:cnfStyle w:val="001000000000" w:firstRow="0" w:lastRow="0" w:firstColumn="1" w:lastColumn="0" w:oddVBand="0" w:evenVBand="0" w:oddHBand="0" w:evenHBand="0" w:firstRowFirstColumn="0" w:firstRowLastColumn="0" w:lastRowFirstColumn="0" w:lastRowLastColumn="0"/>
            <w:tcW w:w="497" w:type="dxa"/>
            <w:noWrap/>
            <w:hideMark/>
          </w:tcPr>
          <w:p w14:paraId="618D1A5F"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303" w:type="dxa"/>
            <w:hideMark/>
          </w:tcPr>
          <w:p w14:paraId="7D39A38C"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93" w:type="dxa"/>
            <w:noWrap/>
            <w:hideMark/>
          </w:tcPr>
          <w:p w14:paraId="2744276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48" w:type="dxa"/>
            <w:noWrap/>
            <w:hideMark/>
          </w:tcPr>
          <w:p w14:paraId="7CA933E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48.000,00</w:t>
            </w:r>
          </w:p>
        </w:tc>
        <w:tc>
          <w:tcPr>
            <w:tcW w:w="844" w:type="dxa"/>
            <w:noWrap/>
            <w:hideMark/>
          </w:tcPr>
          <w:p w14:paraId="0239CED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93" w:type="dxa"/>
            <w:noWrap/>
            <w:hideMark/>
          </w:tcPr>
          <w:p w14:paraId="7EC0A30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48.000,00</w:t>
            </w:r>
          </w:p>
        </w:tc>
      </w:tr>
      <w:tr w:rsidR="009A3875" w:rsidRPr="003675F4" w14:paraId="61502D30" w14:textId="77777777" w:rsidTr="009A387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7" w:type="dxa"/>
            <w:noWrap/>
            <w:hideMark/>
          </w:tcPr>
          <w:p w14:paraId="4109DF8D"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303" w:type="dxa"/>
            <w:hideMark/>
          </w:tcPr>
          <w:p w14:paraId="32D1F0F3"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Restauratorsko konzervatorska usluga -zaštita starog apotekarskog namještaja</w:t>
            </w:r>
          </w:p>
        </w:tc>
        <w:tc>
          <w:tcPr>
            <w:tcW w:w="1193" w:type="dxa"/>
            <w:noWrap/>
            <w:hideMark/>
          </w:tcPr>
          <w:p w14:paraId="3B15741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48" w:type="dxa"/>
            <w:noWrap/>
            <w:hideMark/>
          </w:tcPr>
          <w:p w14:paraId="4114749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48.000,00</w:t>
            </w:r>
          </w:p>
        </w:tc>
        <w:tc>
          <w:tcPr>
            <w:tcW w:w="844" w:type="dxa"/>
            <w:noWrap/>
            <w:hideMark/>
          </w:tcPr>
          <w:p w14:paraId="48C8DE6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93" w:type="dxa"/>
            <w:noWrap/>
            <w:hideMark/>
          </w:tcPr>
          <w:p w14:paraId="5D09F02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48.000,00</w:t>
            </w:r>
          </w:p>
        </w:tc>
      </w:tr>
    </w:tbl>
    <w:p w14:paraId="5BE27CC7" w14:textId="77777777" w:rsidR="009A3875" w:rsidRDefault="009A3875" w:rsidP="009A3875">
      <w:pPr>
        <w:spacing w:before="0" w:after="0"/>
        <w:rPr>
          <w:rFonts w:ascii="Arial" w:hAnsi="Arial" w:cs="Arial"/>
          <w:color w:val="auto"/>
          <w:lang w:eastAsia="en-US"/>
        </w:rPr>
      </w:pPr>
      <w:r>
        <w:rPr>
          <w:rFonts w:ascii="Arial" w:hAnsi="Arial" w:cs="Arial"/>
          <w:color w:val="auto"/>
          <w:lang w:eastAsia="en-US"/>
        </w:rPr>
        <w:t xml:space="preserve">Nova pozicija rashoda , Restauracija </w:t>
      </w:r>
      <w:r w:rsidRPr="009A3875">
        <w:rPr>
          <w:rFonts w:ascii="Arial" w:hAnsi="Arial" w:cs="Arial"/>
          <w:color w:val="auto"/>
          <w:lang w:eastAsia="en-US"/>
        </w:rPr>
        <w:t>4 apotekarske vi</w:t>
      </w:r>
      <w:r>
        <w:rPr>
          <w:rFonts w:ascii="Arial" w:hAnsi="Arial" w:cs="Arial"/>
          <w:color w:val="auto"/>
          <w:lang w:eastAsia="en-US"/>
        </w:rPr>
        <w:t xml:space="preserve">trine koje će nakon restauratorskih i konzervatorskih radova </w:t>
      </w:r>
      <w:r w:rsidRPr="009A3875">
        <w:rPr>
          <w:rFonts w:ascii="Arial" w:hAnsi="Arial" w:cs="Arial"/>
          <w:color w:val="auto"/>
          <w:lang w:eastAsia="en-US"/>
        </w:rPr>
        <w:t xml:space="preserve"> posluži</w:t>
      </w:r>
      <w:r>
        <w:rPr>
          <w:rFonts w:ascii="Arial" w:hAnsi="Arial" w:cs="Arial"/>
          <w:color w:val="auto"/>
          <w:lang w:eastAsia="en-US"/>
        </w:rPr>
        <w:t>ti kao stalni izložbeni postav -</w:t>
      </w:r>
      <w:r w:rsidRPr="009A3875">
        <w:rPr>
          <w:rFonts w:ascii="Arial" w:hAnsi="Arial" w:cs="Arial"/>
          <w:color w:val="auto"/>
          <w:lang w:eastAsia="en-US"/>
        </w:rPr>
        <w:t xml:space="preserve">Zaštita kulturne baštine Lipovljana </w:t>
      </w:r>
    </w:p>
    <w:p w14:paraId="1AD9BF2E" w14:textId="77777777" w:rsidR="009A3875" w:rsidRPr="009A3875" w:rsidRDefault="009A3875" w:rsidP="009A3875">
      <w:pPr>
        <w:spacing w:before="0" w:after="0"/>
        <w:rPr>
          <w:rFonts w:ascii="Arial" w:hAnsi="Arial" w:cs="Arial"/>
          <w:color w:val="auto"/>
          <w:lang w:eastAsia="en-US"/>
        </w:rPr>
      </w:pPr>
    </w:p>
    <w:p w14:paraId="2E87F5DE" w14:textId="77777777" w:rsidR="009A3875" w:rsidRPr="009A3875" w:rsidRDefault="009A3875" w:rsidP="009A3875">
      <w:pPr>
        <w:spacing w:before="0" w:after="0"/>
        <w:rPr>
          <w:rFonts w:ascii="Arial" w:hAnsi="Arial" w:cs="Arial"/>
          <w:color w:val="auto"/>
          <w:lang w:eastAsia="en-US"/>
        </w:rPr>
      </w:pPr>
      <w:r w:rsidRPr="009A3875">
        <w:rPr>
          <w:rFonts w:ascii="Arial" w:hAnsi="Arial" w:cs="Arial"/>
          <w:color w:val="auto"/>
          <w:lang w:eastAsia="en-US"/>
        </w:rPr>
        <w:tab/>
      </w:r>
    </w:p>
    <w:tbl>
      <w:tblPr>
        <w:tblStyle w:val="PlainTable3"/>
        <w:tblW w:w="10356" w:type="dxa"/>
        <w:tblLook w:val="04A0" w:firstRow="1" w:lastRow="0" w:firstColumn="1" w:lastColumn="0" w:noHBand="0" w:noVBand="1"/>
      </w:tblPr>
      <w:tblGrid>
        <w:gridCol w:w="505"/>
        <w:gridCol w:w="5340"/>
        <w:gridCol w:w="1202"/>
        <w:gridCol w:w="1257"/>
        <w:gridCol w:w="850"/>
        <w:gridCol w:w="1202"/>
      </w:tblGrid>
      <w:tr w:rsidR="009A3875" w:rsidRPr="003675F4" w14:paraId="5060450A" w14:textId="77777777" w:rsidTr="009A3875">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5845" w:type="dxa"/>
            <w:gridSpan w:val="2"/>
            <w:noWrap/>
            <w:hideMark/>
          </w:tcPr>
          <w:p w14:paraId="30F01B4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PROGRAM 1001 RAZVOJ SPORTA I REKREACIJE</w:t>
            </w:r>
          </w:p>
        </w:tc>
        <w:tc>
          <w:tcPr>
            <w:tcW w:w="1202" w:type="dxa"/>
            <w:noWrap/>
            <w:hideMark/>
          </w:tcPr>
          <w:p w14:paraId="0653D754"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278.085,00</w:t>
            </w:r>
          </w:p>
        </w:tc>
        <w:tc>
          <w:tcPr>
            <w:tcW w:w="1257" w:type="dxa"/>
            <w:noWrap/>
            <w:hideMark/>
          </w:tcPr>
          <w:p w14:paraId="59786524"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-115.000,00</w:t>
            </w:r>
          </w:p>
        </w:tc>
        <w:tc>
          <w:tcPr>
            <w:tcW w:w="850" w:type="dxa"/>
            <w:noWrap/>
            <w:hideMark/>
          </w:tcPr>
          <w:p w14:paraId="7ACCF5AF"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-41,35</w:t>
            </w:r>
          </w:p>
        </w:tc>
        <w:tc>
          <w:tcPr>
            <w:tcW w:w="1202" w:type="dxa"/>
            <w:noWrap/>
            <w:hideMark/>
          </w:tcPr>
          <w:p w14:paraId="23FA3216"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163.085,00</w:t>
            </w:r>
          </w:p>
        </w:tc>
      </w:tr>
      <w:tr w:rsidR="009A3875" w:rsidRPr="003675F4" w14:paraId="4014CDCE"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184582AD"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A100001 SKRB O ŠPORTSKIM AKTIVNOSTIMA</w:t>
            </w:r>
          </w:p>
        </w:tc>
        <w:tc>
          <w:tcPr>
            <w:tcW w:w="1202" w:type="dxa"/>
            <w:noWrap/>
            <w:hideMark/>
          </w:tcPr>
          <w:p w14:paraId="3DB2EBD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278.085,00</w:t>
            </w:r>
          </w:p>
        </w:tc>
        <w:tc>
          <w:tcPr>
            <w:tcW w:w="1257" w:type="dxa"/>
            <w:noWrap/>
            <w:hideMark/>
          </w:tcPr>
          <w:p w14:paraId="140F159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-115.000,00</w:t>
            </w:r>
          </w:p>
        </w:tc>
        <w:tc>
          <w:tcPr>
            <w:tcW w:w="850" w:type="dxa"/>
            <w:noWrap/>
            <w:hideMark/>
          </w:tcPr>
          <w:p w14:paraId="21BB097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-41,35</w:t>
            </w:r>
          </w:p>
        </w:tc>
        <w:tc>
          <w:tcPr>
            <w:tcW w:w="1202" w:type="dxa"/>
            <w:noWrap/>
            <w:hideMark/>
          </w:tcPr>
          <w:p w14:paraId="1F66A6A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163.085,00</w:t>
            </w:r>
          </w:p>
        </w:tc>
      </w:tr>
      <w:tr w:rsidR="009A3875" w:rsidRPr="003675F4" w14:paraId="3EBF4B85"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79282FF3"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02" w:type="dxa"/>
            <w:noWrap/>
            <w:hideMark/>
          </w:tcPr>
          <w:p w14:paraId="15C46E7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278.085,00</w:t>
            </w:r>
          </w:p>
        </w:tc>
        <w:tc>
          <w:tcPr>
            <w:tcW w:w="1257" w:type="dxa"/>
            <w:noWrap/>
            <w:hideMark/>
          </w:tcPr>
          <w:p w14:paraId="2BCFC34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-115.000,00</w:t>
            </w:r>
          </w:p>
        </w:tc>
        <w:tc>
          <w:tcPr>
            <w:tcW w:w="850" w:type="dxa"/>
            <w:noWrap/>
            <w:hideMark/>
          </w:tcPr>
          <w:p w14:paraId="5C84072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-41,35</w:t>
            </w:r>
          </w:p>
        </w:tc>
        <w:tc>
          <w:tcPr>
            <w:tcW w:w="1202" w:type="dxa"/>
            <w:noWrap/>
            <w:hideMark/>
          </w:tcPr>
          <w:p w14:paraId="5014885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163.085,00</w:t>
            </w:r>
          </w:p>
        </w:tc>
      </w:tr>
      <w:tr w:rsidR="009A3875" w:rsidRPr="003675F4" w14:paraId="3F1CC689"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4BC105F5"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02" w:type="dxa"/>
            <w:noWrap/>
            <w:hideMark/>
          </w:tcPr>
          <w:p w14:paraId="470E5D4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278.085,00</w:t>
            </w:r>
          </w:p>
        </w:tc>
        <w:tc>
          <w:tcPr>
            <w:tcW w:w="1257" w:type="dxa"/>
            <w:noWrap/>
            <w:hideMark/>
          </w:tcPr>
          <w:p w14:paraId="0D1D150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-115.000,00</w:t>
            </w:r>
          </w:p>
        </w:tc>
        <w:tc>
          <w:tcPr>
            <w:tcW w:w="850" w:type="dxa"/>
            <w:noWrap/>
            <w:hideMark/>
          </w:tcPr>
          <w:p w14:paraId="2FBC9C2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-41,35</w:t>
            </w:r>
          </w:p>
        </w:tc>
        <w:tc>
          <w:tcPr>
            <w:tcW w:w="1202" w:type="dxa"/>
            <w:noWrap/>
            <w:hideMark/>
          </w:tcPr>
          <w:p w14:paraId="71BEC87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163.085,00</w:t>
            </w:r>
          </w:p>
        </w:tc>
      </w:tr>
      <w:tr w:rsidR="009A3875" w:rsidRPr="003675F4" w14:paraId="50802EC2"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4DF938D4"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0810 Službe rekreacije i sporta</w:t>
            </w:r>
          </w:p>
        </w:tc>
        <w:tc>
          <w:tcPr>
            <w:tcW w:w="1202" w:type="dxa"/>
            <w:noWrap/>
            <w:hideMark/>
          </w:tcPr>
          <w:p w14:paraId="6D060CA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278.085,00</w:t>
            </w:r>
          </w:p>
        </w:tc>
        <w:tc>
          <w:tcPr>
            <w:tcW w:w="1257" w:type="dxa"/>
            <w:noWrap/>
            <w:hideMark/>
          </w:tcPr>
          <w:p w14:paraId="1C207B9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-115.000,00</w:t>
            </w:r>
          </w:p>
        </w:tc>
        <w:tc>
          <w:tcPr>
            <w:tcW w:w="850" w:type="dxa"/>
            <w:noWrap/>
            <w:hideMark/>
          </w:tcPr>
          <w:p w14:paraId="25326C1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-41,35</w:t>
            </w:r>
          </w:p>
        </w:tc>
        <w:tc>
          <w:tcPr>
            <w:tcW w:w="1202" w:type="dxa"/>
            <w:noWrap/>
            <w:hideMark/>
          </w:tcPr>
          <w:p w14:paraId="1A6930C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163.085,00</w:t>
            </w:r>
          </w:p>
        </w:tc>
      </w:tr>
      <w:tr w:rsidR="009A3875" w:rsidRPr="003675F4" w14:paraId="6D3A0DCD"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5" w:type="dxa"/>
            <w:noWrap/>
            <w:hideMark/>
          </w:tcPr>
          <w:p w14:paraId="608EAFBA"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339" w:type="dxa"/>
            <w:hideMark/>
          </w:tcPr>
          <w:p w14:paraId="5CF857F2"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02" w:type="dxa"/>
            <w:noWrap/>
            <w:hideMark/>
          </w:tcPr>
          <w:p w14:paraId="3E52D5E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270.000,00</w:t>
            </w:r>
          </w:p>
        </w:tc>
        <w:tc>
          <w:tcPr>
            <w:tcW w:w="1257" w:type="dxa"/>
            <w:noWrap/>
            <w:hideMark/>
          </w:tcPr>
          <w:p w14:paraId="0AE4C37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-115.000,00</w:t>
            </w:r>
          </w:p>
        </w:tc>
        <w:tc>
          <w:tcPr>
            <w:tcW w:w="850" w:type="dxa"/>
            <w:noWrap/>
            <w:hideMark/>
          </w:tcPr>
          <w:p w14:paraId="052C00E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-42,59</w:t>
            </w:r>
          </w:p>
        </w:tc>
        <w:tc>
          <w:tcPr>
            <w:tcW w:w="1202" w:type="dxa"/>
            <w:noWrap/>
            <w:hideMark/>
          </w:tcPr>
          <w:p w14:paraId="042A7E4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155.000,00</w:t>
            </w:r>
          </w:p>
        </w:tc>
      </w:tr>
      <w:tr w:rsidR="009A3875" w:rsidRPr="003675F4" w14:paraId="3ADFDD92" w14:textId="77777777" w:rsidTr="009A3875">
        <w:trPr>
          <w:trHeight w:val="250"/>
        </w:trPr>
        <w:tc>
          <w:tcPr>
            <w:cnfStyle w:val="001000000000" w:firstRow="0" w:lastRow="0" w:firstColumn="1" w:lastColumn="0" w:oddVBand="0" w:evenVBand="0" w:oddHBand="0" w:evenHBand="0" w:firstRowFirstColumn="0" w:firstRowLastColumn="0" w:lastRowFirstColumn="0" w:lastRowLastColumn="0"/>
            <w:tcW w:w="505" w:type="dxa"/>
            <w:noWrap/>
            <w:hideMark/>
          </w:tcPr>
          <w:p w14:paraId="67306649"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381</w:t>
            </w:r>
          </w:p>
        </w:tc>
        <w:tc>
          <w:tcPr>
            <w:tcW w:w="5339" w:type="dxa"/>
            <w:hideMark/>
          </w:tcPr>
          <w:p w14:paraId="46D0DF40"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Donacije športskim udrugama</w:t>
            </w:r>
          </w:p>
        </w:tc>
        <w:tc>
          <w:tcPr>
            <w:tcW w:w="1202" w:type="dxa"/>
            <w:noWrap/>
            <w:hideMark/>
          </w:tcPr>
          <w:p w14:paraId="5611873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230.000,00</w:t>
            </w:r>
          </w:p>
        </w:tc>
        <w:tc>
          <w:tcPr>
            <w:tcW w:w="1257" w:type="dxa"/>
            <w:noWrap/>
            <w:hideMark/>
          </w:tcPr>
          <w:p w14:paraId="797C670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-95.000,00</w:t>
            </w:r>
          </w:p>
        </w:tc>
        <w:tc>
          <w:tcPr>
            <w:tcW w:w="850" w:type="dxa"/>
            <w:noWrap/>
            <w:hideMark/>
          </w:tcPr>
          <w:p w14:paraId="348A280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-41,30</w:t>
            </w:r>
          </w:p>
        </w:tc>
        <w:tc>
          <w:tcPr>
            <w:tcW w:w="1202" w:type="dxa"/>
            <w:noWrap/>
            <w:hideMark/>
          </w:tcPr>
          <w:p w14:paraId="332F5BC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135.000,00</w:t>
            </w:r>
          </w:p>
        </w:tc>
      </w:tr>
      <w:tr w:rsidR="009A3875" w:rsidRPr="003675F4" w14:paraId="0A5AEFDC" w14:textId="77777777" w:rsidTr="009A387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5" w:type="dxa"/>
            <w:noWrap/>
            <w:hideMark/>
          </w:tcPr>
          <w:p w14:paraId="3943F771"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381</w:t>
            </w:r>
          </w:p>
        </w:tc>
        <w:tc>
          <w:tcPr>
            <w:tcW w:w="5339" w:type="dxa"/>
            <w:hideMark/>
          </w:tcPr>
          <w:p w14:paraId="7F7875E0"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Tekuće donacije sportskim društvima -Rad sa mladima</w:t>
            </w:r>
          </w:p>
        </w:tc>
        <w:tc>
          <w:tcPr>
            <w:tcW w:w="1202" w:type="dxa"/>
            <w:noWrap/>
            <w:hideMark/>
          </w:tcPr>
          <w:p w14:paraId="4B4F0BA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w:t>
            </w:r>
          </w:p>
        </w:tc>
        <w:tc>
          <w:tcPr>
            <w:tcW w:w="1257" w:type="dxa"/>
            <w:noWrap/>
            <w:hideMark/>
          </w:tcPr>
          <w:p w14:paraId="3280156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850" w:type="dxa"/>
            <w:noWrap/>
            <w:hideMark/>
          </w:tcPr>
          <w:p w14:paraId="76C2390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w:t>
            </w:r>
          </w:p>
        </w:tc>
        <w:tc>
          <w:tcPr>
            <w:tcW w:w="1202" w:type="dxa"/>
            <w:noWrap/>
            <w:hideMark/>
          </w:tcPr>
          <w:p w14:paraId="1411CFB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r>
      <w:tr w:rsidR="009A3875" w:rsidRPr="003675F4" w14:paraId="32F4553F"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05" w:type="dxa"/>
            <w:noWrap/>
            <w:hideMark/>
          </w:tcPr>
          <w:p w14:paraId="5DB083DE"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339" w:type="dxa"/>
            <w:hideMark/>
          </w:tcPr>
          <w:p w14:paraId="57BFB749"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202" w:type="dxa"/>
            <w:noWrap/>
            <w:hideMark/>
          </w:tcPr>
          <w:p w14:paraId="70E74AF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8.085,00</w:t>
            </w:r>
          </w:p>
        </w:tc>
        <w:tc>
          <w:tcPr>
            <w:tcW w:w="1257" w:type="dxa"/>
            <w:noWrap/>
            <w:hideMark/>
          </w:tcPr>
          <w:p w14:paraId="7434426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50" w:type="dxa"/>
            <w:noWrap/>
            <w:hideMark/>
          </w:tcPr>
          <w:p w14:paraId="13E3F3F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02" w:type="dxa"/>
            <w:noWrap/>
            <w:hideMark/>
          </w:tcPr>
          <w:p w14:paraId="2B13D58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8.085,00</w:t>
            </w:r>
          </w:p>
        </w:tc>
      </w:tr>
      <w:tr w:rsidR="009A3875" w:rsidRPr="003675F4" w14:paraId="59D232B7" w14:textId="77777777" w:rsidTr="009A387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5" w:type="dxa"/>
            <w:noWrap/>
            <w:hideMark/>
          </w:tcPr>
          <w:p w14:paraId="62770F40"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422</w:t>
            </w:r>
          </w:p>
        </w:tc>
        <w:tc>
          <w:tcPr>
            <w:tcW w:w="5339" w:type="dxa"/>
            <w:hideMark/>
          </w:tcPr>
          <w:p w14:paraId="0C910164"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Sportska oprema park-rukometno igralište</w:t>
            </w:r>
          </w:p>
        </w:tc>
        <w:tc>
          <w:tcPr>
            <w:tcW w:w="1202" w:type="dxa"/>
            <w:noWrap/>
            <w:hideMark/>
          </w:tcPr>
          <w:p w14:paraId="31EF057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8.085,00</w:t>
            </w:r>
          </w:p>
        </w:tc>
        <w:tc>
          <w:tcPr>
            <w:tcW w:w="1257" w:type="dxa"/>
            <w:noWrap/>
            <w:hideMark/>
          </w:tcPr>
          <w:p w14:paraId="39B1592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50" w:type="dxa"/>
            <w:noWrap/>
            <w:hideMark/>
          </w:tcPr>
          <w:p w14:paraId="63B7275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02" w:type="dxa"/>
            <w:noWrap/>
            <w:hideMark/>
          </w:tcPr>
          <w:p w14:paraId="046CB7C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8.085,00</w:t>
            </w:r>
          </w:p>
        </w:tc>
      </w:tr>
      <w:tr w:rsidR="009A3875" w:rsidRPr="003675F4" w14:paraId="0D11BCD3"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6FF07AE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PROGRAM 1003 PROMICANJE KULTURE</w:t>
            </w:r>
          </w:p>
        </w:tc>
        <w:tc>
          <w:tcPr>
            <w:tcW w:w="1202" w:type="dxa"/>
            <w:noWrap/>
            <w:hideMark/>
          </w:tcPr>
          <w:p w14:paraId="77A7193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723.954,00</w:t>
            </w:r>
          </w:p>
        </w:tc>
        <w:tc>
          <w:tcPr>
            <w:tcW w:w="1257" w:type="dxa"/>
            <w:noWrap/>
            <w:hideMark/>
          </w:tcPr>
          <w:p w14:paraId="607F99E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-357.454,00</w:t>
            </w:r>
          </w:p>
        </w:tc>
        <w:tc>
          <w:tcPr>
            <w:tcW w:w="850" w:type="dxa"/>
            <w:noWrap/>
            <w:hideMark/>
          </w:tcPr>
          <w:p w14:paraId="1A4089B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-49,38</w:t>
            </w:r>
          </w:p>
        </w:tc>
        <w:tc>
          <w:tcPr>
            <w:tcW w:w="1202" w:type="dxa"/>
            <w:noWrap/>
            <w:hideMark/>
          </w:tcPr>
          <w:p w14:paraId="38F0E86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366.500,00</w:t>
            </w:r>
          </w:p>
        </w:tc>
      </w:tr>
      <w:tr w:rsidR="009A3875" w:rsidRPr="003675F4" w14:paraId="291E117D"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7C859D9A"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A100004 UDRUGE U KULTURI</w:t>
            </w:r>
          </w:p>
        </w:tc>
        <w:tc>
          <w:tcPr>
            <w:tcW w:w="1202" w:type="dxa"/>
            <w:noWrap/>
            <w:hideMark/>
          </w:tcPr>
          <w:p w14:paraId="2CFC0A9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180.000,00</w:t>
            </w:r>
          </w:p>
        </w:tc>
        <w:tc>
          <w:tcPr>
            <w:tcW w:w="1257" w:type="dxa"/>
            <w:noWrap/>
            <w:hideMark/>
          </w:tcPr>
          <w:p w14:paraId="5C2E2C9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-37.500,00</w:t>
            </w:r>
          </w:p>
        </w:tc>
        <w:tc>
          <w:tcPr>
            <w:tcW w:w="850" w:type="dxa"/>
            <w:noWrap/>
            <w:hideMark/>
          </w:tcPr>
          <w:p w14:paraId="7272C8B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-20,83</w:t>
            </w:r>
          </w:p>
        </w:tc>
        <w:tc>
          <w:tcPr>
            <w:tcW w:w="1202" w:type="dxa"/>
            <w:noWrap/>
            <w:hideMark/>
          </w:tcPr>
          <w:p w14:paraId="388A34F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142.500,00</w:t>
            </w:r>
          </w:p>
        </w:tc>
      </w:tr>
      <w:tr w:rsidR="009A3875" w:rsidRPr="003675F4" w14:paraId="258DEDCD"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0191BFA1"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202" w:type="dxa"/>
            <w:noWrap/>
            <w:hideMark/>
          </w:tcPr>
          <w:p w14:paraId="4F71477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180.000,00</w:t>
            </w:r>
          </w:p>
        </w:tc>
        <w:tc>
          <w:tcPr>
            <w:tcW w:w="1257" w:type="dxa"/>
            <w:noWrap/>
            <w:hideMark/>
          </w:tcPr>
          <w:p w14:paraId="47CED6F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-37.500,00</w:t>
            </w:r>
          </w:p>
        </w:tc>
        <w:tc>
          <w:tcPr>
            <w:tcW w:w="850" w:type="dxa"/>
            <w:noWrap/>
            <w:hideMark/>
          </w:tcPr>
          <w:p w14:paraId="65191B3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-20,83</w:t>
            </w:r>
          </w:p>
        </w:tc>
        <w:tc>
          <w:tcPr>
            <w:tcW w:w="1202" w:type="dxa"/>
            <w:noWrap/>
            <w:hideMark/>
          </w:tcPr>
          <w:p w14:paraId="0F35FF4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142.500,00</w:t>
            </w:r>
          </w:p>
        </w:tc>
      </w:tr>
      <w:tr w:rsidR="009A3875" w:rsidRPr="003675F4" w14:paraId="5C8D1FA3"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50E8AA1D"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202" w:type="dxa"/>
            <w:noWrap/>
            <w:hideMark/>
          </w:tcPr>
          <w:p w14:paraId="08D2EFC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180.000,00</w:t>
            </w:r>
          </w:p>
        </w:tc>
        <w:tc>
          <w:tcPr>
            <w:tcW w:w="1257" w:type="dxa"/>
            <w:noWrap/>
            <w:hideMark/>
          </w:tcPr>
          <w:p w14:paraId="1F46807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-37.500,00</w:t>
            </w:r>
          </w:p>
        </w:tc>
        <w:tc>
          <w:tcPr>
            <w:tcW w:w="850" w:type="dxa"/>
            <w:noWrap/>
            <w:hideMark/>
          </w:tcPr>
          <w:p w14:paraId="6EBA10E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-20,83</w:t>
            </w:r>
          </w:p>
        </w:tc>
        <w:tc>
          <w:tcPr>
            <w:tcW w:w="1202" w:type="dxa"/>
            <w:noWrap/>
            <w:hideMark/>
          </w:tcPr>
          <w:p w14:paraId="7327E51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142.500,00</w:t>
            </w:r>
          </w:p>
        </w:tc>
      </w:tr>
      <w:tr w:rsidR="009A3875" w:rsidRPr="003675F4" w14:paraId="4CA5DDCA" w14:textId="77777777" w:rsidTr="009A3875">
        <w:trPr>
          <w:trHeight w:val="262"/>
        </w:trPr>
        <w:tc>
          <w:tcPr>
            <w:cnfStyle w:val="001000000000" w:firstRow="0" w:lastRow="0" w:firstColumn="1" w:lastColumn="0" w:oddVBand="0" w:evenVBand="0" w:oddHBand="0" w:evenHBand="0" w:firstRowFirstColumn="0" w:firstRowLastColumn="0" w:lastRowFirstColumn="0" w:lastRowLastColumn="0"/>
            <w:tcW w:w="5845" w:type="dxa"/>
            <w:gridSpan w:val="2"/>
            <w:noWrap/>
            <w:hideMark/>
          </w:tcPr>
          <w:p w14:paraId="2D03A089"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202" w:type="dxa"/>
            <w:noWrap/>
            <w:hideMark/>
          </w:tcPr>
          <w:p w14:paraId="7F3265F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180.000,00</w:t>
            </w:r>
          </w:p>
        </w:tc>
        <w:tc>
          <w:tcPr>
            <w:tcW w:w="1257" w:type="dxa"/>
            <w:noWrap/>
            <w:hideMark/>
          </w:tcPr>
          <w:p w14:paraId="4B7E5F1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-37.500,00</w:t>
            </w:r>
          </w:p>
        </w:tc>
        <w:tc>
          <w:tcPr>
            <w:tcW w:w="850" w:type="dxa"/>
            <w:noWrap/>
            <w:hideMark/>
          </w:tcPr>
          <w:p w14:paraId="4A11DAC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-20,83</w:t>
            </w:r>
          </w:p>
        </w:tc>
        <w:tc>
          <w:tcPr>
            <w:tcW w:w="1202" w:type="dxa"/>
            <w:noWrap/>
            <w:hideMark/>
          </w:tcPr>
          <w:p w14:paraId="2A02E8B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142.500,00</w:t>
            </w:r>
          </w:p>
        </w:tc>
      </w:tr>
      <w:tr w:rsidR="009A3875" w:rsidRPr="003675F4" w14:paraId="0841B94E" w14:textId="77777777" w:rsidTr="009A387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5" w:type="dxa"/>
            <w:noWrap/>
            <w:hideMark/>
          </w:tcPr>
          <w:p w14:paraId="123A6228"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339" w:type="dxa"/>
            <w:hideMark/>
          </w:tcPr>
          <w:p w14:paraId="64D44EDA"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02" w:type="dxa"/>
            <w:noWrap/>
            <w:hideMark/>
          </w:tcPr>
          <w:p w14:paraId="3FE1F57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180.000,00</w:t>
            </w:r>
          </w:p>
        </w:tc>
        <w:tc>
          <w:tcPr>
            <w:tcW w:w="1257" w:type="dxa"/>
            <w:noWrap/>
            <w:hideMark/>
          </w:tcPr>
          <w:p w14:paraId="5A936C4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-37.500,00</w:t>
            </w:r>
          </w:p>
        </w:tc>
        <w:tc>
          <w:tcPr>
            <w:tcW w:w="850" w:type="dxa"/>
            <w:noWrap/>
            <w:hideMark/>
          </w:tcPr>
          <w:p w14:paraId="64AE2F5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-20,83</w:t>
            </w:r>
          </w:p>
        </w:tc>
        <w:tc>
          <w:tcPr>
            <w:tcW w:w="1202" w:type="dxa"/>
            <w:noWrap/>
            <w:hideMark/>
          </w:tcPr>
          <w:p w14:paraId="095B225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142.500,00</w:t>
            </w:r>
          </w:p>
        </w:tc>
      </w:tr>
      <w:tr w:rsidR="009A3875" w:rsidRPr="003675F4" w14:paraId="50780326" w14:textId="77777777" w:rsidTr="009A3875">
        <w:trPr>
          <w:trHeight w:val="250"/>
        </w:trPr>
        <w:tc>
          <w:tcPr>
            <w:cnfStyle w:val="001000000000" w:firstRow="0" w:lastRow="0" w:firstColumn="1" w:lastColumn="0" w:oddVBand="0" w:evenVBand="0" w:oddHBand="0" w:evenHBand="0" w:firstRowFirstColumn="0" w:firstRowLastColumn="0" w:lastRowFirstColumn="0" w:lastRowLastColumn="0"/>
            <w:tcW w:w="505" w:type="dxa"/>
            <w:noWrap/>
            <w:hideMark/>
          </w:tcPr>
          <w:p w14:paraId="5C6E9A4F"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381</w:t>
            </w:r>
          </w:p>
        </w:tc>
        <w:tc>
          <w:tcPr>
            <w:tcW w:w="5339" w:type="dxa"/>
            <w:hideMark/>
          </w:tcPr>
          <w:p w14:paraId="1A22B2A7"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Donacije udrugama u kulturi</w:t>
            </w:r>
          </w:p>
        </w:tc>
        <w:tc>
          <w:tcPr>
            <w:tcW w:w="1202" w:type="dxa"/>
            <w:noWrap/>
            <w:hideMark/>
          </w:tcPr>
          <w:p w14:paraId="402C5E0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180.000,00</w:t>
            </w:r>
          </w:p>
        </w:tc>
        <w:tc>
          <w:tcPr>
            <w:tcW w:w="1257" w:type="dxa"/>
            <w:noWrap/>
            <w:hideMark/>
          </w:tcPr>
          <w:p w14:paraId="011EFBB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-37.500,00</w:t>
            </w:r>
          </w:p>
        </w:tc>
        <w:tc>
          <w:tcPr>
            <w:tcW w:w="850" w:type="dxa"/>
            <w:noWrap/>
            <w:hideMark/>
          </w:tcPr>
          <w:p w14:paraId="1CAB93E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-20,83</w:t>
            </w:r>
          </w:p>
        </w:tc>
        <w:tc>
          <w:tcPr>
            <w:tcW w:w="1202" w:type="dxa"/>
            <w:noWrap/>
            <w:hideMark/>
          </w:tcPr>
          <w:p w14:paraId="7D5567B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142.500,00</w:t>
            </w:r>
          </w:p>
        </w:tc>
      </w:tr>
    </w:tbl>
    <w:p w14:paraId="271DA531" w14:textId="77777777" w:rsidR="009A3875" w:rsidRPr="009A3875" w:rsidRDefault="009A3875" w:rsidP="009A3875">
      <w:pPr>
        <w:spacing w:before="0" w:after="0"/>
        <w:rPr>
          <w:rFonts w:ascii="Arial" w:hAnsi="Arial" w:cs="Arial"/>
          <w:color w:val="auto"/>
          <w:lang w:eastAsia="en-US"/>
        </w:rPr>
      </w:pPr>
    </w:p>
    <w:p w14:paraId="37572138" w14:textId="77777777" w:rsidR="009A3875" w:rsidRDefault="009A3875" w:rsidP="009A3875">
      <w:pPr>
        <w:spacing w:before="0" w:after="0"/>
        <w:rPr>
          <w:rFonts w:ascii="Arial" w:hAnsi="Arial" w:cs="Arial"/>
          <w:color w:val="auto"/>
          <w:lang w:eastAsia="en-US"/>
        </w:rPr>
      </w:pPr>
      <w:r>
        <w:rPr>
          <w:rFonts w:ascii="Arial" w:hAnsi="Arial" w:cs="Arial"/>
          <w:color w:val="auto"/>
          <w:lang w:eastAsia="en-US"/>
        </w:rPr>
        <w:t xml:space="preserve">Smanjenje programa razvoja sporta i promicanje kulture </w:t>
      </w:r>
      <w:r w:rsidRPr="009A3875">
        <w:rPr>
          <w:rFonts w:ascii="Arial" w:hAnsi="Arial" w:cs="Arial"/>
          <w:color w:val="auto"/>
          <w:lang w:eastAsia="en-US"/>
        </w:rPr>
        <w:t>u</w:t>
      </w:r>
      <w:r>
        <w:rPr>
          <w:rFonts w:ascii="Arial" w:hAnsi="Arial" w:cs="Arial"/>
          <w:color w:val="auto"/>
          <w:lang w:eastAsia="en-US"/>
        </w:rPr>
        <w:t xml:space="preserve">slijed provođenja mjera </w:t>
      </w:r>
      <w:r w:rsidRPr="009A3875">
        <w:rPr>
          <w:rFonts w:ascii="Arial" w:hAnsi="Arial" w:cs="Arial"/>
          <w:color w:val="auto"/>
          <w:lang w:eastAsia="en-US"/>
        </w:rPr>
        <w:t>uvjetovane pojavom pandemije COVID 19</w:t>
      </w:r>
      <w:r>
        <w:rPr>
          <w:rFonts w:ascii="Arial" w:hAnsi="Arial" w:cs="Arial"/>
          <w:color w:val="auto"/>
          <w:lang w:eastAsia="en-US"/>
        </w:rPr>
        <w:t>.</w:t>
      </w:r>
    </w:p>
    <w:p w14:paraId="24A221B6" w14:textId="77777777" w:rsidR="009A3875" w:rsidRPr="009A3875" w:rsidRDefault="009A3875" w:rsidP="009A3875">
      <w:pPr>
        <w:spacing w:before="0" w:after="0"/>
        <w:rPr>
          <w:rFonts w:ascii="Arial" w:hAnsi="Arial" w:cs="Arial"/>
          <w:color w:val="auto"/>
          <w:lang w:eastAsia="en-US"/>
        </w:rPr>
      </w:pPr>
      <w:r w:rsidRPr="009A3875">
        <w:rPr>
          <w:rFonts w:ascii="Arial" w:hAnsi="Arial" w:cs="Arial"/>
          <w:color w:val="auto"/>
          <w:lang w:eastAsia="en-US"/>
        </w:rPr>
        <w:tab/>
      </w:r>
    </w:p>
    <w:p w14:paraId="7AF3F7B7" w14:textId="77777777" w:rsidR="009A3875" w:rsidRDefault="009A3875" w:rsidP="009A3875">
      <w:pPr>
        <w:spacing w:before="0" w:after="0"/>
        <w:rPr>
          <w:rFonts w:ascii="Arial" w:hAnsi="Arial" w:cs="Arial"/>
          <w:color w:val="FF0000"/>
          <w:lang w:eastAsia="en-US"/>
        </w:rPr>
      </w:pPr>
      <w:r w:rsidRPr="009A3875">
        <w:rPr>
          <w:rFonts w:ascii="Arial" w:hAnsi="Arial" w:cs="Arial"/>
          <w:color w:val="FF0000"/>
          <w:lang w:eastAsia="en-US"/>
        </w:rPr>
        <w:tab/>
      </w:r>
    </w:p>
    <w:tbl>
      <w:tblPr>
        <w:tblStyle w:val="PlainTable3"/>
        <w:tblW w:w="9907" w:type="dxa"/>
        <w:tblLook w:val="04A0" w:firstRow="1" w:lastRow="0" w:firstColumn="1" w:lastColumn="0" w:noHBand="0" w:noVBand="1"/>
      </w:tblPr>
      <w:tblGrid>
        <w:gridCol w:w="483"/>
        <w:gridCol w:w="5108"/>
        <w:gridCol w:w="1150"/>
        <w:gridCol w:w="1203"/>
        <w:gridCol w:w="813"/>
        <w:gridCol w:w="1150"/>
      </w:tblGrid>
      <w:tr w:rsidR="009A3875" w:rsidRPr="003675F4" w14:paraId="631E06FA" w14:textId="77777777" w:rsidTr="009A3875">
        <w:trPr>
          <w:cnfStyle w:val="100000000000" w:firstRow="1" w:lastRow="0" w:firstColumn="0" w:lastColumn="0" w:oddVBand="0" w:evenVBand="0" w:oddHBand="0" w:evenHBand="0" w:firstRowFirstColumn="0" w:firstRowLastColumn="0" w:lastRowFirstColumn="0" w:lastRowLastColumn="0"/>
          <w:trHeight w:val="211"/>
        </w:trPr>
        <w:tc>
          <w:tcPr>
            <w:cnfStyle w:val="001000000100" w:firstRow="0" w:lastRow="0" w:firstColumn="1" w:lastColumn="0" w:oddVBand="0" w:evenVBand="0" w:oddHBand="0" w:evenHBand="0" w:firstRowFirstColumn="1" w:firstRowLastColumn="0" w:lastRowFirstColumn="0" w:lastRowLastColumn="0"/>
            <w:tcW w:w="5591" w:type="dxa"/>
            <w:gridSpan w:val="2"/>
            <w:noWrap/>
            <w:hideMark/>
          </w:tcPr>
          <w:p w14:paraId="7C7314F3"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Tekući projekt T100006 MANIFESTACIJA LIPOVLJANSKI SUSRETI</w:t>
            </w:r>
          </w:p>
        </w:tc>
        <w:tc>
          <w:tcPr>
            <w:tcW w:w="1150" w:type="dxa"/>
            <w:noWrap/>
            <w:hideMark/>
          </w:tcPr>
          <w:p w14:paraId="65F796A7"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299.954,00</w:t>
            </w:r>
          </w:p>
        </w:tc>
        <w:tc>
          <w:tcPr>
            <w:tcW w:w="1203" w:type="dxa"/>
            <w:noWrap/>
            <w:hideMark/>
          </w:tcPr>
          <w:p w14:paraId="665B5F8E"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-299.954,00</w:t>
            </w:r>
          </w:p>
        </w:tc>
        <w:tc>
          <w:tcPr>
            <w:tcW w:w="813" w:type="dxa"/>
            <w:noWrap/>
            <w:hideMark/>
          </w:tcPr>
          <w:p w14:paraId="5A6DB116"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150" w:type="dxa"/>
            <w:noWrap/>
            <w:hideMark/>
          </w:tcPr>
          <w:p w14:paraId="3D2F856A"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r>
      <w:tr w:rsidR="009A3875" w:rsidRPr="003675F4" w14:paraId="303A42B3"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11FE8C00"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50" w:type="dxa"/>
            <w:noWrap/>
            <w:hideMark/>
          </w:tcPr>
          <w:p w14:paraId="6D4D940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1203" w:type="dxa"/>
            <w:noWrap/>
            <w:hideMark/>
          </w:tcPr>
          <w:p w14:paraId="5435651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13" w:type="dxa"/>
            <w:noWrap/>
            <w:hideMark/>
          </w:tcPr>
          <w:p w14:paraId="1F74811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5388553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0339E0D5"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461DA27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50" w:type="dxa"/>
            <w:noWrap/>
            <w:hideMark/>
          </w:tcPr>
          <w:p w14:paraId="79EDCBF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1203" w:type="dxa"/>
            <w:noWrap/>
            <w:hideMark/>
          </w:tcPr>
          <w:p w14:paraId="32B60FA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13" w:type="dxa"/>
            <w:noWrap/>
            <w:hideMark/>
          </w:tcPr>
          <w:p w14:paraId="0D82722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6060F8E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1887175"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5E730B3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7E8233E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1203" w:type="dxa"/>
            <w:noWrap/>
            <w:hideMark/>
          </w:tcPr>
          <w:p w14:paraId="640DACC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w:t>
            </w:r>
          </w:p>
        </w:tc>
        <w:tc>
          <w:tcPr>
            <w:tcW w:w="813" w:type="dxa"/>
            <w:noWrap/>
            <w:hideMark/>
          </w:tcPr>
          <w:p w14:paraId="7BAA77B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55BF28A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3ED05E2A"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0A754B9B"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w:t>
            </w:r>
          </w:p>
        </w:tc>
        <w:tc>
          <w:tcPr>
            <w:tcW w:w="5107" w:type="dxa"/>
            <w:hideMark/>
          </w:tcPr>
          <w:p w14:paraId="50E23254"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za nabavu nefinancijske imovine</w:t>
            </w:r>
          </w:p>
        </w:tc>
        <w:tc>
          <w:tcPr>
            <w:tcW w:w="1150" w:type="dxa"/>
            <w:noWrap/>
            <w:hideMark/>
          </w:tcPr>
          <w:p w14:paraId="10B1A32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25.000,00</w:t>
            </w:r>
          </w:p>
        </w:tc>
        <w:tc>
          <w:tcPr>
            <w:tcW w:w="1203" w:type="dxa"/>
            <w:noWrap/>
            <w:hideMark/>
          </w:tcPr>
          <w:p w14:paraId="09CBB79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-25.000,00</w:t>
            </w:r>
          </w:p>
        </w:tc>
        <w:tc>
          <w:tcPr>
            <w:tcW w:w="813" w:type="dxa"/>
            <w:noWrap/>
            <w:hideMark/>
          </w:tcPr>
          <w:p w14:paraId="674F528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691DFF1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047E9DA1" w14:textId="77777777" w:rsidTr="009A387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AB9434E"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422</w:t>
            </w:r>
          </w:p>
        </w:tc>
        <w:tc>
          <w:tcPr>
            <w:tcW w:w="5107" w:type="dxa"/>
            <w:hideMark/>
          </w:tcPr>
          <w:p w14:paraId="1057DD35"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Oprema</w:t>
            </w:r>
          </w:p>
        </w:tc>
        <w:tc>
          <w:tcPr>
            <w:tcW w:w="1150" w:type="dxa"/>
            <w:noWrap/>
            <w:hideMark/>
          </w:tcPr>
          <w:p w14:paraId="15CDF3E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w:t>
            </w:r>
          </w:p>
        </w:tc>
        <w:tc>
          <w:tcPr>
            <w:tcW w:w="1203" w:type="dxa"/>
            <w:noWrap/>
            <w:hideMark/>
          </w:tcPr>
          <w:p w14:paraId="1911A60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-25.000,00</w:t>
            </w:r>
          </w:p>
        </w:tc>
        <w:tc>
          <w:tcPr>
            <w:tcW w:w="813" w:type="dxa"/>
            <w:noWrap/>
            <w:hideMark/>
          </w:tcPr>
          <w:p w14:paraId="551A2EB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687FA8E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293CD00B"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0871CD75"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 POMOĆI</w:t>
            </w:r>
          </w:p>
        </w:tc>
        <w:tc>
          <w:tcPr>
            <w:tcW w:w="1150" w:type="dxa"/>
            <w:noWrap/>
            <w:hideMark/>
          </w:tcPr>
          <w:p w14:paraId="10E3BC2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210.000,00</w:t>
            </w:r>
          </w:p>
        </w:tc>
        <w:tc>
          <w:tcPr>
            <w:tcW w:w="1203" w:type="dxa"/>
            <w:noWrap/>
            <w:hideMark/>
          </w:tcPr>
          <w:p w14:paraId="0BB6C67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-210.000,00</w:t>
            </w:r>
          </w:p>
        </w:tc>
        <w:tc>
          <w:tcPr>
            <w:tcW w:w="813" w:type="dxa"/>
            <w:noWrap/>
            <w:hideMark/>
          </w:tcPr>
          <w:p w14:paraId="7DE7AA7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3B82EFF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041C2761"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1D05EC66"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2.0. TEKUĆE POMOĆI IZ  DRUGIH PRORAČUNA</w:t>
            </w:r>
          </w:p>
        </w:tc>
        <w:tc>
          <w:tcPr>
            <w:tcW w:w="1150" w:type="dxa"/>
            <w:noWrap/>
            <w:hideMark/>
          </w:tcPr>
          <w:p w14:paraId="074AB39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1203" w:type="dxa"/>
            <w:noWrap/>
            <w:hideMark/>
          </w:tcPr>
          <w:p w14:paraId="57D8539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813" w:type="dxa"/>
            <w:noWrap/>
            <w:hideMark/>
          </w:tcPr>
          <w:p w14:paraId="210C8AE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793868D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3D5B631F"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471F6B29"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1B5EE33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1203" w:type="dxa"/>
            <w:noWrap/>
            <w:hideMark/>
          </w:tcPr>
          <w:p w14:paraId="223F1D8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-150.000,00</w:t>
            </w:r>
          </w:p>
        </w:tc>
        <w:tc>
          <w:tcPr>
            <w:tcW w:w="813" w:type="dxa"/>
            <w:noWrap/>
            <w:hideMark/>
          </w:tcPr>
          <w:p w14:paraId="6A5CA38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7EF94F1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DF5124B"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75F66038"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07D63AE2"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409DB15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c>
          <w:tcPr>
            <w:tcW w:w="1203" w:type="dxa"/>
            <w:noWrap/>
            <w:hideMark/>
          </w:tcPr>
          <w:p w14:paraId="7CAA1EA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-150.000,00</w:t>
            </w:r>
          </w:p>
        </w:tc>
        <w:tc>
          <w:tcPr>
            <w:tcW w:w="813" w:type="dxa"/>
            <w:noWrap/>
            <w:hideMark/>
          </w:tcPr>
          <w:p w14:paraId="25665BF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62E2B2D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3EFFDC1F" w14:textId="77777777" w:rsidTr="009A3875">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2DCB95B3"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763AAE52"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susreti-grad Zagreb</w:t>
            </w:r>
          </w:p>
        </w:tc>
        <w:tc>
          <w:tcPr>
            <w:tcW w:w="1150" w:type="dxa"/>
            <w:noWrap/>
            <w:hideMark/>
          </w:tcPr>
          <w:p w14:paraId="443E65C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c>
          <w:tcPr>
            <w:tcW w:w="1203" w:type="dxa"/>
            <w:noWrap/>
            <w:hideMark/>
          </w:tcPr>
          <w:p w14:paraId="28D2F24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-150.000,00</w:t>
            </w:r>
          </w:p>
        </w:tc>
        <w:tc>
          <w:tcPr>
            <w:tcW w:w="813" w:type="dxa"/>
            <w:noWrap/>
            <w:hideMark/>
          </w:tcPr>
          <w:p w14:paraId="3FA5AB7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51AEEE7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4A3C0057"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78AC5944"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2.4. TEKUĆE POMOĆI IZ DRŽAVNOG PRORAČUNA</w:t>
            </w:r>
          </w:p>
        </w:tc>
        <w:tc>
          <w:tcPr>
            <w:tcW w:w="1150" w:type="dxa"/>
            <w:noWrap/>
            <w:hideMark/>
          </w:tcPr>
          <w:p w14:paraId="06E974E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1203" w:type="dxa"/>
            <w:noWrap/>
            <w:hideMark/>
          </w:tcPr>
          <w:p w14:paraId="4536644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13" w:type="dxa"/>
            <w:noWrap/>
            <w:hideMark/>
          </w:tcPr>
          <w:p w14:paraId="52B312D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3AE6FB1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7A572300"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7AE5F905"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638F38D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1203" w:type="dxa"/>
            <w:noWrap/>
            <w:hideMark/>
          </w:tcPr>
          <w:p w14:paraId="08846C0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13" w:type="dxa"/>
            <w:noWrap/>
            <w:hideMark/>
          </w:tcPr>
          <w:p w14:paraId="5B31B6F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1D44FAD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66651F52"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7BE6B999"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5D6B137F"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6FD7E52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1203" w:type="dxa"/>
            <w:noWrap/>
            <w:hideMark/>
          </w:tcPr>
          <w:p w14:paraId="487EBFD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813" w:type="dxa"/>
            <w:noWrap/>
            <w:hideMark/>
          </w:tcPr>
          <w:p w14:paraId="4193723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5091047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26453F9F" w14:textId="77777777" w:rsidTr="009A3875">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06F81AD"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60CEB179"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susreti-Ministarstvo kulture</w:t>
            </w:r>
          </w:p>
        </w:tc>
        <w:tc>
          <w:tcPr>
            <w:tcW w:w="1150" w:type="dxa"/>
            <w:noWrap/>
            <w:hideMark/>
          </w:tcPr>
          <w:p w14:paraId="747B50C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1203" w:type="dxa"/>
            <w:noWrap/>
            <w:hideMark/>
          </w:tcPr>
          <w:p w14:paraId="39D81DF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813" w:type="dxa"/>
            <w:noWrap/>
            <w:hideMark/>
          </w:tcPr>
          <w:p w14:paraId="3301936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5E816D2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21764643" w14:textId="77777777" w:rsidTr="009A387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49A6710E"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114C0C11"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susreti-Savjet za nacionalne manjine</w:t>
            </w:r>
          </w:p>
        </w:tc>
        <w:tc>
          <w:tcPr>
            <w:tcW w:w="1150" w:type="dxa"/>
            <w:noWrap/>
            <w:hideMark/>
          </w:tcPr>
          <w:p w14:paraId="2D77A3D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1203" w:type="dxa"/>
            <w:noWrap/>
            <w:hideMark/>
          </w:tcPr>
          <w:p w14:paraId="61D4793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-30.000,00</w:t>
            </w:r>
          </w:p>
        </w:tc>
        <w:tc>
          <w:tcPr>
            <w:tcW w:w="813" w:type="dxa"/>
            <w:noWrap/>
            <w:hideMark/>
          </w:tcPr>
          <w:p w14:paraId="2F3C241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3140E3F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08768D01"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51722F69"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2.5. TEKUĆE POMOĆI IZ ŽUPANIJSKOG PRORAČUNA</w:t>
            </w:r>
          </w:p>
        </w:tc>
        <w:tc>
          <w:tcPr>
            <w:tcW w:w="1150" w:type="dxa"/>
            <w:noWrap/>
            <w:hideMark/>
          </w:tcPr>
          <w:p w14:paraId="2491BC6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1203" w:type="dxa"/>
            <w:noWrap/>
            <w:hideMark/>
          </w:tcPr>
          <w:p w14:paraId="05F51BB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813" w:type="dxa"/>
            <w:noWrap/>
            <w:hideMark/>
          </w:tcPr>
          <w:p w14:paraId="2735686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46F38D0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425BDAC9"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470C271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3843B0D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1203" w:type="dxa"/>
            <w:noWrap/>
            <w:hideMark/>
          </w:tcPr>
          <w:p w14:paraId="17E4C12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813" w:type="dxa"/>
            <w:noWrap/>
            <w:hideMark/>
          </w:tcPr>
          <w:p w14:paraId="3DD3288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68C756D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07DC64F9"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8E538F2"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6CC67347"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1441630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w:t>
            </w:r>
          </w:p>
        </w:tc>
        <w:tc>
          <w:tcPr>
            <w:tcW w:w="1203" w:type="dxa"/>
            <w:noWrap/>
            <w:hideMark/>
          </w:tcPr>
          <w:p w14:paraId="2B81D81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w:t>
            </w:r>
          </w:p>
        </w:tc>
        <w:tc>
          <w:tcPr>
            <w:tcW w:w="813" w:type="dxa"/>
            <w:noWrap/>
            <w:hideMark/>
          </w:tcPr>
          <w:p w14:paraId="2F4BD98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0BE5BEF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4080485D" w14:textId="77777777" w:rsidTr="009A387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2D1A6A5E"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696F5DAE"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150" w:type="dxa"/>
            <w:noWrap/>
            <w:hideMark/>
          </w:tcPr>
          <w:p w14:paraId="7069CBA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1203" w:type="dxa"/>
            <w:noWrap/>
            <w:hideMark/>
          </w:tcPr>
          <w:p w14:paraId="25B5BD2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813" w:type="dxa"/>
            <w:noWrap/>
            <w:hideMark/>
          </w:tcPr>
          <w:p w14:paraId="482636B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7D0EEBF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33AFE755"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1464F094"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 PRIHODI OD IMOVINE</w:t>
            </w:r>
          </w:p>
        </w:tc>
        <w:tc>
          <w:tcPr>
            <w:tcW w:w="1150" w:type="dxa"/>
            <w:noWrap/>
            <w:hideMark/>
          </w:tcPr>
          <w:p w14:paraId="7F6E1A9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1203" w:type="dxa"/>
            <w:noWrap/>
            <w:hideMark/>
          </w:tcPr>
          <w:p w14:paraId="3DFF990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813" w:type="dxa"/>
            <w:noWrap/>
            <w:hideMark/>
          </w:tcPr>
          <w:p w14:paraId="119E90F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0B2C0B0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69B1E308"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7E4A6EE8"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3.4. NAKNADA ZA PRIDOBIVENU KOLIČINU NAFTE I PLINA</w:t>
            </w:r>
          </w:p>
        </w:tc>
        <w:tc>
          <w:tcPr>
            <w:tcW w:w="1150" w:type="dxa"/>
            <w:noWrap/>
            <w:hideMark/>
          </w:tcPr>
          <w:p w14:paraId="088DC1F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1203" w:type="dxa"/>
            <w:noWrap/>
            <w:hideMark/>
          </w:tcPr>
          <w:p w14:paraId="41576BD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813" w:type="dxa"/>
            <w:noWrap/>
            <w:hideMark/>
          </w:tcPr>
          <w:p w14:paraId="51D1C12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76EC7E3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38530CC9"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685FA3D0"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381C50B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1203" w:type="dxa"/>
            <w:noWrap/>
            <w:hideMark/>
          </w:tcPr>
          <w:p w14:paraId="31510A0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w:t>
            </w:r>
          </w:p>
        </w:tc>
        <w:tc>
          <w:tcPr>
            <w:tcW w:w="813" w:type="dxa"/>
            <w:noWrap/>
            <w:hideMark/>
          </w:tcPr>
          <w:p w14:paraId="0CFB1D1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1898C89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486F9838"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651E5801"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58230829"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52FCF90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w:t>
            </w:r>
          </w:p>
        </w:tc>
        <w:tc>
          <w:tcPr>
            <w:tcW w:w="1203" w:type="dxa"/>
            <w:noWrap/>
            <w:hideMark/>
          </w:tcPr>
          <w:p w14:paraId="4DE9EC6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w:t>
            </w:r>
          </w:p>
        </w:tc>
        <w:tc>
          <w:tcPr>
            <w:tcW w:w="813" w:type="dxa"/>
            <w:noWrap/>
            <w:hideMark/>
          </w:tcPr>
          <w:p w14:paraId="221F6FCF"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2B110EC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5543B94E" w14:textId="77777777" w:rsidTr="009A3875">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7C2F6638"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4171764B"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150" w:type="dxa"/>
            <w:noWrap/>
            <w:hideMark/>
          </w:tcPr>
          <w:p w14:paraId="38D3F02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1203" w:type="dxa"/>
            <w:noWrap/>
            <w:hideMark/>
          </w:tcPr>
          <w:p w14:paraId="35B0673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w:t>
            </w:r>
          </w:p>
        </w:tc>
        <w:tc>
          <w:tcPr>
            <w:tcW w:w="813" w:type="dxa"/>
            <w:noWrap/>
            <w:hideMark/>
          </w:tcPr>
          <w:p w14:paraId="4B73EC5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393F87A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0109C075"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2228C28D"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5. PRIHODI PO POSEBNIM PROPISIMA</w:t>
            </w:r>
          </w:p>
        </w:tc>
        <w:tc>
          <w:tcPr>
            <w:tcW w:w="1150" w:type="dxa"/>
            <w:noWrap/>
            <w:hideMark/>
          </w:tcPr>
          <w:p w14:paraId="10BC4D3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1203" w:type="dxa"/>
            <w:noWrap/>
            <w:hideMark/>
          </w:tcPr>
          <w:p w14:paraId="22EA7D4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813" w:type="dxa"/>
            <w:noWrap/>
            <w:hideMark/>
          </w:tcPr>
          <w:p w14:paraId="18D5389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46E9590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1712D661"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6E290A9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lastRenderedPageBreak/>
              <w:t>Izvor  5.1. PRIHOD OD KOR.JAVNIH POVRŠINA/PRISTOJBE</w:t>
            </w:r>
          </w:p>
        </w:tc>
        <w:tc>
          <w:tcPr>
            <w:tcW w:w="1150" w:type="dxa"/>
            <w:noWrap/>
            <w:hideMark/>
          </w:tcPr>
          <w:p w14:paraId="378824A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1203" w:type="dxa"/>
            <w:noWrap/>
            <w:hideMark/>
          </w:tcPr>
          <w:p w14:paraId="7CF2683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813" w:type="dxa"/>
            <w:noWrap/>
            <w:hideMark/>
          </w:tcPr>
          <w:p w14:paraId="7A95E2F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63322DC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0F2A80F"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48B70BB9"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314992C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1203" w:type="dxa"/>
            <w:noWrap/>
            <w:hideMark/>
          </w:tcPr>
          <w:p w14:paraId="6E9166B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-21.384,00</w:t>
            </w:r>
          </w:p>
        </w:tc>
        <w:tc>
          <w:tcPr>
            <w:tcW w:w="813" w:type="dxa"/>
            <w:noWrap/>
            <w:hideMark/>
          </w:tcPr>
          <w:p w14:paraId="5B1F373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579597F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0B5A6D19"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18260112"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0503DD2B"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004874F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21.384,00</w:t>
            </w:r>
          </w:p>
        </w:tc>
        <w:tc>
          <w:tcPr>
            <w:tcW w:w="1203" w:type="dxa"/>
            <w:noWrap/>
            <w:hideMark/>
          </w:tcPr>
          <w:p w14:paraId="76BCFAD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-21.384,00</w:t>
            </w:r>
          </w:p>
        </w:tc>
        <w:tc>
          <w:tcPr>
            <w:tcW w:w="813" w:type="dxa"/>
            <w:noWrap/>
            <w:hideMark/>
          </w:tcPr>
          <w:p w14:paraId="4AF0817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07A2CB3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24488023" w14:textId="77777777" w:rsidTr="009A387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27181E71"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63549E07"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150" w:type="dxa"/>
            <w:noWrap/>
            <w:hideMark/>
          </w:tcPr>
          <w:p w14:paraId="403F6F9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21.384,00</w:t>
            </w:r>
          </w:p>
        </w:tc>
        <w:tc>
          <w:tcPr>
            <w:tcW w:w="1203" w:type="dxa"/>
            <w:noWrap/>
            <w:hideMark/>
          </w:tcPr>
          <w:p w14:paraId="5CA9207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-21.384,00</w:t>
            </w:r>
          </w:p>
        </w:tc>
        <w:tc>
          <w:tcPr>
            <w:tcW w:w="813" w:type="dxa"/>
            <w:noWrap/>
            <w:hideMark/>
          </w:tcPr>
          <w:p w14:paraId="5F50486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25F788D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2C900DEC"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0C6879C3"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9. OSTALI PRIHODI</w:t>
            </w:r>
          </w:p>
        </w:tc>
        <w:tc>
          <w:tcPr>
            <w:tcW w:w="1150" w:type="dxa"/>
            <w:noWrap/>
            <w:hideMark/>
          </w:tcPr>
          <w:p w14:paraId="1F13E66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1203" w:type="dxa"/>
            <w:noWrap/>
            <w:hideMark/>
          </w:tcPr>
          <w:p w14:paraId="597B294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813" w:type="dxa"/>
            <w:noWrap/>
            <w:hideMark/>
          </w:tcPr>
          <w:p w14:paraId="64EC630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5BA037F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13663C7B"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2D72CEA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9.1. DONACIJE</w:t>
            </w:r>
          </w:p>
        </w:tc>
        <w:tc>
          <w:tcPr>
            <w:tcW w:w="1150" w:type="dxa"/>
            <w:noWrap/>
            <w:hideMark/>
          </w:tcPr>
          <w:p w14:paraId="286DE3A9"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1203" w:type="dxa"/>
            <w:noWrap/>
            <w:hideMark/>
          </w:tcPr>
          <w:p w14:paraId="1AC396D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813" w:type="dxa"/>
            <w:noWrap/>
            <w:hideMark/>
          </w:tcPr>
          <w:p w14:paraId="5C7DDA9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6338C18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6E0D2CDF"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542AF0A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0E5E484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1203" w:type="dxa"/>
            <w:noWrap/>
            <w:hideMark/>
          </w:tcPr>
          <w:p w14:paraId="5208767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-33.570,00</w:t>
            </w:r>
          </w:p>
        </w:tc>
        <w:tc>
          <w:tcPr>
            <w:tcW w:w="813" w:type="dxa"/>
            <w:noWrap/>
            <w:hideMark/>
          </w:tcPr>
          <w:p w14:paraId="29B5411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298F005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D43EC1B"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0A7F5F5A"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5379A861"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7D3D834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33.570,00</w:t>
            </w:r>
          </w:p>
        </w:tc>
        <w:tc>
          <w:tcPr>
            <w:tcW w:w="1203" w:type="dxa"/>
            <w:noWrap/>
            <w:hideMark/>
          </w:tcPr>
          <w:p w14:paraId="3BE2262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-33.570,00</w:t>
            </w:r>
          </w:p>
        </w:tc>
        <w:tc>
          <w:tcPr>
            <w:tcW w:w="813" w:type="dxa"/>
            <w:noWrap/>
            <w:hideMark/>
          </w:tcPr>
          <w:p w14:paraId="6DDEFE5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1ED0045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0CEEAF33" w14:textId="77777777" w:rsidTr="009A3875">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21C58181"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107" w:type="dxa"/>
            <w:hideMark/>
          </w:tcPr>
          <w:p w14:paraId="31060675"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Manifestacija </w:t>
            </w:r>
            <w:proofErr w:type="spellStart"/>
            <w:r w:rsidRPr="003675F4">
              <w:rPr>
                <w:rFonts w:ascii="Arial" w:eastAsia="Times New Roman" w:hAnsi="Arial" w:cs="Arial"/>
                <w:color w:val="auto"/>
                <w:kern w:val="0"/>
                <w:sz w:val="16"/>
                <w:szCs w:val="16"/>
              </w:rPr>
              <w:t>Lipovljanski</w:t>
            </w:r>
            <w:proofErr w:type="spellEnd"/>
            <w:r w:rsidRPr="003675F4">
              <w:rPr>
                <w:rFonts w:ascii="Arial" w:eastAsia="Times New Roman" w:hAnsi="Arial" w:cs="Arial"/>
                <w:color w:val="auto"/>
                <w:kern w:val="0"/>
                <w:sz w:val="16"/>
                <w:szCs w:val="16"/>
              </w:rPr>
              <w:t xml:space="preserve"> susreti</w:t>
            </w:r>
          </w:p>
        </w:tc>
        <w:tc>
          <w:tcPr>
            <w:tcW w:w="1150" w:type="dxa"/>
            <w:noWrap/>
            <w:hideMark/>
          </w:tcPr>
          <w:p w14:paraId="4F32931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33.570,00</w:t>
            </w:r>
          </w:p>
        </w:tc>
        <w:tc>
          <w:tcPr>
            <w:tcW w:w="1203" w:type="dxa"/>
            <w:noWrap/>
            <w:hideMark/>
          </w:tcPr>
          <w:p w14:paraId="6242ACD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-33.570,00</w:t>
            </w:r>
          </w:p>
        </w:tc>
        <w:tc>
          <w:tcPr>
            <w:tcW w:w="813" w:type="dxa"/>
            <w:noWrap/>
            <w:hideMark/>
          </w:tcPr>
          <w:p w14:paraId="32EE27E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757E64D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1E0FE429"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3BC3E203"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Tekući projekt T100007 MANIFESTACIJA -ADVENT U LIPOVLJANIMA</w:t>
            </w:r>
          </w:p>
        </w:tc>
        <w:tc>
          <w:tcPr>
            <w:tcW w:w="1150" w:type="dxa"/>
            <w:noWrap/>
            <w:hideMark/>
          </w:tcPr>
          <w:p w14:paraId="64C2668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1203" w:type="dxa"/>
            <w:noWrap/>
            <w:hideMark/>
          </w:tcPr>
          <w:p w14:paraId="10E52AC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813" w:type="dxa"/>
            <w:noWrap/>
            <w:hideMark/>
          </w:tcPr>
          <w:p w14:paraId="42A7024A"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1C0F9D3D"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3362AF80"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62B0B8C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50" w:type="dxa"/>
            <w:noWrap/>
            <w:hideMark/>
          </w:tcPr>
          <w:p w14:paraId="30AEB4B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1203" w:type="dxa"/>
            <w:noWrap/>
            <w:hideMark/>
          </w:tcPr>
          <w:p w14:paraId="3957B05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813" w:type="dxa"/>
            <w:noWrap/>
            <w:hideMark/>
          </w:tcPr>
          <w:p w14:paraId="7413D31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3796E88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D6A8EFF"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6BF38708"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50" w:type="dxa"/>
            <w:noWrap/>
            <w:hideMark/>
          </w:tcPr>
          <w:p w14:paraId="78902D5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1203" w:type="dxa"/>
            <w:noWrap/>
            <w:hideMark/>
          </w:tcPr>
          <w:p w14:paraId="4E27A6E3"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813" w:type="dxa"/>
            <w:noWrap/>
            <w:hideMark/>
          </w:tcPr>
          <w:p w14:paraId="623A354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6E1B6E7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57126C20" w14:textId="77777777" w:rsidTr="009A3875">
        <w:trPr>
          <w:trHeight w:val="211"/>
        </w:trPr>
        <w:tc>
          <w:tcPr>
            <w:cnfStyle w:val="001000000000" w:firstRow="0" w:lastRow="0" w:firstColumn="1" w:lastColumn="0" w:oddVBand="0" w:evenVBand="0" w:oddHBand="0" w:evenHBand="0" w:firstRowFirstColumn="0" w:firstRowLastColumn="0" w:lastRowFirstColumn="0" w:lastRowLastColumn="0"/>
            <w:tcW w:w="5591" w:type="dxa"/>
            <w:gridSpan w:val="2"/>
            <w:noWrap/>
            <w:hideMark/>
          </w:tcPr>
          <w:p w14:paraId="6BFCA18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0820 Službe kulture</w:t>
            </w:r>
          </w:p>
        </w:tc>
        <w:tc>
          <w:tcPr>
            <w:tcW w:w="1150" w:type="dxa"/>
            <w:noWrap/>
            <w:hideMark/>
          </w:tcPr>
          <w:p w14:paraId="55CDB08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1203" w:type="dxa"/>
            <w:noWrap/>
            <w:hideMark/>
          </w:tcPr>
          <w:p w14:paraId="4EFA07E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-20.000,00</w:t>
            </w:r>
          </w:p>
        </w:tc>
        <w:tc>
          <w:tcPr>
            <w:tcW w:w="813" w:type="dxa"/>
            <w:noWrap/>
            <w:hideMark/>
          </w:tcPr>
          <w:p w14:paraId="690D1E99"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50" w:type="dxa"/>
            <w:noWrap/>
            <w:hideMark/>
          </w:tcPr>
          <w:p w14:paraId="375BC7F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35496884" w14:textId="77777777" w:rsidTr="009A387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83" w:type="dxa"/>
            <w:noWrap/>
            <w:hideMark/>
          </w:tcPr>
          <w:p w14:paraId="78CADFF6"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107" w:type="dxa"/>
            <w:hideMark/>
          </w:tcPr>
          <w:p w14:paraId="19FEE67E"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50" w:type="dxa"/>
            <w:noWrap/>
            <w:hideMark/>
          </w:tcPr>
          <w:p w14:paraId="62DD28A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20.000,00</w:t>
            </w:r>
          </w:p>
        </w:tc>
        <w:tc>
          <w:tcPr>
            <w:tcW w:w="1203" w:type="dxa"/>
            <w:noWrap/>
            <w:hideMark/>
          </w:tcPr>
          <w:p w14:paraId="596D169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-20.000,00</w:t>
            </w:r>
          </w:p>
        </w:tc>
        <w:tc>
          <w:tcPr>
            <w:tcW w:w="813" w:type="dxa"/>
            <w:noWrap/>
            <w:hideMark/>
          </w:tcPr>
          <w:p w14:paraId="49094240"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50" w:type="dxa"/>
            <w:noWrap/>
            <w:hideMark/>
          </w:tcPr>
          <w:p w14:paraId="033F7A7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579A16FF" w14:textId="77777777" w:rsidTr="009A3875">
        <w:trPr>
          <w:trHeight w:val="201"/>
        </w:trPr>
        <w:tc>
          <w:tcPr>
            <w:cnfStyle w:val="001000000000" w:firstRow="0" w:lastRow="0" w:firstColumn="1" w:lastColumn="0" w:oddVBand="0" w:evenVBand="0" w:oddHBand="0" w:evenHBand="0" w:firstRowFirstColumn="0" w:firstRowLastColumn="0" w:lastRowFirstColumn="0" w:lastRowLastColumn="0"/>
            <w:tcW w:w="483" w:type="dxa"/>
            <w:noWrap/>
            <w:hideMark/>
          </w:tcPr>
          <w:p w14:paraId="5C3B6885"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329</w:t>
            </w:r>
          </w:p>
        </w:tc>
        <w:tc>
          <w:tcPr>
            <w:tcW w:w="5107" w:type="dxa"/>
            <w:hideMark/>
          </w:tcPr>
          <w:p w14:paraId="6E259B9E"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Advent u Lipovljanima</w:t>
            </w:r>
          </w:p>
        </w:tc>
        <w:tc>
          <w:tcPr>
            <w:tcW w:w="1150" w:type="dxa"/>
            <w:noWrap/>
            <w:hideMark/>
          </w:tcPr>
          <w:p w14:paraId="33CFEC6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1203" w:type="dxa"/>
            <w:noWrap/>
            <w:hideMark/>
          </w:tcPr>
          <w:p w14:paraId="4AAD8DA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-20.000,00</w:t>
            </w:r>
          </w:p>
        </w:tc>
        <w:tc>
          <w:tcPr>
            <w:tcW w:w="813" w:type="dxa"/>
            <w:noWrap/>
            <w:hideMark/>
          </w:tcPr>
          <w:p w14:paraId="7F1F1B4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50" w:type="dxa"/>
            <w:noWrap/>
            <w:hideMark/>
          </w:tcPr>
          <w:p w14:paraId="676638B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bl>
    <w:p w14:paraId="4D712B06" w14:textId="77777777" w:rsidR="009A3875" w:rsidRDefault="009A3875" w:rsidP="009A3875">
      <w:pPr>
        <w:spacing w:before="0" w:after="0"/>
        <w:rPr>
          <w:rFonts w:ascii="Arial" w:hAnsi="Arial" w:cs="Arial"/>
          <w:color w:val="FF0000"/>
          <w:lang w:eastAsia="en-US"/>
        </w:rPr>
      </w:pPr>
    </w:p>
    <w:p w14:paraId="098C5EB9" w14:textId="77777777" w:rsidR="009A3875" w:rsidRPr="009A3875" w:rsidRDefault="009A3875" w:rsidP="009A3875">
      <w:pPr>
        <w:spacing w:before="0" w:after="0"/>
        <w:rPr>
          <w:rFonts w:ascii="Arial" w:hAnsi="Arial" w:cs="Arial"/>
          <w:color w:val="auto"/>
          <w:lang w:eastAsia="en-US"/>
        </w:rPr>
      </w:pPr>
      <w:r w:rsidRPr="009A3875">
        <w:rPr>
          <w:rFonts w:ascii="Arial" w:hAnsi="Arial" w:cs="Arial"/>
          <w:color w:val="auto"/>
          <w:lang w:eastAsia="en-US"/>
        </w:rPr>
        <w:t xml:space="preserve">Brisanje tekućeg projekta Manifestacija </w:t>
      </w:r>
      <w:proofErr w:type="spellStart"/>
      <w:r w:rsidRPr="009A3875">
        <w:rPr>
          <w:rFonts w:ascii="Arial" w:hAnsi="Arial" w:cs="Arial"/>
          <w:color w:val="auto"/>
          <w:lang w:eastAsia="en-US"/>
        </w:rPr>
        <w:t>Lipovljanski</w:t>
      </w:r>
      <w:proofErr w:type="spellEnd"/>
      <w:r w:rsidRPr="009A3875">
        <w:rPr>
          <w:rFonts w:ascii="Arial" w:hAnsi="Arial" w:cs="Arial"/>
          <w:color w:val="auto"/>
          <w:lang w:eastAsia="en-US"/>
        </w:rPr>
        <w:t xml:space="preserve"> susreti uslijed provođenja mjera uvjetovane pojavom pandemije COVID 19.</w:t>
      </w:r>
    </w:p>
    <w:p w14:paraId="691A9501" w14:textId="77777777" w:rsidR="009A3875" w:rsidRDefault="009A3875" w:rsidP="009A3875">
      <w:pPr>
        <w:spacing w:before="0" w:after="0"/>
        <w:rPr>
          <w:rFonts w:ascii="Arial" w:hAnsi="Arial" w:cs="Arial"/>
          <w:color w:val="FF0000"/>
          <w:lang w:eastAsia="en-US"/>
        </w:rPr>
      </w:pPr>
    </w:p>
    <w:tbl>
      <w:tblPr>
        <w:tblStyle w:val="PlainTable3"/>
        <w:tblW w:w="10157" w:type="dxa"/>
        <w:tblLook w:val="04A0" w:firstRow="1" w:lastRow="0" w:firstColumn="1" w:lastColumn="0" w:noHBand="0" w:noVBand="1"/>
      </w:tblPr>
      <w:tblGrid>
        <w:gridCol w:w="494"/>
        <w:gridCol w:w="5238"/>
        <w:gridCol w:w="1179"/>
        <w:gridCol w:w="1233"/>
        <w:gridCol w:w="834"/>
        <w:gridCol w:w="1179"/>
      </w:tblGrid>
      <w:tr w:rsidR="009A3875" w:rsidRPr="003675F4" w14:paraId="1707D021" w14:textId="77777777" w:rsidTr="009A3875">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5732" w:type="dxa"/>
            <w:gridSpan w:val="2"/>
            <w:noWrap/>
            <w:hideMark/>
          </w:tcPr>
          <w:p w14:paraId="3BD3313D"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A100002 INVESTICIJSKA ULAGANJA U ZGRADU OSNOVNE ŠKOLE</w:t>
            </w:r>
          </w:p>
        </w:tc>
        <w:tc>
          <w:tcPr>
            <w:tcW w:w="1179" w:type="dxa"/>
            <w:noWrap/>
            <w:hideMark/>
          </w:tcPr>
          <w:p w14:paraId="3014BDE3"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80.000,00</w:t>
            </w:r>
          </w:p>
        </w:tc>
        <w:tc>
          <w:tcPr>
            <w:tcW w:w="1233" w:type="dxa"/>
            <w:noWrap/>
            <w:hideMark/>
          </w:tcPr>
          <w:p w14:paraId="26C5874E"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-80.000,00</w:t>
            </w:r>
          </w:p>
        </w:tc>
        <w:tc>
          <w:tcPr>
            <w:tcW w:w="834" w:type="dxa"/>
            <w:noWrap/>
            <w:hideMark/>
          </w:tcPr>
          <w:p w14:paraId="02E48D03"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-100,00</w:t>
            </w:r>
          </w:p>
        </w:tc>
        <w:tc>
          <w:tcPr>
            <w:tcW w:w="1179" w:type="dxa"/>
            <w:noWrap/>
            <w:hideMark/>
          </w:tcPr>
          <w:p w14:paraId="15025F1E" w14:textId="77777777" w:rsidR="009A3875" w:rsidRPr="003675F4" w:rsidRDefault="009A3875" w:rsidP="009A3875">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0,00</w:t>
            </w:r>
          </w:p>
        </w:tc>
      </w:tr>
      <w:tr w:rsidR="009A3875" w:rsidRPr="003675F4" w14:paraId="6063F20A"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21C83E62"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79" w:type="dxa"/>
            <w:noWrap/>
            <w:hideMark/>
          </w:tcPr>
          <w:p w14:paraId="1A0DF88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1233" w:type="dxa"/>
            <w:noWrap/>
            <w:hideMark/>
          </w:tcPr>
          <w:p w14:paraId="25039B4C"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834" w:type="dxa"/>
            <w:noWrap/>
            <w:hideMark/>
          </w:tcPr>
          <w:p w14:paraId="1669870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79" w:type="dxa"/>
            <w:noWrap/>
            <w:hideMark/>
          </w:tcPr>
          <w:p w14:paraId="696EF2C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7F198F3F"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7549433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79" w:type="dxa"/>
            <w:noWrap/>
            <w:hideMark/>
          </w:tcPr>
          <w:p w14:paraId="16A5AB0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1233" w:type="dxa"/>
            <w:noWrap/>
            <w:hideMark/>
          </w:tcPr>
          <w:p w14:paraId="6C9E9E4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834" w:type="dxa"/>
            <w:noWrap/>
            <w:hideMark/>
          </w:tcPr>
          <w:p w14:paraId="1C2B043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79" w:type="dxa"/>
            <w:noWrap/>
            <w:hideMark/>
          </w:tcPr>
          <w:p w14:paraId="394DF76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19014895"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129959C1"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0912 Osnovno obrazovanje</w:t>
            </w:r>
          </w:p>
        </w:tc>
        <w:tc>
          <w:tcPr>
            <w:tcW w:w="1179" w:type="dxa"/>
            <w:noWrap/>
            <w:hideMark/>
          </w:tcPr>
          <w:p w14:paraId="2014E9F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1233" w:type="dxa"/>
            <w:noWrap/>
            <w:hideMark/>
          </w:tcPr>
          <w:p w14:paraId="5D5FE8E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-80.000,00</w:t>
            </w:r>
          </w:p>
        </w:tc>
        <w:tc>
          <w:tcPr>
            <w:tcW w:w="834" w:type="dxa"/>
            <w:noWrap/>
            <w:hideMark/>
          </w:tcPr>
          <w:p w14:paraId="437655F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w:t>
            </w:r>
          </w:p>
        </w:tc>
        <w:tc>
          <w:tcPr>
            <w:tcW w:w="1179" w:type="dxa"/>
            <w:noWrap/>
            <w:hideMark/>
          </w:tcPr>
          <w:p w14:paraId="2DCC7DC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r>
      <w:tr w:rsidR="009A3875" w:rsidRPr="003675F4" w14:paraId="200FF79B"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494" w:type="dxa"/>
            <w:noWrap/>
            <w:hideMark/>
          </w:tcPr>
          <w:p w14:paraId="614A2C15"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238" w:type="dxa"/>
            <w:hideMark/>
          </w:tcPr>
          <w:p w14:paraId="758A050E"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79" w:type="dxa"/>
            <w:noWrap/>
            <w:hideMark/>
          </w:tcPr>
          <w:p w14:paraId="4AF0EBB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80.000,00</w:t>
            </w:r>
          </w:p>
        </w:tc>
        <w:tc>
          <w:tcPr>
            <w:tcW w:w="1233" w:type="dxa"/>
            <w:noWrap/>
            <w:hideMark/>
          </w:tcPr>
          <w:p w14:paraId="178F884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-80.000,00</w:t>
            </w:r>
          </w:p>
        </w:tc>
        <w:tc>
          <w:tcPr>
            <w:tcW w:w="834" w:type="dxa"/>
            <w:noWrap/>
            <w:hideMark/>
          </w:tcPr>
          <w:p w14:paraId="786ABEA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w:t>
            </w:r>
          </w:p>
        </w:tc>
        <w:tc>
          <w:tcPr>
            <w:tcW w:w="1179" w:type="dxa"/>
            <w:noWrap/>
            <w:hideMark/>
          </w:tcPr>
          <w:p w14:paraId="322066A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r>
      <w:tr w:rsidR="009A3875" w:rsidRPr="003675F4" w14:paraId="0867B603" w14:textId="77777777" w:rsidTr="009A387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 w:type="dxa"/>
            <w:noWrap/>
            <w:hideMark/>
          </w:tcPr>
          <w:p w14:paraId="1F9AB959"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366</w:t>
            </w:r>
          </w:p>
        </w:tc>
        <w:tc>
          <w:tcPr>
            <w:tcW w:w="5238" w:type="dxa"/>
            <w:hideMark/>
          </w:tcPr>
          <w:p w14:paraId="0DC53C1D"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Rekonstrukcija sanitarnog čvora</w:t>
            </w:r>
          </w:p>
        </w:tc>
        <w:tc>
          <w:tcPr>
            <w:tcW w:w="1179" w:type="dxa"/>
            <w:noWrap/>
            <w:hideMark/>
          </w:tcPr>
          <w:p w14:paraId="629FE18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80.000,00</w:t>
            </w:r>
          </w:p>
        </w:tc>
        <w:tc>
          <w:tcPr>
            <w:tcW w:w="1233" w:type="dxa"/>
            <w:noWrap/>
            <w:hideMark/>
          </w:tcPr>
          <w:p w14:paraId="2A9BCC5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-80.000,00</w:t>
            </w:r>
          </w:p>
        </w:tc>
        <w:tc>
          <w:tcPr>
            <w:tcW w:w="834" w:type="dxa"/>
            <w:noWrap/>
            <w:hideMark/>
          </w:tcPr>
          <w:p w14:paraId="35FAE65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w:t>
            </w:r>
          </w:p>
        </w:tc>
        <w:tc>
          <w:tcPr>
            <w:tcW w:w="1179" w:type="dxa"/>
            <w:noWrap/>
            <w:hideMark/>
          </w:tcPr>
          <w:p w14:paraId="7563956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r>
      <w:tr w:rsidR="009A3875" w:rsidRPr="003675F4" w14:paraId="744B6AA8"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DBE550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A100003 NASTAVNA POMAGALA</w:t>
            </w:r>
          </w:p>
        </w:tc>
        <w:tc>
          <w:tcPr>
            <w:tcW w:w="1179" w:type="dxa"/>
            <w:noWrap/>
            <w:hideMark/>
          </w:tcPr>
          <w:p w14:paraId="59D1A3E5"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c>
          <w:tcPr>
            <w:tcW w:w="1233" w:type="dxa"/>
            <w:noWrap/>
            <w:hideMark/>
          </w:tcPr>
          <w:p w14:paraId="5A896FA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34" w:type="dxa"/>
            <w:noWrap/>
            <w:hideMark/>
          </w:tcPr>
          <w:p w14:paraId="658DC70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79" w:type="dxa"/>
            <w:noWrap/>
            <w:hideMark/>
          </w:tcPr>
          <w:p w14:paraId="0B19B54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r>
      <w:tr w:rsidR="009A3875" w:rsidRPr="003675F4" w14:paraId="7EA70858"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C47AC64"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79" w:type="dxa"/>
            <w:noWrap/>
            <w:hideMark/>
          </w:tcPr>
          <w:p w14:paraId="34AD277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c>
          <w:tcPr>
            <w:tcW w:w="1233" w:type="dxa"/>
            <w:noWrap/>
            <w:hideMark/>
          </w:tcPr>
          <w:p w14:paraId="71CF970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34" w:type="dxa"/>
            <w:noWrap/>
            <w:hideMark/>
          </w:tcPr>
          <w:p w14:paraId="43E109F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79" w:type="dxa"/>
            <w:noWrap/>
            <w:hideMark/>
          </w:tcPr>
          <w:p w14:paraId="2B47DAF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r>
      <w:tr w:rsidR="009A3875" w:rsidRPr="003675F4" w14:paraId="0C9D2645"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68F80C08"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79" w:type="dxa"/>
            <w:noWrap/>
            <w:hideMark/>
          </w:tcPr>
          <w:p w14:paraId="0EF276AF"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c>
          <w:tcPr>
            <w:tcW w:w="1233" w:type="dxa"/>
            <w:noWrap/>
            <w:hideMark/>
          </w:tcPr>
          <w:p w14:paraId="06BFE10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34" w:type="dxa"/>
            <w:noWrap/>
            <w:hideMark/>
          </w:tcPr>
          <w:p w14:paraId="0A27BD8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79" w:type="dxa"/>
            <w:noWrap/>
            <w:hideMark/>
          </w:tcPr>
          <w:p w14:paraId="319DC50C"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r>
      <w:tr w:rsidR="009A3875" w:rsidRPr="003675F4" w14:paraId="4D343951"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3D1CE6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0912 Osnovno obrazovanje</w:t>
            </w:r>
          </w:p>
        </w:tc>
        <w:tc>
          <w:tcPr>
            <w:tcW w:w="1179" w:type="dxa"/>
            <w:noWrap/>
            <w:hideMark/>
          </w:tcPr>
          <w:p w14:paraId="22E90FA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c>
          <w:tcPr>
            <w:tcW w:w="1233" w:type="dxa"/>
            <w:noWrap/>
            <w:hideMark/>
          </w:tcPr>
          <w:p w14:paraId="620959C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34" w:type="dxa"/>
            <w:noWrap/>
            <w:hideMark/>
          </w:tcPr>
          <w:p w14:paraId="1BC5C2F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179" w:type="dxa"/>
            <w:noWrap/>
            <w:hideMark/>
          </w:tcPr>
          <w:p w14:paraId="0CD4725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15.000,00</w:t>
            </w:r>
          </w:p>
        </w:tc>
      </w:tr>
      <w:tr w:rsidR="009A3875" w:rsidRPr="003675F4" w14:paraId="03CE1FB1"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494" w:type="dxa"/>
            <w:noWrap/>
            <w:hideMark/>
          </w:tcPr>
          <w:p w14:paraId="6787C8F7"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238" w:type="dxa"/>
            <w:hideMark/>
          </w:tcPr>
          <w:p w14:paraId="5F35A530"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79" w:type="dxa"/>
            <w:noWrap/>
            <w:hideMark/>
          </w:tcPr>
          <w:p w14:paraId="280F0D23"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w:t>
            </w:r>
          </w:p>
        </w:tc>
        <w:tc>
          <w:tcPr>
            <w:tcW w:w="1233" w:type="dxa"/>
            <w:noWrap/>
            <w:hideMark/>
          </w:tcPr>
          <w:p w14:paraId="6477C45D"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34" w:type="dxa"/>
            <w:noWrap/>
            <w:hideMark/>
          </w:tcPr>
          <w:p w14:paraId="61B51D0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179" w:type="dxa"/>
            <w:noWrap/>
            <w:hideMark/>
          </w:tcPr>
          <w:p w14:paraId="7C271E9B"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15.000,00</w:t>
            </w:r>
          </w:p>
        </w:tc>
      </w:tr>
      <w:tr w:rsidR="009A3875" w:rsidRPr="003675F4" w14:paraId="48B7B6DF" w14:textId="77777777" w:rsidTr="009A387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 w:type="dxa"/>
            <w:noWrap/>
            <w:hideMark/>
          </w:tcPr>
          <w:p w14:paraId="15A274B0"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366</w:t>
            </w:r>
          </w:p>
        </w:tc>
        <w:tc>
          <w:tcPr>
            <w:tcW w:w="5238" w:type="dxa"/>
            <w:hideMark/>
          </w:tcPr>
          <w:p w14:paraId="14633DEF"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 xml:space="preserve">Donacija O.Š. </w:t>
            </w:r>
            <w:proofErr w:type="spellStart"/>
            <w:r w:rsidRPr="003675F4">
              <w:rPr>
                <w:rFonts w:ascii="Arial" w:eastAsia="Times New Roman" w:hAnsi="Arial" w:cs="Arial"/>
                <w:color w:val="auto"/>
                <w:kern w:val="0"/>
                <w:sz w:val="16"/>
                <w:szCs w:val="16"/>
              </w:rPr>
              <w:t>J.Kozarac</w:t>
            </w:r>
            <w:proofErr w:type="spellEnd"/>
          </w:p>
        </w:tc>
        <w:tc>
          <w:tcPr>
            <w:tcW w:w="1179" w:type="dxa"/>
            <w:noWrap/>
            <w:hideMark/>
          </w:tcPr>
          <w:p w14:paraId="3E4BC3E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w:t>
            </w:r>
          </w:p>
        </w:tc>
        <w:tc>
          <w:tcPr>
            <w:tcW w:w="1233" w:type="dxa"/>
            <w:noWrap/>
            <w:hideMark/>
          </w:tcPr>
          <w:p w14:paraId="7BA84D9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34" w:type="dxa"/>
            <w:noWrap/>
            <w:hideMark/>
          </w:tcPr>
          <w:p w14:paraId="02B5625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179" w:type="dxa"/>
            <w:noWrap/>
            <w:hideMark/>
          </w:tcPr>
          <w:p w14:paraId="0389636B"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15.000,00</w:t>
            </w:r>
          </w:p>
        </w:tc>
      </w:tr>
      <w:tr w:rsidR="009A3875" w:rsidRPr="003675F4" w14:paraId="40A14659"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4AEF5FEB"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Aktivnost A100007 SUFINANCIRANJE UDŽBENIKA</w:t>
            </w:r>
          </w:p>
        </w:tc>
        <w:tc>
          <w:tcPr>
            <w:tcW w:w="1179" w:type="dxa"/>
            <w:noWrap/>
            <w:hideMark/>
          </w:tcPr>
          <w:p w14:paraId="5C3F9FE6"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120.000,00</w:t>
            </w:r>
          </w:p>
        </w:tc>
        <w:tc>
          <w:tcPr>
            <w:tcW w:w="1233" w:type="dxa"/>
            <w:noWrap/>
            <w:hideMark/>
          </w:tcPr>
          <w:p w14:paraId="0FE6191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834" w:type="dxa"/>
            <w:noWrap/>
            <w:hideMark/>
          </w:tcPr>
          <w:p w14:paraId="095E5038"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33,33</w:t>
            </w:r>
          </w:p>
        </w:tc>
        <w:tc>
          <w:tcPr>
            <w:tcW w:w="1179" w:type="dxa"/>
            <w:noWrap/>
            <w:hideMark/>
          </w:tcPr>
          <w:p w14:paraId="0238304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160.000,00</w:t>
            </w:r>
          </w:p>
        </w:tc>
      </w:tr>
      <w:tr w:rsidR="009A3875" w:rsidRPr="003675F4" w14:paraId="7CA2DA39"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6149868"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 OPĆI PRIHODI I PRIMICI</w:t>
            </w:r>
          </w:p>
        </w:tc>
        <w:tc>
          <w:tcPr>
            <w:tcW w:w="1179" w:type="dxa"/>
            <w:noWrap/>
            <w:hideMark/>
          </w:tcPr>
          <w:p w14:paraId="5F27909E"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120.000,00</w:t>
            </w:r>
          </w:p>
        </w:tc>
        <w:tc>
          <w:tcPr>
            <w:tcW w:w="1233" w:type="dxa"/>
            <w:noWrap/>
            <w:hideMark/>
          </w:tcPr>
          <w:p w14:paraId="0BE3D82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834" w:type="dxa"/>
            <w:noWrap/>
            <w:hideMark/>
          </w:tcPr>
          <w:p w14:paraId="3EE78F4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33,33</w:t>
            </w:r>
          </w:p>
        </w:tc>
        <w:tc>
          <w:tcPr>
            <w:tcW w:w="1179" w:type="dxa"/>
            <w:noWrap/>
            <w:hideMark/>
          </w:tcPr>
          <w:p w14:paraId="54708B7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160.000,00</w:t>
            </w:r>
          </w:p>
        </w:tc>
      </w:tr>
      <w:tr w:rsidR="009A3875" w:rsidRPr="003675F4" w14:paraId="3B781289"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E9AAAEE"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Izvor  1.1. OPĆI PRIHODI I PRIMICI</w:t>
            </w:r>
          </w:p>
        </w:tc>
        <w:tc>
          <w:tcPr>
            <w:tcW w:w="1179" w:type="dxa"/>
            <w:noWrap/>
            <w:hideMark/>
          </w:tcPr>
          <w:p w14:paraId="5E9C276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120.000,00</w:t>
            </w:r>
          </w:p>
        </w:tc>
        <w:tc>
          <w:tcPr>
            <w:tcW w:w="1233" w:type="dxa"/>
            <w:noWrap/>
            <w:hideMark/>
          </w:tcPr>
          <w:p w14:paraId="27A17EEE"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834" w:type="dxa"/>
            <w:noWrap/>
            <w:hideMark/>
          </w:tcPr>
          <w:p w14:paraId="798F2D60"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33,33</w:t>
            </w:r>
          </w:p>
        </w:tc>
        <w:tc>
          <w:tcPr>
            <w:tcW w:w="1179" w:type="dxa"/>
            <w:noWrap/>
            <w:hideMark/>
          </w:tcPr>
          <w:p w14:paraId="04CCAF91"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160.000,00</w:t>
            </w:r>
          </w:p>
        </w:tc>
      </w:tr>
      <w:tr w:rsidR="009A3875" w:rsidRPr="003675F4" w14:paraId="338BF8E4" w14:textId="77777777" w:rsidTr="009A387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732" w:type="dxa"/>
            <w:gridSpan w:val="2"/>
            <w:noWrap/>
            <w:hideMark/>
          </w:tcPr>
          <w:p w14:paraId="086BE8D7" w14:textId="77777777" w:rsidR="009A3875" w:rsidRPr="003675F4" w:rsidRDefault="009A3875" w:rsidP="009A3875">
            <w:pPr>
              <w:spacing w:before="0" w:after="0"/>
              <w:rPr>
                <w:rFonts w:ascii="Arial" w:eastAsia="Times New Roman" w:hAnsi="Arial" w:cs="Arial"/>
                <w:b w:val="0"/>
                <w:color w:val="000000"/>
                <w:kern w:val="0"/>
                <w:sz w:val="16"/>
                <w:szCs w:val="16"/>
              </w:rPr>
            </w:pPr>
            <w:r w:rsidRPr="003675F4">
              <w:rPr>
                <w:rFonts w:ascii="Arial" w:eastAsia="Times New Roman" w:hAnsi="Arial" w:cs="Arial"/>
                <w:b w:val="0"/>
                <w:color w:val="000000"/>
                <w:kern w:val="0"/>
                <w:sz w:val="16"/>
                <w:szCs w:val="16"/>
              </w:rPr>
              <w:t>Funkcijska klasifikacija  0912 Osnovno obrazovanje</w:t>
            </w:r>
          </w:p>
        </w:tc>
        <w:tc>
          <w:tcPr>
            <w:tcW w:w="1179" w:type="dxa"/>
            <w:noWrap/>
            <w:hideMark/>
          </w:tcPr>
          <w:p w14:paraId="2ED03621"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120.000,00</w:t>
            </w:r>
          </w:p>
        </w:tc>
        <w:tc>
          <w:tcPr>
            <w:tcW w:w="1233" w:type="dxa"/>
            <w:noWrap/>
            <w:hideMark/>
          </w:tcPr>
          <w:p w14:paraId="04B9686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834" w:type="dxa"/>
            <w:noWrap/>
            <w:hideMark/>
          </w:tcPr>
          <w:p w14:paraId="57E71E25"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33,33</w:t>
            </w:r>
          </w:p>
        </w:tc>
        <w:tc>
          <w:tcPr>
            <w:tcW w:w="1179" w:type="dxa"/>
            <w:noWrap/>
            <w:hideMark/>
          </w:tcPr>
          <w:p w14:paraId="587C4C67"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160.000,00</w:t>
            </w:r>
          </w:p>
        </w:tc>
      </w:tr>
      <w:tr w:rsidR="009A3875" w:rsidRPr="003675F4" w14:paraId="453453BF" w14:textId="77777777" w:rsidTr="009A3875">
        <w:trPr>
          <w:trHeight w:val="251"/>
        </w:trPr>
        <w:tc>
          <w:tcPr>
            <w:cnfStyle w:val="001000000000" w:firstRow="0" w:lastRow="0" w:firstColumn="1" w:lastColumn="0" w:oddVBand="0" w:evenVBand="0" w:oddHBand="0" w:evenHBand="0" w:firstRowFirstColumn="0" w:firstRowLastColumn="0" w:lastRowFirstColumn="0" w:lastRowLastColumn="0"/>
            <w:tcW w:w="494" w:type="dxa"/>
            <w:noWrap/>
            <w:hideMark/>
          </w:tcPr>
          <w:p w14:paraId="1BD804C4"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w:t>
            </w:r>
          </w:p>
        </w:tc>
        <w:tc>
          <w:tcPr>
            <w:tcW w:w="5238" w:type="dxa"/>
            <w:hideMark/>
          </w:tcPr>
          <w:p w14:paraId="493BA70C" w14:textId="77777777" w:rsidR="009A3875" w:rsidRPr="003675F4" w:rsidRDefault="009A3875" w:rsidP="009A3875">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179" w:type="dxa"/>
            <w:noWrap/>
            <w:hideMark/>
          </w:tcPr>
          <w:p w14:paraId="10845B04"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120.000,00</w:t>
            </w:r>
          </w:p>
        </w:tc>
        <w:tc>
          <w:tcPr>
            <w:tcW w:w="1233" w:type="dxa"/>
            <w:noWrap/>
            <w:hideMark/>
          </w:tcPr>
          <w:p w14:paraId="40A47242"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40.000,00</w:t>
            </w:r>
          </w:p>
        </w:tc>
        <w:tc>
          <w:tcPr>
            <w:tcW w:w="834" w:type="dxa"/>
            <w:noWrap/>
            <w:hideMark/>
          </w:tcPr>
          <w:p w14:paraId="7FC02497"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33,33</w:t>
            </w:r>
          </w:p>
        </w:tc>
        <w:tc>
          <w:tcPr>
            <w:tcW w:w="1179" w:type="dxa"/>
            <w:noWrap/>
            <w:hideMark/>
          </w:tcPr>
          <w:p w14:paraId="0948B42A" w14:textId="77777777" w:rsidR="009A3875" w:rsidRPr="003675F4" w:rsidRDefault="009A3875" w:rsidP="009A3875">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160.000,00</w:t>
            </w:r>
          </w:p>
        </w:tc>
      </w:tr>
      <w:tr w:rsidR="009A3875" w:rsidRPr="003675F4" w14:paraId="07753236" w14:textId="77777777" w:rsidTr="009A387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4" w:type="dxa"/>
            <w:noWrap/>
            <w:hideMark/>
          </w:tcPr>
          <w:p w14:paraId="037DB1D7" w14:textId="77777777" w:rsidR="009A3875" w:rsidRPr="003675F4" w:rsidRDefault="009A3875" w:rsidP="009A3875">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372</w:t>
            </w:r>
          </w:p>
        </w:tc>
        <w:tc>
          <w:tcPr>
            <w:tcW w:w="5238" w:type="dxa"/>
            <w:hideMark/>
          </w:tcPr>
          <w:p w14:paraId="081C245B" w14:textId="77777777" w:rsidR="009A3875" w:rsidRPr="003675F4" w:rsidRDefault="009A3875" w:rsidP="009A3875">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Sufinanciranje udžbenika</w:t>
            </w:r>
          </w:p>
        </w:tc>
        <w:tc>
          <w:tcPr>
            <w:tcW w:w="1179" w:type="dxa"/>
            <w:noWrap/>
            <w:hideMark/>
          </w:tcPr>
          <w:p w14:paraId="3AAB60B8"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120.000,00</w:t>
            </w:r>
          </w:p>
        </w:tc>
        <w:tc>
          <w:tcPr>
            <w:tcW w:w="1233" w:type="dxa"/>
            <w:noWrap/>
            <w:hideMark/>
          </w:tcPr>
          <w:p w14:paraId="5BAA4C62"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w:t>
            </w:r>
          </w:p>
        </w:tc>
        <w:tc>
          <w:tcPr>
            <w:tcW w:w="834" w:type="dxa"/>
            <w:noWrap/>
            <w:hideMark/>
          </w:tcPr>
          <w:p w14:paraId="2F4127C4"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33,33</w:t>
            </w:r>
          </w:p>
        </w:tc>
        <w:tc>
          <w:tcPr>
            <w:tcW w:w="1179" w:type="dxa"/>
            <w:noWrap/>
            <w:hideMark/>
          </w:tcPr>
          <w:p w14:paraId="719F4DB6" w14:textId="77777777" w:rsidR="009A3875" w:rsidRPr="003675F4" w:rsidRDefault="009A3875" w:rsidP="009A3875">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160.000,00</w:t>
            </w:r>
          </w:p>
        </w:tc>
      </w:tr>
    </w:tbl>
    <w:p w14:paraId="3613F518" w14:textId="77777777" w:rsidR="009A3875" w:rsidRDefault="00EF2066" w:rsidP="009A3875">
      <w:pPr>
        <w:spacing w:before="0" w:after="0"/>
        <w:rPr>
          <w:rFonts w:ascii="Arial" w:hAnsi="Arial" w:cs="Arial"/>
          <w:color w:val="FF0000"/>
          <w:lang w:eastAsia="en-US"/>
        </w:rPr>
      </w:pPr>
      <w:r w:rsidRPr="00EF2066">
        <w:rPr>
          <w:rFonts w:ascii="Arial" w:hAnsi="Arial" w:cs="Arial"/>
          <w:color w:val="auto"/>
          <w:lang w:eastAsia="en-US"/>
        </w:rPr>
        <w:t>Rashodi za investicijska ulaganja u zgradu Osnovne škole Josip Kozarac</w:t>
      </w:r>
      <w:r w:rsidR="009D41CC">
        <w:rPr>
          <w:rFonts w:ascii="Arial" w:hAnsi="Arial" w:cs="Arial"/>
          <w:color w:val="auto"/>
          <w:lang w:eastAsia="en-US"/>
        </w:rPr>
        <w:t xml:space="preserve"> brišu se prema najavi ravnateljice Osnovne škole o obustavi svih daljnjih projekata u tekućoj godini, kao mjere štednje uzrokovane pandemijom COVID 19.</w:t>
      </w:r>
    </w:p>
    <w:p w14:paraId="36AE6B64" w14:textId="77777777" w:rsidR="00EF2066" w:rsidRDefault="00EF2066" w:rsidP="009A3875">
      <w:pPr>
        <w:spacing w:before="0" w:after="0"/>
        <w:rPr>
          <w:rFonts w:ascii="Arial" w:hAnsi="Arial" w:cs="Arial"/>
          <w:color w:val="FF0000"/>
          <w:lang w:eastAsia="en-US"/>
        </w:rPr>
      </w:pPr>
      <w:r w:rsidRPr="00D80AA3">
        <w:rPr>
          <w:rFonts w:ascii="Arial" w:hAnsi="Arial" w:cs="Arial"/>
          <w:color w:val="auto"/>
          <w:lang w:eastAsia="en-US"/>
        </w:rPr>
        <w:t>Sufinanciranje udžbenika za učenike osnovne škole sa područja Općine Lipovljani</w:t>
      </w:r>
      <w:r w:rsidR="009D41CC">
        <w:rPr>
          <w:rFonts w:ascii="Arial" w:hAnsi="Arial" w:cs="Arial"/>
          <w:color w:val="auto"/>
          <w:lang w:eastAsia="en-US"/>
        </w:rPr>
        <w:t xml:space="preserve"> povećava se, kao dodatna mjera pomoći građanima</w:t>
      </w:r>
      <w:r w:rsidR="00D80AA3" w:rsidRPr="00D80AA3">
        <w:rPr>
          <w:rFonts w:ascii="Arial" w:hAnsi="Arial" w:cs="Arial"/>
          <w:color w:val="auto"/>
          <w:lang w:eastAsia="en-US"/>
        </w:rPr>
        <w:t xml:space="preserve"> </w:t>
      </w:r>
      <w:r w:rsidR="009D41CC">
        <w:rPr>
          <w:rFonts w:ascii="Arial" w:hAnsi="Arial" w:cs="Arial"/>
          <w:color w:val="auto"/>
          <w:lang w:eastAsia="en-US"/>
        </w:rPr>
        <w:t>za ublažavanje posljedica uzrokovanih pandemijom COVID 19.</w:t>
      </w:r>
    </w:p>
    <w:p w14:paraId="5C5AB4B7" w14:textId="77777777" w:rsidR="003675F4" w:rsidRDefault="003675F4" w:rsidP="009A3875">
      <w:pPr>
        <w:spacing w:before="0" w:after="0"/>
        <w:rPr>
          <w:rFonts w:ascii="Arial" w:hAnsi="Arial" w:cs="Arial"/>
          <w:color w:val="FF0000"/>
          <w:lang w:eastAsia="en-US"/>
        </w:rPr>
      </w:pPr>
    </w:p>
    <w:tbl>
      <w:tblPr>
        <w:tblStyle w:val="PlainTable3"/>
        <w:tblW w:w="10477" w:type="dxa"/>
        <w:tblLook w:val="04A0" w:firstRow="1" w:lastRow="0" w:firstColumn="1" w:lastColumn="0" w:noHBand="0" w:noVBand="1"/>
      </w:tblPr>
      <w:tblGrid>
        <w:gridCol w:w="497"/>
        <w:gridCol w:w="5416"/>
        <w:gridCol w:w="1216"/>
        <w:gridCol w:w="1272"/>
        <w:gridCol w:w="860"/>
        <w:gridCol w:w="1216"/>
      </w:tblGrid>
      <w:tr w:rsidR="002C68C8" w:rsidRPr="003675F4" w14:paraId="64BC2884" w14:textId="77777777" w:rsidTr="003675F4">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5913" w:type="dxa"/>
            <w:gridSpan w:val="2"/>
            <w:noWrap/>
            <w:hideMark/>
          </w:tcPr>
          <w:p w14:paraId="1ED3C51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PROGRAM 1001 ODRŽAVANJE KOMUNALNE INFRASTRUKTURE</w:t>
            </w:r>
          </w:p>
        </w:tc>
        <w:tc>
          <w:tcPr>
            <w:tcW w:w="1216" w:type="dxa"/>
            <w:noWrap/>
            <w:hideMark/>
          </w:tcPr>
          <w:p w14:paraId="3D3C0F4B" w14:textId="77777777" w:rsidR="002C68C8" w:rsidRPr="003675F4" w:rsidRDefault="002C68C8" w:rsidP="002C68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1.309.154,00</w:t>
            </w:r>
          </w:p>
        </w:tc>
        <w:tc>
          <w:tcPr>
            <w:tcW w:w="1272" w:type="dxa"/>
            <w:noWrap/>
            <w:hideMark/>
          </w:tcPr>
          <w:p w14:paraId="44237C39" w14:textId="77777777" w:rsidR="002C68C8" w:rsidRPr="003675F4" w:rsidRDefault="002C68C8" w:rsidP="002C68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-130.398,00</w:t>
            </w:r>
          </w:p>
        </w:tc>
        <w:tc>
          <w:tcPr>
            <w:tcW w:w="860" w:type="dxa"/>
            <w:noWrap/>
            <w:hideMark/>
          </w:tcPr>
          <w:p w14:paraId="20617797" w14:textId="77777777" w:rsidR="002C68C8" w:rsidRPr="003675F4" w:rsidRDefault="002C68C8" w:rsidP="002C68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-9,96</w:t>
            </w:r>
          </w:p>
        </w:tc>
        <w:tc>
          <w:tcPr>
            <w:tcW w:w="1216" w:type="dxa"/>
            <w:noWrap/>
            <w:hideMark/>
          </w:tcPr>
          <w:p w14:paraId="5635B060" w14:textId="77777777" w:rsidR="002C68C8" w:rsidRPr="003675F4" w:rsidRDefault="002C68C8" w:rsidP="002C68C8">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1.178.756,00</w:t>
            </w:r>
          </w:p>
        </w:tc>
      </w:tr>
      <w:tr w:rsidR="002C68C8" w:rsidRPr="003675F4" w14:paraId="09110D79"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16B4166"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A100001 ULIČNA RASVJETA</w:t>
            </w:r>
          </w:p>
        </w:tc>
        <w:tc>
          <w:tcPr>
            <w:tcW w:w="1216" w:type="dxa"/>
            <w:noWrap/>
            <w:hideMark/>
          </w:tcPr>
          <w:p w14:paraId="2AB899A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182.154,00</w:t>
            </w:r>
          </w:p>
        </w:tc>
        <w:tc>
          <w:tcPr>
            <w:tcW w:w="1272" w:type="dxa"/>
            <w:noWrap/>
            <w:hideMark/>
          </w:tcPr>
          <w:p w14:paraId="06EC87D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-1.398,00</w:t>
            </w:r>
          </w:p>
        </w:tc>
        <w:tc>
          <w:tcPr>
            <w:tcW w:w="860" w:type="dxa"/>
            <w:noWrap/>
            <w:hideMark/>
          </w:tcPr>
          <w:p w14:paraId="3B23547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-0,77</w:t>
            </w:r>
          </w:p>
        </w:tc>
        <w:tc>
          <w:tcPr>
            <w:tcW w:w="1216" w:type="dxa"/>
            <w:noWrap/>
            <w:hideMark/>
          </w:tcPr>
          <w:p w14:paraId="556B1BA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180.756,00</w:t>
            </w:r>
          </w:p>
        </w:tc>
      </w:tr>
      <w:tr w:rsidR="002C68C8" w:rsidRPr="003675F4" w14:paraId="3CD2A798"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E3E7DB9"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1. OPĆI PRIHODI I PRIMICI</w:t>
            </w:r>
          </w:p>
        </w:tc>
        <w:tc>
          <w:tcPr>
            <w:tcW w:w="1216" w:type="dxa"/>
            <w:noWrap/>
            <w:hideMark/>
          </w:tcPr>
          <w:p w14:paraId="6E6A06D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c>
          <w:tcPr>
            <w:tcW w:w="1272" w:type="dxa"/>
            <w:noWrap/>
            <w:hideMark/>
          </w:tcPr>
          <w:p w14:paraId="7495177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16B2BE8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6242EED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r>
      <w:tr w:rsidR="002C68C8" w:rsidRPr="003675F4" w14:paraId="0FA57FD8"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7874501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1.1. OPĆI PRIHODI I PRIMICI</w:t>
            </w:r>
          </w:p>
        </w:tc>
        <w:tc>
          <w:tcPr>
            <w:tcW w:w="1216" w:type="dxa"/>
            <w:noWrap/>
            <w:hideMark/>
          </w:tcPr>
          <w:p w14:paraId="2131E62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c>
          <w:tcPr>
            <w:tcW w:w="1272" w:type="dxa"/>
            <w:noWrap/>
            <w:hideMark/>
          </w:tcPr>
          <w:p w14:paraId="1256ADC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22545AD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192DDDD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r>
      <w:tr w:rsidR="002C68C8" w:rsidRPr="003675F4" w14:paraId="3858A5A7"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B262E0D"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0640 Ulična rasvjeta</w:t>
            </w:r>
          </w:p>
        </w:tc>
        <w:tc>
          <w:tcPr>
            <w:tcW w:w="1216" w:type="dxa"/>
            <w:noWrap/>
            <w:hideMark/>
          </w:tcPr>
          <w:p w14:paraId="62C1857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c>
          <w:tcPr>
            <w:tcW w:w="1272" w:type="dxa"/>
            <w:noWrap/>
            <w:hideMark/>
          </w:tcPr>
          <w:p w14:paraId="352ABAF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435281A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4F45805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78.487,00</w:t>
            </w:r>
          </w:p>
        </w:tc>
      </w:tr>
      <w:tr w:rsidR="002C68C8" w:rsidRPr="003675F4" w14:paraId="34685952"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3BD7C5AB"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5FC70E55"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727DAB37"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78.487,00</w:t>
            </w:r>
          </w:p>
        </w:tc>
        <w:tc>
          <w:tcPr>
            <w:tcW w:w="1272" w:type="dxa"/>
            <w:noWrap/>
            <w:hideMark/>
          </w:tcPr>
          <w:p w14:paraId="5A1E631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5ACCBBA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7B48D6E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78.487,00</w:t>
            </w:r>
          </w:p>
        </w:tc>
      </w:tr>
      <w:tr w:rsidR="002C68C8" w:rsidRPr="003675F4" w14:paraId="4AA4C4A3"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223761B4"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415" w:type="dxa"/>
            <w:hideMark/>
          </w:tcPr>
          <w:p w14:paraId="41ABF1BC"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Električna energija</w:t>
            </w:r>
          </w:p>
        </w:tc>
        <w:tc>
          <w:tcPr>
            <w:tcW w:w="1216" w:type="dxa"/>
            <w:noWrap/>
            <w:hideMark/>
          </w:tcPr>
          <w:p w14:paraId="7C658DB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78.487,00</w:t>
            </w:r>
          </w:p>
        </w:tc>
        <w:tc>
          <w:tcPr>
            <w:tcW w:w="1272" w:type="dxa"/>
            <w:noWrap/>
            <w:hideMark/>
          </w:tcPr>
          <w:p w14:paraId="5EFB80B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7185226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1B84A46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78.487,00</w:t>
            </w:r>
          </w:p>
        </w:tc>
      </w:tr>
      <w:tr w:rsidR="002C68C8" w:rsidRPr="003675F4" w14:paraId="4F3120CE"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E186F4B"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 PRIHODI OD IMOVINE</w:t>
            </w:r>
          </w:p>
        </w:tc>
        <w:tc>
          <w:tcPr>
            <w:tcW w:w="1216" w:type="dxa"/>
            <w:noWrap/>
            <w:hideMark/>
          </w:tcPr>
          <w:p w14:paraId="7A724E0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3.667,00</w:t>
            </w:r>
          </w:p>
        </w:tc>
        <w:tc>
          <w:tcPr>
            <w:tcW w:w="1272" w:type="dxa"/>
            <w:noWrap/>
            <w:hideMark/>
          </w:tcPr>
          <w:p w14:paraId="0E29900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-1.398,00</w:t>
            </w:r>
          </w:p>
        </w:tc>
        <w:tc>
          <w:tcPr>
            <w:tcW w:w="860" w:type="dxa"/>
            <w:noWrap/>
            <w:hideMark/>
          </w:tcPr>
          <w:p w14:paraId="6B87630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-38,12</w:t>
            </w:r>
          </w:p>
        </w:tc>
        <w:tc>
          <w:tcPr>
            <w:tcW w:w="1216" w:type="dxa"/>
            <w:noWrap/>
            <w:hideMark/>
          </w:tcPr>
          <w:p w14:paraId="43EF523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2.269,00</w:t>
            </w:r>
          </w:p>
        </w:tc>
      </w:tr>
      <w:tr w:rsidR="002C68C8" w:rsidRPr="003675F4" w14:paraId="18792806"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AC4541B"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3.4. NAKNADA ZA PRIDOBIVENU KOLIČINU NAFTE I PLINA</w:t>
            </w:r>
          </w:p>
        </w:tc>
        <w:tc>
          <w:tcPr>
            <w:tcW w:w="1216" w:type="dxa"/>
            <w:noWrap/>
            <w:hideMark/>
          </w:tcPr>
          <w:p w14:paraId="48DB5E6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3.667,00</w:t>
            </w:r>
          </w:p>
        </w:tc>
        <w:tc>
          <w:tcPr>
            <w:tcW w:w="1272" w:type="dxa"/>
            <w:noWrap/>
            <w:hideMark/>
          </w:tcPr>
          <w:p w14:paraId="22C1AA6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-1.398,00</w:t>
            </w:r>
          </w:p>
        </w:tc>
        <w:tc>
          <w:tcPr>
            <w:tcW w:w="860" w:type="dxa"/>
            <w:noWrap/>
            <w:hideMark/>
          </w:tcPr>
          <w:p w14:paraId="7AB2029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-38,12</w:t>
            </w:r>
          </w:p>
        </w:tc>
        <w:tc>
          <w:tcPr>
            <w:tcW w:w="1216" w:type="dxa"/>
            <w:noWrap/>
            <w:hideMark/>
          </w:tcPr>
          <w:p w14:paraId="1A1AFD6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2.269,00</w:t>
            </w:r>
          </w:p>
        </w:tc>
      </w:tr>
      <w:tr w:rsidR="002C68C8" w:rsidRPr="003675F4" w14:paraId="58232559"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7B013775"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0640 Ulična rasvjeta</w:t>
            </w:r>
          </w:p>
        </w:tc>
        <w:tc>
          <w:tcPr>
            <w:tcW w:w="1216" w:type="dxa"/>
            <w:noWrap/>
            <w:hideMark/>
          </w:tcPr>
          <w:p w14:paraId="78B9761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3.667,00</w:t>
            </w:r>
          </w:p>
        </w:tc>
        <w:tc>
          <w:tcPr>
            <w:tcW w:w="1272" w:type="dxa"/>
            <w:noWrap/>
            <w:hideMark/>
          </w:tcPr>
          <w:p w14:paraId="7DF3600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-1.398,00</w:t>
            </w:r>
          </w:p>
        </w:tc>
        <w:tc>
          <w:tcPr>
            <w:tcW w:w="860" w:type="dxa"/>
            <w:noWrap/>
            <w:hideMark/>
          </w:tcPr>
          <w:p w14:paraId="7CB82ED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-38,12</w:t>
            </w:r>
          </w:p>
        </w:tc>
        <w:tc>
          <w:tcPr>
            <w:tcW w:w="1216" w:type="dxa"/>
            <w:noWrap/>
            <w:hideMark/>
          </w:tcPr>
          <w:p w14:paraId="40E97B1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2.269,00</w:t>
            </w:r>
          </w:p>
        </w:tc>
      </w:tr>
      <w:tr w:rsidR="002C68C8" w:rsidRPr="003675F4" w14:paraId="79A663F8"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575CAFEE"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19D62D2F"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489010E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3.667,00</w:t>
            </w:r>
          </w:p>
        </w:tc>
        <w:tc>
          <w:tcPr>
            <w:tcW w:w="1272" w:type="dxa"/>
            <w:noWrap/>
            <w:hideMark/>
          </w:tcPr>
          <w:p w14:paraId="59E4796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-1.398,00</w:t>
            </w:r>
          </w:p>
        </w:tc>
        <w:tc>
          <w:tcPr>
            <w:tcW w:w="860" w:type="dxa"/>
            <w:noWrap/>
            <w:hideMark/>
          </w:tcPr>
          <w:p w14:paraId="2D12535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-38,12</w:t>
            </w:r>
          </w:p>
        </w:tc>
        <w:tc>
          <w:tcPr>
            <w:tcW w:w="1216" w:type="dxa"/>
            <w:noWrap/>
            <w:hideMark/>
          </w:tcPr>
          <w:p w14:paraId="3312F74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2.269,00</w:t>
            </w:r>
          </w:p>
        </w:tc>
      </w:tr>
      <w:tr w:rsidR="002C68C8" w:rsidRPr="003675F4" w14:paraId="409E76C5"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7F560BDD"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415" w:type="dxa"/>
            <w:hideMark/>
          </w:tcPr>
          <w:p w14:paraId="23121758"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Električna energija</w:t>
            </w:r>
          </w:p>
        </w:tc>
        <w:tc>
          <w:tcPr>
            <w:tcW w:w="1216" w:type="dxa"/>
            <w:noWrap/>
            <w:hideMark/>
          </w:tcPr>
          <w:p w14:paraId="081660C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3.667,00</w:t>
            </w:r>
          </w:p>
        </w:tc>
        <w:tc>
          <w:tcPr>
            <w:tcW w:w="1272" w:type="dxa"/>
            <w:noWrap/>
            <w:hideMark/>
          </w:tcPr>
          <w:p w14:paraId="5D8AF1D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-1.398,00</w:t>
            </w:r>
          </w:p>
        </w:tc>
        <w:tc>
          <w:tcPr>
            <w:tcW w:w="860" w:type="dxa"/>
            <w:noWrap/>
            <w:hideMark/>
          </w:tcPr>
          <w:p w14:paraId="366D304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-38,12</w:t>
            </w:r>
          </w:p>
        </w:tc>
        <w:tc>
          <w:tcPr>
            <w:tcW w:w="1216" w:type="dxa"/>
            <w:noWrap/>
            <w:hideMark/>
          </w:tcPr>
          <w:p w14:paraId="15E300B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2.269,00</w:t>
            </w:r>
          </w:p>
        </w:tc>
      </w:tr>
      <w:tr w:rsidR="002C68C8" w:rsidRPr="003675F4" w14:paraId="7E965A67"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1A3F2FB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 PRIHODI PO POSEBNIM PROPISIMA</w:t>
            </w:r>
          </w:p>
        </w:tc>
        <w:tc>
          <w:tcPr>
            <w:tcW w:w="1216" w:type="dxa"/>
            <w:noWrap/>
            <w:hideMark/>
          </w:tcPr>
          <w:p w14:paraId="0515882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2613D98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628D598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63B0541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r>
      <w:tr w:rsidR="002C68C8" w:rsidRPr="003675F4" w14:paraId="5585B90F"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9172B2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5.3. KOMUNALNA NAKNADA</w:t>
            </w:r>
          </w:p>
        </w:tc>
        <w:tc>
          <w:tcPr>
            <w:tcW w:w="1216" w:type="dxa"/>
            <w:noWrap/>
            <w:hideMark/>
          </w:tcPr>
          <w:p w14:paraId="38DEB22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52659D9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1F5AB93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768132C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r>
      <w:tr w:rsidR="002C68C8" w:rsidRPr="003675F4" w14:paraId="587D988B"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06195A48"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0640 Ulična rasvjeta</w:t>
            </w:r>
          </w:p>
        </w:tc>
        <w:tc>
          <w:tcPr>
            <w:tcW w:w="1216" w:type="dxa"/>
            <w:noWrap/>
            <w:hideMark/>
          </w:tcPr>
          <w:p w14:paraId="15A929D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15B7D57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4885B37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4C439A2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r>
      <w:tr w:rsidR="002C68C8" w:rsidRPr="003675F4" w14:paraId="587CE65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6551E62F"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11F8832D"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05CD109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c>
          <w:tcPr>
            <w:tcW w:w="1272" w:type="dxa"/>
            <w:noWrap/>
            <w:hideMark/>
          </w:tcPr>
          <w:p w14:paraId="27034AE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445C462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22FCD4D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r>
      <w:tr w:rsidR="002C68C8" w:rsidRPr="003675F4" w14:paraId="2BF09BD8"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4A9D429D"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322</w:t>
            </w:r>
          </w:p>
        </w:tc>
        <w:tc>
          <w:tcPr>
            <w:tcW w:w="5415" w:type="dxa"/>
            <w:hideMark/>
          </w:tcPr>
          <w:p w14:paraId="0E1164EB"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Električna energija</w:t>
            </w:r>
          </w:p>
        </w:tc>
        <w:tc>
          <w:tcPr>
            <w:tcW w:w="1216" w:type="dxa"/>
            <w:noWrap/>
            <w:hideMark/>
          </w:tcPr>
          <w:p w14:paraId="4C5943B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1272" w:type="dxa"/>
            <w:noWrap/>
            <w:hideMark/>
          </w:tcPr>
          <w:p w14:paraId="1787B41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4C14FD2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5C405B0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r>
      <w:tr w:rsidR="002C68C8" w:rsidRPr="003675F4" w14:paraId="360E1022"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8977CD1"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A100003 ZIMSKA SLUŽBA</w:t>
            </w:r>
          </w:p>
        </w:tc>
        <w:tc>
          <w:tcPr>
            <w:tcW w:w="1216" w:type="dxa"/>
            <w:noWrap/>
            <w:hideMark/>
          </w:tcPr>
          <w:p w14:paraId="769C457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300.000,00</w:t>
            </w:r>
          </w:p>
        </w:tc>
        <w:tc>
          <w:tcPr>
            <w:tcW w:w="1272" w:type="dxa"/>
            <w:noWrap/>
            <w:hideMark/>
          </w:tcPr>
          <w:p w14:paraId="6422343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60" w:type="dxa"/>
            <w:noWrap/>
            <w:hideMark/>
          </w:tcPr>
          <w:p w14:paraId="0F39BBD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-16,67</w:t>
            </w:r>
          </w:p>
        </w:tc>
        <w:tc>
          <w:tcPr>
            <w:tcW w:w="1216" w:type="dxa"/>
            <w:noWrap/>
            <w:hideMark/>
          </w:tcPr>
          <w:p w14:paraId="34E7A76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250.000,00</w:t>
            </w:r>
          </w:p>
        </w:tc>
      </w:tr>
      <w:tr w:rsidR="002C68C8" w:rsidRPr="003675F4" w14:paraId="2216C79D"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48DA98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 PRIHODI OD IMOVINE</w:t>
            </w:r>
          </w:p>
        </w:tc>
        <w:tc>
          <w:tcPr>
            <w:tcW w:w="1216" w:type="dxa"/>
            <w:noWrap/>
            <w:hideMark/>
          </w:tcPr>
          <w:p w14:paraId="59ADEE0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104.000,00</w:t>
            </w:r>
          </w:p>
        </w:tc>
        <w:tc>
          <w:tcPr>
            <w:tcW w:w="1272" w:type="dxa"/>
            <w:noWrap/>
            <w:hideMark/>
          </w:tcPr>
          <w:p w14:paraId="00911C5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60" w:type="dxa"/>
            <w:noWrap/>
            <w:hideMark/>
          </w:tcPr>
          <w:p w14:paraId="59F83BD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-48,08</w:t>
            </w:r>
          </w:p>
        </w:tc>
        <w:tc>
          <w:tcPr>
            <w:tcW w:w="1216" w:type="dxa"/>
            <w:noWrap/>
            <w:hideMark/>
          </w:tcPr>
          <w:p w14:paraId="231CC74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54.000,00</w:t>
            </w:r>
          </w:p>
        </w:tc>
      </w:tr>
      <w:tr w:rsidR="002C68C8" w:rsidRPr="003675F4" w14:paraId="123DF794"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EF4A86D"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lastRenderedPageBreak/>
              <w:t>Izvor  3.4. NAKNADA ZA PRIDOBIVENU KOLIČINU NAFTE I PLINA</w:t>
            </w:r>
          </w:p>
        </w:tc>
        <w:tc>
          <w:tcPr>
            <w:tcW w:w="1216" w:type="dxa"/>
            <w:noWrap/>
            <w:hideMark/>
          </w:tcPr>
          <w:p w14:paraId="6AEE47F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104.000,00</w:t>
            </w:r>
          </w:p>
        </w:tc>
        <w:tc>
          <w:tcPr>
            <w:tcW w:w="1272" w:type="dxa"/>
            <w:noWrap/>
            <w:hideMark/>
          </w:tcPr>
          <w:p w14:paraId="524CD8C7"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60" w:type="dxa"/>
            <w:noWrap/>
            <w:hideMark/>
          </w:tcPr>
          <w:p w14:paraId="69252DB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-48,08</w:t>
            </w:r>
          </w:p>
        </w:tc>
        <w:tc>
          <w:tcPr>
            <w:tcW w:w="1216" w:type="dxa"/>
            <w:noWrap/>
            <w:hideMark/>
          </w:tcPr>
          <w:p w14:paraId="5257ED7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54.000,00</w:t>
            </w:r>
          </w:p>
        </w:tc>
      </w:tr>
      <w:tr w:rsidR="002C68C8" w:rsidRPr="003675F4" w14:paraId="32BACE06"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E4F9A37"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7EDC2BA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104.000,00</w:t>
            </w:r>
          </w:p>
        </w:tc>
        <w:tc>
          <w:tcPr>
            <w:tcW w:w="1272" w:type="dxa"/>
            <w:noWrap/>
            <w:hideMark/>
          </w:tcPr>
          <w:p w14:paraId="5F84D49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-50.000,00</w:t>
            </w:r>
          </w:p>
        </w:tc>
        <w:tc>
          <w:tcPr>
            <w:tcW w:w="860" w:type="dxa"/>
            <w:noWrap/>
            <w:hideMark/>
          </w:tcPr>
          <w:p w14:paraId="05DC234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-48,08</w:t>
            </w:r>
          </w:p>
        </w:tc>
        <w:tc>
          <w:tcPr>
            <w:tcW w:w="1216" w:type="dxa"/>
            <w:noWrap/>
            <w:hideMark/>
          </w:tcPr>
          <w:p w14:paraId="6942621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54.000,00</w:t>
            </w:r>
          </w:p>
        </w:tc>
      </w:tr>
      <w:tr w:rsidR="002C68C8" w:rsidRPr="003675F4" w14:paraId="19F3E2FB"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437E8DB4"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690EFDD7"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7F2D1DE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104.000,00</w:t>
            </w:r>
          </w:p>
        </w:tc>
        <w:tc>
          <w:tcPr>
            <w:tcW w:w="1272" w:type="dxa"/>
            <w:noWrap/>
            <w:hideMark/>
          </w:tcPr>
          <w:p w14:paraId="00E24B3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-50.000,00</w:t>
            </w:r>
          </w:p>
        </w:tc>
        <w:tc>
          <w:tcPr>
            <w:tcW w:w="860" w:type="dxa"/>
            <w:noWrap/>
            <w:hideMark/>
          </w:tcPr>
          <w:p w14:paraId="046B69E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-48,08</w:t>
            </w:r>
          </w:p>
        </w:tc>
        <w:tc>
          <w:tcPr>
            <w:tcW w:w="1216" w:type="dxa"/>
            <w:noWrap/>
            <w:hideMark/>
          </w:tcPr>
          <w:p w14:paraId="27CA60E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54.000,00</w:t>
            </w:r>
          </w:p>
        </w:tc>
      </w:tr>
      <w:tr w:rsidR="002C68C8" w:rsidRPr="003675F4" w14:paraId="55C2D7C8"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3C576AB3"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00A51702"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Zimska služba</w:t>
            </w:r>
          </w:p>
        </w:tc>
        <w:tc>
          <w:tcPr>
            <w:tcW w:w="1216" w:type="dxa"/>
            <w:noWrap/>
            <w:hideMark/>
          </w:tcPr>
          <w:p w14:paraId="5870458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104.000,00</w:t>
            </w:r>
          </w:p>
        </w:tc>
        <w:tc>
          <w:tcPr>
            <w:tcW w:w="1272" w:type="dxa"/>
            <w:noWrap/>
            <w:hideMark/>
          </w:tcPr>
          <w:p w14:paraId="6628F0F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-50.000,00</w:t>
            </w:r>
          </w:p>
        </w:tc>
        <w:tc>
          <w:tcPr>
            <w:tcW w:w="860" w:type="dxa"/>
            <w:noWrap/>
            <w:hideMark/>
          </w:tcPr>
          <w:p w14:paraId="4BB00DC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-48,08</w:t>
            </w:r>
          </w:p>
        </w:tc>
        <w:tc>
          <w:tcPr>
            <w:tcW w:w="1216" w:type="dxa"/>
            <w:noWrap/>
            <w:hideMark/>
          </w:tcPr>
          <w:p w14:paraId="3C0CE53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54.000,00</w:t>
            </w:r>
          </w:p>
        </w:tc>
      </w:tr>
      <w:tr w:rsidR="002C68C8" w:rsidRPr="003675F4" w14:paraId="6AB8EB7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EDCFB35"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 PRIHODI PO POSEBNIM PROPISIMA</w:t>
            </w:r>
          </w:p>
        </w:tc>
        <w:tc>
          <w:tcPr>
            <w:tcW w:w="1216" w:type="dxa"/>
            <w:noWrap/>
            <w:hideMark/>
          </w:tcPr>
          <w:p w14:paraId="6E9DFB2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c>
          <w:tcPr>
            <w:tcW w:w="1272" w:type="dxa"/>
            <w:noWrap/>
            <w:hideMark/>
          </w:tcPr>
          <w:p w14:paraId="3DB87A9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69436C2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5A9A40E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r>
      <w:tr w:rsidR="002C68C8" w:rsidRPr="003675F4" w14:paraId="7AE284C3"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32DC5E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5.3. KOMUNALNA NAKNADA</w:t>
            </w:r>
          </w:p>
        </w:tc>
        <w:tc>
          <w:tcPr>
            <w:tcW w:w="1216" w:type="dxa"/>
            <w:noWrap/>
            <w:hideMark/>
          </w:tcPr>
          <w:p w14:paraId="1E0E76C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c>
          <w:tcPr>
            <w:tcW w:w="1272" w:type="dxa"/>
            <w:noWrap/>
            <w:hideMark/>
          </w:tcPr>
          <w:p w14:paraId="2BEE8E4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9D5DEA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1CCCE10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r>
      <w:tr w:rsidR="002C68C8" w:rsidRPr="003675F4" w14:paraId="1825EFF2"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F0C334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7217661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c>
          <w:tcPr>
            <w:tcW w:w="1272" w:type="dxa"/>
            <w:noWrap/>
            <w:hideMark/>
          </w:tcPr>
          <w:p w14:paraId="06B41E2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46F6899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7B08B57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196.000,00</w:t>
            </w:r>
          </w:p>
        </w:tc>
      </w:tr>
      <w:tr w:rsidR="002C68C8" w:rsidRPr="003675F4" w14:paraId="1E1340F0"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0272D170"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09D963D9"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73D82B1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196.000,00</w:t>
            </w:r>
          </w:p>
        </w:tc>
        <w:tc>
          <w:tcPr>
            <w:tcW w:w="1272" w:type="dxa"/>
            <w:noWrap/>
            <w:hideMark/>
          </w:tcPr>
          <w:p w14:paraId="46FAD99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207AF76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28714FE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196.000,00</w:t>
            </w:r>
          </w:p>
        </w:tc>
      </w:tr>
      <w:tr w:rsidR="002C68C8" w:rsidRPr="003675F4" w14:paraId="78DA3E4C"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63AEFFDE"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4B9AC8D4"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Zimska služba</w:t>
            </w:r>
          </w:p>
        </w:tc>
        <w:tc>
          <w:tcPr>
            <w:tcW w:w="1216" w:type="dxa"/>
            <w:noWrap/>
            <w:hideMark/>
          </w:tcPr>
          <w:p w14:paraId="0C175D6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196.000,00</w:t>
            </w:r>
          </w:p>
        </w:tc>
        <w:tc>
          <w:tcPr>
            <w:tcW w:w="1272" w:type="dxa"/>
            <w:noWrap/>
            <w:hideMark/>
          </w:tcPr>
          <w:p w14:paraId="77674A4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509A5EE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4D38030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196.000,00</w:t>
            </w:r>
          </w:p>
        </w:tc>
      </w:tr>
      <w:tr w:rsidR="002C68C8" w:rsidRPr="003675F4" w14:paraId="3D9913E0"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794E05E"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A100004 ODRŽAVANJE JAVNE RASVJETE</w:t>
            </w:r>
          </w:p>
        </w:tc>
        <w:tc>
          <w:tcPr>
            <w:tcW w:w="1216" w:type="dxa"/>
            <w:noWrap/>
            <w:hideMark/>
          </w:tcPr>
          <w:p w14:paraId="5570729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1272" w:type="dxa"/>
            <w:noWrap/>
            <w:hideMark/>
          </w:tcPr>
          <w:p w14:paraId="55E972D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7E73D0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7D1C313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r>
      <w:tr w:rsidR="002C68C8" w:rsidRPr="003675F4" w14:paraId="485CEE6C"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349C4CD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 PRIHODI PO POSEBNIM PROPISIMA</w:t>
            </w:r>
          </w:p>
        </w:tc>
        <w:tc>
          <w:tcPr>
            <w:tcW w:w="1216" w:type="dxa"/>
            <w:noWrap/>
            <w:hideMark/>
          </w:tcPr>
          <w:p w14:paraId="6B3BE2F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1272" w:type="dxa"/>
            <w:noWrap/>
            <w:hideMark/>
          </w:tcPr>
          <w:p w14:paraId="737EECE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6754402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262DDBF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r>
      <w:tr w:rsidR="002C68C8" w:rsidRPr="003675F4" w14:paraId="48630E2D"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30336E97"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5.3. KOMUNALNA NAKNADA</w:t>
            </w:r>
          </w:p>
        </w:tc>
        <w:tc>
          <w:tcPr>
            <w:tcW w:w="1216" w:type="dxa"/>
            <w:noWrap/>
            <w:hideMark/>
          </w:tcPr>
          <w:p w14:paraId="40266A0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1272" w:type="dxa"/>
            <w:noWrap/>
            <w:hideMark/>
          </w:tcPr>
          <w:p w14:paraId="1CBE59D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4D89A25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34269D0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r>
      <w:tr w:rsidR="002C68C8" w:rsidRPr="003675F4" w14:paraId="30368860"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1B23BF1F"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0640 Ulična rasvjeta</w:t>
            </w:r>
          </w:p>
        </w:tc>
        <w:tc>
          <w:tcPr>
            <w:tcW w:w="1216" w:type="dxa"/>
            <w:noWrap/>
            <w:hideMark/>
          </w:tcPr>
          <w:p w14:paraId="4567DBE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c>
          <w:tcPr>
            <w:tcW w:w="1272" w:type="dxa"/>
            <w:noWrap/>
            <w:hideMark/>
          </w:tcPr>
          <w:p w14:paraId="3C6B3BD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8E3F05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5B88F547"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40.000,00</w:t>
            </w:r>
          </w:p>
        </w:tc>
      </w:tr>
      <w:tr w:rsidR="002C68C8" w:rsidRPr="003675F4" w14:paraId="6EB8C896"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371A8DB6"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10BB59DC"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7E72FF1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40.000,00</w:t>
            </w:r>
          </w:p>
        </w:tc>
        <w:tc>
          <w:tcPr>
            <w:tcW w:w="1272" w:type="dxa"/>
            <w:noWrap/>
            <w:hideMark/>
          </w:tcPr>
          <w:p w14:paraId="1CB23CE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7CD822E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0ABF7A0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40.000,00</w:t>
            </w:r>
          </w:p>
        </w:tc>
      </w:tr>
      <w:tr w:rsidR="002C68C8" w:rsidRPr="003675F4" w14:paraId="13F8BFFE"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41F41A3A"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4C9F0719"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javne rasvjete</w:t>
            </w:r>
          </w:p>
        </w:tc>
        <w:tc>
          <w:tcPr>
            <w:tcW w:w="1216" w:type="dxa"/>
            <w:noWrap/>
            <w:hideMark/>
          </w:tcPr>
          <w:p w14:paraId="0BE036B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w:t>
            </w:r>
          </w:p>
        </w:tc>
        <w:tc>
          <w:tcPr>
            <w:tcW w:w="1272" w:type="dxa"/>
            <w:noWrap/>
            <w:hideMark/>
          </w:tcPr>
          <w:p w14:paraId="33A065F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2B73CFB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14F4F21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40.000,00</w:t>
            </w:r>
          </w:p>
        </w:tc>
      </w:tr>
      <w:tr w:rsidR="002C68C8" w:rsidRPr="003675F4" w14:paraId="75234F3F"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8EA2001"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A100008 IZMULJIVANJE KANALA NERAZVRSTANIH CESTA</w:t>
            </w:r>
          </w:p>
        </w:tc>
        <w:tc>
          <w:tcPr>
            <w:tcW w:w="1216" w:type="dxa"/>
            <w:noWrap/>
            <w:hideMark/>
          </w:tcPr>
          <w:p w14:paraId="58DAB10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58C77F7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871CB1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40897A3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0E7656B4"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6A422F7"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 PRIHODI OD IMOVINE</w:t>
            </w:r>
          </w:p>
        </w:tc>
        <w:tc>
          <w:tcPr>
            <w:tcW w:w="1216" w:type="dxa"/>
            <w:noWrap/>
            <w:hideMark/>
          </w:tcPr>
          <w:p w14:paraId="41DE39F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0562A99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3510350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49CE67F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15EF1C1F"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CE8FC2C"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3.6. PRIHOD OD ZAKUPA POLJOPRIVREDNOG ZEMLJIŠTA</w:t>
            </w:r>
          </w:p>
        </w:tc>
        <w:tc>
          <w:tcPr>
            <w:tcW w:w="1216" w:type="dxa"/>
            <w:noWrap/>
            <w:hideMark/>
          </w:tcPr>
          <w:p w14:paraId="411F1A7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614667F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651080A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4524201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2A110C0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111692F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2A113FC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72C7E57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9BC01D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3C9E904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2DB92C04"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6B06DFB3"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01C0C59A"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5B6943E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70.000,00</w:t>
            </w:r>
          </w:p>
        </w:tc>
        <w:tc>
          <w:tcPr>
            <w:tcW w:w="1272" w:type="dxa"/>
            <w:noWrap/>
            <w:hideMark/>
          </w:tcPr>
          <w:p w14:paraId="705E5C5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6F0976A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5918F69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70.000,00</w:t>
            </w:r>
          </w:p>
        </w:tc>
      </w:tr>
      <w:tr w:rsidR="002C68C8" w:rsidRPr="003675F4" w14:paraId="0C100480"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33DA6687"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5C9C110C"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proofErr w:type="spellStart"/>
            <w:r w:rsidRPr="003675F4">
              <w:rPr>
                <w:rFonts w:ascii="Arial" w:eastAsia="Times New Roman" w:hAnsi="Arial" w:cs="Arial"/>
                <w:color w:val="auto"/>
                <w:kern w:val="0"/>
                <w:sz w:val="16"/>
                <w:szCs w:val="16"/>
              </w:rPr>
              <w:t>Izmuljivanje</w:t>
            </w:r>
            <w:proofErr w:type="spellEnd"/>
            <w:r w:rsidRPr="003675F4">
              <w:rPr>
                <w:rFonts w:ascii="Arial" w:eastAsia="Times New Roman" w:hAnsi="Arial" w:cs="Arial"/>
                <w:color w:val="auto"/>
                <w:kern w:val="0"/>
                <w:sz w:val="16"/>
                <w:szCs w:val="16"/>
              </w:rPr>
              <w:t xml:space="preserve"> kanala nerazvrstanih </w:t>
            </w:r>
            <w:proofErr w:type="spellStart"/>
            <w:r w:rsidRPr="003675F4">
              <w:rPr>
                <w:rFonts w:ascii="Arial" w:eastAsia="Times New Roman" w:hAnsi="Arial" w:cs="Arial"/>
                <w:color w:val="auto"/>
                <w:kern w:val="0"/>
                <w:sz w:val="16"/>
                <w:szCs w:val="16"/>
              </w:rPr>
              <w:t>cesta,interventne</w:t>
            </w:r>
            <w:proofErr w:type="spellEnd"/>
            <w:r w:rsidRPr="003675F4">
              <w:rPr>
                <w:rFonts w:ascii="Arial" w:eastAsia="Times New Roman" w:hAnsi="Arial" w:cs="Arial"/>
                <w:color w:val="auto"/>
                <w:kern w:val="0"/>
                <w:sz w:val="16"/>
                <w:szCs w:val="16"/>
              </w:rPr>
              <w:t xml:space="preserve"> mjere</w:t>
            </w:r>
          </w:p>
        </w:tc>
        <w:tc>
          <w:tcPr>
            <w:tcW w:w="1216" w:type="dxa"/>
            <w:noWrap/>
            <w:hideMark/>
          </w:tcPr>
          <w:p w14:paraId="6A46E88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70.000,00</w:t>
            </w:r>
          </w:p>
        </w:tc>
        <w:tc>
          <w:tcPr>
            <w:tcW w:w="1272" w:type="dxa"/>
            <w:noWrap/>
            <w:hideMark/>
          </w:tcPr>
          <w:p w14:paraId="3D54585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67CDE9C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618D7D6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70.000,00</w:t>
            </w:r>
          </w:p>
        </w:tc>
      </w:tr>
      <w:tr w:rsidR="002C68C8" w:rsidRPr="003675F4" w14:paraId="1BE1D466"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D896B8E"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A100009 ODRŽAVANJE NERAZVRSTANIH CESTA</w:t>
            </w:r>
          </w:p>
        </w:tc>
        <w:tc>
          <w:tcPr>
            <w:tcW w:w="1216" w:type="dxa"/>
            <w:noWrap/>
            <w:hideMark/>
          </w:tcPr>
          <w:p w14:paraId="7BF0043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417.000,00</w:t>
            </w:r>
          </w:p>
        </w:tc>
        <w:tc>
          <w:tcPr>
            <w:tcW w:w="1272" w:type="dxa"/>
            <w:noWrap/>
            <w:hideMark/>
          </w:tcPr>
          <w:p w14:paraId="41DFC0A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-79.000,00</w:t>
            </w:r>
          </w:p>
        </w:tc>
        <w:tc>
          <w:tcPr>
            <w:tcW w:w="860" w:type="dxa"/>
            <w:noWrap/>
            <w:hideMark/>
          </w:tcPr>
          <w:p w14:paraId="3FEF73F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-18,94</w:t>
            </w:r>
          </w:p>
        </w:tc>
        <w:tc>
          <w:tcPr>
            <w:tcW w:w="1216" w:type="dxa"/>
            <w:noWrap/>
            <w:hideMark/>
          </w:tcPr>
          <w:p w14:paraId="60403FF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338.000,00</w:t>
            </w:r>
          </w:p>
        </w:tc>
      </w:tr>
      <w:tr w:rsidR="002C68C8" w:rsidRPr="003675F4" w14:paraId="15CD6F87"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19E0A59"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2. POMOĆI</w:t>
            </w:r>
          </w:p>
        </w:tc>
        <w:tc>
          <w:tcPr>
            <w:tcW w:w="1216" w:type="dxa"/>
            <w:noWrap/>
            <w:hideMark/>
          </w:tcPr>
          <w:p w14:paraId="66FFC22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7CC78F5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860" w:type="dxa"/>
            <w:noWrap/>
            <w:hideMark/>
          </w:tcPr>
          <w:p w14:paraId="0ED288D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w:t>
            </w:r>
          </w:p>
        </w:tc>
        <w:tc>
          <w:tcPr>
            <w:tcW w:w="1216" w:type="dxa"/>
            <w:noWrap/>
            <w:hideMark/>
          </w:tcPr>
          <w:p w14:paraId="3DD7AB2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2299F263"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053C53A8"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2.4. TEKUĆE POMOĆI IZ DRŽAVNOG PRORAČUNA</w:t>
            </w:r>
          </w:p>
        </w:tc>
        <w:tc>
          <w:tcPr>
            <w:tcW w:w="1216" w:type="dxa"/>
            <w:noWrap/>
            <w:hideMark/>
          </w:tcPr>
          <w:p w14:paraId="7661FDB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284E48D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860" w:type="dxa"/>
            <w:noWrap/>
            <w:hideMark/>
          </w:tcPr>
          <w:p w14:paraId="5E4D3C5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w:t>
            </w:r>
          </w:p>
        </w:tc>
        <w:tc>
          <w:tcPr>
            <w:tcW w:w="1216" w:type="dxa"/>
            <w:noWrap/>
            <w:hideMark/>
          </w:tcPr>
          <w:p w14:paraId="5410C67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40CBF31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06F473D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2.4.0 Opći prihodi i primici</w:t>
            </w:r>
          </w:p>
        </w:tc>
        <w:tc>
          <w:tcPr>
            <w:tcW w:w="1216" w:type="dxa"/>
            <w:noWrap/>
            <w:hideMark/>
          </w:tcPr>
          <w:p w14:paraId="6B0BE71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42ACAF0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860" w:type="dxa"/>
            <w:noWrap/>
            <w:hideMark/>
          </w:tcPr>
          <w:p w14:paraId="75C455F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w:t>
            </w:r>
          </w:p>
        </w:tc>
        <w:tc>
          <w:tcPr>
            <w:tcW w:w="1216" w:type="dxa"/>
            <w:noWrap/>
            <w:hideMark/>
          </w:tcPr>
          <w:p w14:paraId="0822F98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233F4861"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B393F33"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0620 Razvoj zajednice</w:t>
            </w:r>
          </w:p>
        </w:tc>
        <w:tc>
          <w:tcPr>
            <w:tcW w:w="1216" w:type="dxa"/>
            <w:noWrap/>
            <w:hideMark/>
          </w:tcPr>
          <w:p w14:paraId="0E3A67D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100.000,00</w:t>
            </w:r>
          </w:p>
        </w:tc>
        <w:tc>
          <w:tcPr>
            <w:tcW w:w="1272" w:type="dxa"/>
            <w:noWrap/>
            <w:hideMark/>
          </w:tcPr>
          <w:p w14:paraId="71AD59C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-5.000,00</w:t>
            </w:r>
          </w:p>
        </w:tc>
        <w:tc>
          <w:tcPr>
            <w:tcW w:w="860" w:type="dxa"/>
            <w:noWrap/>
            <w:hideMark/>
          </w:tcPr>
          <w:p w14:paraId="2259D82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-5,00</w:t>
            </w:r>
          </w:p>
        </w:tc>
        <w:tc>
          <w:tcPr>
            <w:tcW w:w="1216" w:type="dxa"/>
            <w:noWrap/>
            <w:hideMark/>
          </w:tcPr>
          <w:p w14:paraId="6BC5EDC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3436AA8A"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4DC87280"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1DDD7A5C"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54ABD77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100.000,00</w:t>
            </w:r>
          </w:p>
        </w:tc>
        <w:tc>
          <w:tcPr>
            <w:tcW w:w="1272" w:type="dxa"/>
            <w:noWrap/>
            <w:hideMark/>
          </w:tcPr>
          <w:p w14:paraId="5F74D07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-5.000,00</w:t>
            </w:r>
          </w:p>
        </w:tc>
        <w:tc>
          <w:tcPr>
            <w:tcW w:w="860" w:type="dxa"/>
            <w:noWrap/>
            <w:hideMark/>
          </w:tcPr>
          <w:p w14:paraId="1F6EF4F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-5,00</w:t>
            </w:r>
          </w:p>
        </w:tc>
        <w:tc>
          <w:tcPr>
            <w:tcW w:w="1216" w:type="dxa"/>
            <w:noWrap/>
            <w:hideMark/>
          </w:tcPr>
          <w:p w14:paraId="7EB9AD3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95.000,00</w:t>
            </w:r>
          </w:p>
        </w:tc>
      </w:tr>
      <w:tr w:rsidR="002C68C8" w:rsidRPr="003675F4" w14:paraId="71F4B6B2"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30393358"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1D738E30"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nerazvrstanih cesta</w:t>
            </w:r>
          </w:p>
        </w:tc>
        <w:tc>
          <w:tcPr>
            <w:tcW w:w="1216" w:type="dxa"/>
            <w:noWrap/>
            <w:hideMark/>
          </w:tcPr>
          <w:p w14:paraId="75228B6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100.000,00</w:t>
            </w:r>
          </w:p>
        </w:tc>
        <w:tc>
          <w:tcPr>
            <w:tcW w:w="1272" w:type="dxa"/>
            <w:noWrap/>
            <w:hideMark/>
          </w:tcPr>
          <w:p w14:paraId="494A983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-5.000,00</w:t>
            </w:r>
          </w:p>
        </w:tc>
        <w:tc>
          <w:tcPr>
            <w:tcW w:w="860" w:type="dxa"/>
            <w:noWrap/>
            <w:hideMark/>
          </w:tcPr>
          <w:p w14:paraId="4DBED0B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-5,00</w:t>
            </w:r>
          </w:p>
        </w:tc>
        <w:tc>
          <w:tcPr>
            <w:tcW w:w="1216" w:type="dxa"/>
            <w:noWrap/>
            <w:hideMark/>
          </w:tcPr>
          <w:p w14:paraId="2C591E8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95.000,00</w:t>
            </w:r>
          </w:p>
        </w:tc>
      </w:tr>
      <w:tr w:rsidR="002C68C8" w:rsidRPr="003675F4" w14:paraId="443E1BC3"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411B776"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 PRIHODI OD IMOVINE</w:t>
            </w:r>
          </w:p>
        </w:tc>
        <w:tc>
          <w:tcPr>
            <w:tcW w:w="1216" w:type="dxa"/>
            <w:noWrap/>
            <w:hideMark/>
          </w:tcPr>
          <w:p w14:paraId="46B7F9D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299.000,00</w:t>
            </w:r>
          </w:p>
        </w:tc>
        <w:tc>
          <w:tcPr>
            <w:tcW w:w="1272" w:type="dxa"/>
            <w:noWrap/>
            <w:hideMark/>
          </w:tcPr>
          <w:p w14:paraId="1AF7998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-74.000,00</w:t>
            </w:r>
          </w:p>
        </w:tc>
        <w:tc>
          <w:tcPr>
            <w:tcW w:w="860" w:type="dxa"/>
            <w:noWrap/>
            <w:hideMark/>
          </w:tcPr>
          <w:p w14:paraId="27C87D6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-24,75</w:t>
            </w:r>
          </w:p>
        </w:tc>
        <w:tc>
          <w:tcPr>
            <w:tcW w:w="1216" w:type="dxa"/>
            <w:noWrap/>
            <w:hideMark/>
          </w:tcPr>
          <w:p w14:paraId="51805B5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225.000,00</w:t>
            </w:r>
          </w:p>
        </w:tc>
      </w:tr>
      <w:tr w:rsidR="002C68C8" w:rsidRPr="003675F4" w14:paraId="699FBA43"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1DBBCFEC"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3.4. NAKNADA ZA PRIDOBIVENU KOLIČINU NAFTE I PLINA</w:t>
            </w:r>
          </w:p>
        </w:tc>
        <w:tc>
          <w:tcPr>
            <w:tcW w:w="1216" w:type="dxa"/>
            <w:noWrap/>
            <w:hideMark/>
          </w:tcPr>
          <w:p w14:paraId="4924608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162.000,00</w:t>
            </w:r>
          </w:p>
        </w:tc>
        <w:tc>
          <w:tcPr>
            <w:tcW w:w="1272" w:type="dxa"/>
            <w:noWrap/>
            <w:hideMark/>
          </w:tcPr>
          <w:p w14:paraId="13982C6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-32.000,00</w:t>
            </w:r>
          </w:p>
        </w:tc>
        <w:tc>
          <w:tcPr>
            <w:tcW w:w="860" w:type="dxa"/>
            <w:noWrap/>
            <w:hideMark/>
          </w:tcPr>
          <w:p w14:paraId="4FEC53F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-19,75</w:t>
            </w:r>
          </w:p>
        </w:tc>
        <w:tc>
          <w:tcPr>
            <w:tcW w:w="1216" w:type="dxa"/>
            <w:noWrap/>
            <w:hideMark/>
          </w:tcPr>
          <w:p w14:paraId="385D2D4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130.000,00</w:t>
            </w:r>
          </w:p>
        </w:tc>
      </w:tr>
      <w:tr w:rsidR="002C68C8" w:rsidRPr="003675F4" w14:paraId="21B0C717"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FB98DA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0620 Razvoj zajednice</w:t>
            </w:r>
          </w:p>
        </w:tc>
        <w:tc>
          <w:tcPr>
            <w:tcW w:w="1216" w:type="dxa"/>
            <w:noWrap/>
            <w:hideMark/>
          </w:tcPr>
          <w:p w14:paraId="7C7B4BE7"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162.000,00</w:t>
            </w:r>
          </w:p>
        </w:tc>
        <w:tc>
          <w:tcPr>
            <w:tcW w:w="1272" w:type="dxa"/>
            <w:noWrap/>
            <w:hideMark/>
          </w:tcPr>
          <w:p w14:paraId="211BC4C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-32.000,00</w:t>
            </w:r>
          </w:p>
        </w:tc>
        <w:tc>
          <w:tcPr>
            <w:tcW w:w="860" w:type="dxa"/>
            <w:noWrap/>
            <w:hideMark/>
          </w:tcPr>
          <w:p w14:paraId="41588A1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-19,75</w:t>
            </w:r>
          </w:p>
        </w:tc>
        <w:tc>
          <w:tcPr>
            <w:tcW w:w="1216" w:type="dxa"/>
            <w:noWrap/>
            <w:hideMark/>
          </w:tcPr>
          <w:p w14:paraId="7CB75E7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130.000,00</w:t>
            </w:r>
          </w:p>
        </w:tc>
      </w:tr>
      <w:tr w:rsidR="002C68C8" w:rsidRPr="003675F4" w14:paraId="55F9C3A9"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15D28391"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480E0CB8"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5E0ACDC7"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162.000,00</w:t>
            </w:r>
          </w:p>
        </w:tc>
        <w:tc>
          <w:tcPr>
            <w:tcW w:w="1272" w:type="dxa"/>
            <w:noWrap/>
            <w:hideMark/>
          </w:tcPr>
          <w:p w14:paraId="5F852A7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-32.000,00</w:t>
            </w:r>
          </w:p>
        </w:tc>
        <w:tc>
          <w:tcPr>
            <w:tcW w:w="860" w:type="dxa"/>
            <w:noWrap/>
            <w:hideMark/>
          </w:tcPr>
          <w:p w14:paraId="12BA71D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-19,75</w:t>
            </w:r>
          </w:p>
        </w:tc>
        <w:tc>
          <w:tcPr>
            <w:tcW w:w="1216" w:type="dxa"/>
            <w:noWrap/>
            <w:hideMark/>
          </w:tcPr>
          <w:p w14:paraId="15AE2CC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130.000,00</w:t>
            </w:r>
          </w:p>
        </w:tc>
      </w:tr>
      <w:tr w:rsidR="002C68C8" w:rsidRPr="003675F4" w14:paraId="25EC7B38"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69D408A7"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065CDBD8"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nerazvrstanih cesta</w:t>
            </w:r>
          </w:p>
        </w:tc>
        <w:tc>
          <w:tcPr>
            <w:tcW w:w="1216" w:type="dxa"/>
            <w:noWrap/>
            <w:hideMark/>
          </w:tcPr>
          <w:p w14:paraId="336A938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162.000,00</w:t>
            </w:r>
          </w:p>
        </w:tc>
        <w:tc>
          <w:tcPr>
            <w:tcW w:w="1272" w:type="dxa"/>
            <w:noWrap/>
            <w:hideMark/>
          </w:tcPr>
          <w:p w14:paraId="1AAAACB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-32.000,00</w:t>
            </w:r>
          </w:p>
        </w:tc>
        <w:tc>
          <w:tcPr>
            <w:tcW w:w="860" w:type="dxa"/>
            <w:noWrap/>
            <w:hideMark/>
          </w:tcPr>
          <w:p w14:paraId="20B18A7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-19,75</w:t>
            </w:r>
          </w:p>
        </w:tc>
        <w:tc>
          <w:tcPr>
            <w:tcW w:w="1216" w:type="dxa"/>
            <w:noWrap/>
            <w:hideMark/>
          </w:tcPr>
          <w:p w14:paraId="56195C0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130.000,00</w:t>
            </w:r>
          </w:p>
        </w:tc>
      </w:tr>
      <w:tr w:rsidR="002C68C8" w:rsidRPr="003675F4" w14:paraId="55866879"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7C3FE4C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3.6. PRIHOD OD ZAKUPA POLJOPRIVREDNOG ZEMLJIŠTA</w:t>
            </w:r>
          </w:p>
        </w:tc>
        <w:tc>
          <w:tcPr>
            <w:tcW w:w="1216" w:type="dxa"/>
            <w:noWrap/>
            <w:hideMark/>
          </w:tcPr>
          <w:p w14:paraId="3A39043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137.000,00</w:t>
            </w:r>
          </w:p>
        </w:tc>
        <w:tc>
          <w:tcPr>
            <w:tcW w:w="1272" w:type="dxa"/>
            <w:noWrap/>
            <w:hideMark/>
          </w:tcPr>
          <w:p w14:paraId="3864262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-42.000,00</w:t>
            </w:r>
          </w:p>
        </w:tc>
        <w:tc>
          <w:tcPr>
            <w:tcW w:w="860" w:type="dxa"/>
            <w:noWrap/>
            <w:hideMark/>
          </w:tcPr>
          <w:p w14:paraId="75193E8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-30,66</w:t>
            </w:r>
          </w:p>
        </w:tc>
        <w:tc>
          <w:tcPr>
            <w:tcW w:w="1216" w:type="dxa"/>
            <w:noWrap/>
            <w:hideMark/>
          </w:tcPr>
          <w:p w14:paraId="6481758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7B0D4D9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062DF26"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0620 Razvoj zajednice</w:t>
            </w:r>
          </w:p>
        </w:tc>
        <w:tc>
          <w:tcPr>
            <w:tcW w:w="1216" w:type="dxa"/>
            <w:noWrap/>
            <w:hideMark/>
          </w:tcPr>
          <w:p w14:paraId="0C176B95"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137.000,00</w:t>
            </w:r>
          </w:p>
        </w:tc>
        <w:tc>
          <w:tcPr>
            <w:tcW w:w="1272" w:type="dxa"/>
            <w:noWrap/>
            <w:hideMark/>
          </w:tcPr>
          <w:p w14:paraId="7986DE2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-42.000,00</w:t>
            </w:r>
          </w:p>
        </w:tc>
        <w:tc>
          <w:tcPr>
            <w:tcW w:w="860" w:type="dxa"/>
            <w:noWrap/>
            <w:hideMark/>
          </w:tcPr>
          <w:p w14:paraId="4604C89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-30,66</w:t>
            </w:r>
          </w:p>
        </w:tc>
        <w:tc>
          <w:tcPr>
            <w:tcW w:w="1216" w:type="dxa"/>
            <w:noWrap/>
            <w:hideMark/>
          </w:tcPr>
          <w:p w14:paraId="40904E0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95.000,00</w:t>
            </w:r>
          </w:p>
        </w:tc>
      </w:tr>
      <w:tr w:rsidR="002C68C8" w:rsidRPr="003675F4" w14:paraId="0DFDE06D"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4866496F"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171C0E5A"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2A5F632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137.000,00</w:t>
            </w:r>
          </w:p>
        </w:tc>
        <w:tc>
          <w:tcPr>
            <w:tcW w:w="1272" w:type="dxa"/>
            <w:noWrap/>
            <w:hideMark/>
          </w:tcPr>
          <w:p w14:paraId="286C459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-42.000,00</w:t>
            </w:r>
          </w:p>
        </w:tc>
        <w:tc>
          <w:tcPr>
            <w:tcW w:w="860" w:type="dxa"/>
            <w:noWrap/>
            <w:hideMark/>
          </w:tcPr>
          <w:p w14:paraId="5CB7351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-30,66</w:t>
            </w:r>
          </w:p>
        </w:tc>
        <w:tc>
          <w:tcPr>
            <w:tcW w:w="1216" w:type="dxa"/>
            <w:noWrap/>
            <w:hideMark/>
          </w:tcPr>
          <w:p w14:paraId="7B7D38ED"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95.000,00</w:t>
            </w:r>
          </w:p>
        </w:tc>
      </w:tr>
      <w:tr w:rsidR="002C68C8" w:rsidRPr="003675F4" w14:paraId="68C6A9CD"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5F9760AE"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4D64DE0F"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Sanacija poljskih puteva</w:t>
            </w:r>
          </w:p>
        </w:tc>
        <w:tc>
          <w:tcPr>
            <w:tcW w:w="1216" w:type="dxa"/>
            <w:noWrap/>
            <w:hideMark/>
          </w:tcPr>
          <w:p w14:paraId="31A7C00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137.000,00</w:t>
            </w:r>
          </w:p>
        </w:tc>
        <w:tc>
          <w:tcPr>
            <w:tcW w:w="1272" w:type="dxa"/>
            <w:noWrap/>
            <w:hideMark/>
          </w:tcPr>
          <w:p w14:paraId="0B7F0A4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-42.000,00</w:t>
            </w:r>
          </w:p>
        </w:tc>
        <w:tc>
          <w:tcPr>
            <w:tcW w:w="860" w:type="dxa"/>
            <w:noWrap/>
            <w:hideMark/>
          </w:tcPr>
          <w:p w14:paraId="23B982E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-30,66</w:t>
            </w:r>
          </w:p>
        </w:tc>
        <w:tc>
          <w:tcPr>
            <w:tcW w:w="1216" w:type="dxa"/>
            <w:noWrap/>
            <w:hideMark/>
          </w:tcPr>
          <w:p w14:paraId="1EDEEA1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95.000,00</w:t>
            </w:r>
          </w:p>
        </w:tc>
      </w:tr>
      <w:tr w:rsidR="002C68C8" w:rsidRPr="003675F4" w14:paraId="53824C08"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86D0194"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 PRIHODI PO POSEBNIM PROPISIMA</w:t>
            </w:r>
          </w:p>
        </w:tc>
        <w:tc>
          <w:tcPr>
            <w:tcW w:w="1216" w:type="dxa"/>
            <w:noWrap/>
            <w:hideMark/>
          </w:tcPr>
          <w:p w14:paraId="78E2580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c>
          <w:tcPr>
            <w:tcW w:w="1272" w:type="dxa"/>
            <w:noWrap/>
            <w:hideMark/>
          </w:tcPr>
          <w:p w14:paraId="1E5775B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1C4B7C18"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16E4684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r>
      <w:tr w:rsidR="002C68C8" w:rsidRPr="003675F4" w14:paraId="3399E5C2"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8ABA4A0"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5.3. KOMUNALNA NAKNADA</w:t>
            </w:r>
          </w:p>
        </w:tc>
        <w:tc>
          <w:tcPr>
            <w:tcW w:w="1216" w:type="dxa"/>
            <w:noWrap/>
            <w:hideMark/>
          </w:tcPr>
          <w:p w14:paraId="7BD7602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c>
          <w:tcPr>
            <w:tcW w:w="1272" w:type="dxa"/>
            <w:noWrap/>
            <w:hideMark/>
          </w:tcPr>
          <w:p w14:paraId="10914DD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3164845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7835661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r>
      <w:tr w:rsidR="002C68C8" w:rsidRPr="003675F4" w14:paraId="77984A01"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32100AE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0620 Razvoj zajednice</w:t>
            </w:r>
          </w:p>
        </w:tc>
        <w:tc>
          <w:tcPr>
            <w:tcW w:w="1216" w:type="dxa"/>
            <w:noWrap/>
            <w:hideMark/>
          </w:tcPr>
          <w:p w14:paraId="2C7E5DE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c>
          <w:tcPr>
            <w:tcW w:w="1272" w:type="dxa"/>
            <w:noWrap/>
            <w:hideMark/>
          </w:tcPr>
          <w:p w14:paraId="06E59D5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31D3044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0758E00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18.000,00</w:t>
            </w:r>
          </w:p>
        </w:tc>
      </w:tr>
      <w:tr w:rsidR="002C68C8" w:rsidRPr="003675F4" w14:paraId="01415F0E"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285C0F29"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6EBE690A"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19D099F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18.000,00</w:t>
            </w:r>
          </w:p>
        </w:tc>
        <w:tc>
          <w:tcPr>
            <w:tcW w:w="1272" w:type="dxa"/>
            <w:noWrap/>
            <w:hideMark/>
          </w:tcPr>
          <w:p w14:paraId="72AFAA5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5825BC7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3ABD0A4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18.000,00</w:t>
            </w:r>
          </w:p>
        </w:tc>
      </w:tr>
      <w:tr w:rsidR="002C68C8" w:rsidRPr="003675F4" w14:paraId="691F0E57"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43E85435"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42F350F8"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nerazvrstanih cesta</w:t>
            </w:r>
          </w:p>
        </w:tc>
        <w:tc>
          <w:tcPr>
            <w:tcW w:w="1216" w:type="dxa"/>
            <w:noWrap/>
            <w:hideMark/>
          </w:tcPr>
          <w:p w14:paraId="0B7605A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18.000,00</w:t>
            </w:r>
          </w:p>
        </w:tc>
        <w:tc>
          <w:tcPr>
            <w:tcW w:w="1272" w:type="dxa"/>
            <w:noWrap/>
            <w:hideMark/>
          </w:tcPr>
          <w:p w14:paraId="49C2823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4609A56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7B1B808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18.000,00</w:t>
            </w:r>
          </w:p>
        </w:tc>
      </w:tr>
      <w:tr w:rsidR="002C68C8" w:rsidRPr="003675F4" w14:paraId="1495ECC5"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67760222"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Aktivnost A100010 ODRŽAVANJE JAVNIH POVRŠINA</w:t>
            </w:r>
          </w:p>
        </w:tc>
        <w:tc>
          <w:tcPr>
            <w:tcW w:w="1216" w:type="dxa"/>
            <w:noWrap/>
            <w:hideMark/>
          </w:tcPr>
          <w:p w14:paraId="353CCD1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300.000,00</w:t>
            </w:r>
          </w:p>
        </w:tc>
        <w:tc>
          <w:tcPr>
            <w:tcW w:w="1272" w:type="dxa"/>
            <w:noWrap/>
            <w:hideMark/>
          </w:tcPr>
          <w:p w14:paraId="78948CB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75E6825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2723699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300.000,00</w:t>
            </w:r>
          </w:p>
        </w:tc>
      </w:tr>
      <w:tr w:rsidR="002C68C8" w:rsidRPr="003675F4" w14:paraId="4232CFC9"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6A8F62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 PRIHODI OD IMOVINE</w:t>
            </w:r>
          </w:p>
        </w:tc>
        <w:tc>
          <w:tcPr>
            <w:tcW w:w="1216" w:type="dxa"/>
            <w:noWrap/>
            <w:hideMark/>
          </w:tcPr>
          <w:p w14:paraId="2AF896B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216.384,00</w:t>
            </w:r>
          </w:p>
        </w:tc>
        <w:tc>
          <w:tcPr>
            <w:tcW w:w="1272" w:type="dxa"/>
            <w:noWrap/>
            <w:hideMark/>
          </w:tcPr>
          <w:p w14:paraId="1DBB45DF"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34744FDC"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-17,43</w:t>
            </w:r>
          </w:p>
        </w:tc>
        <w:tc>
          <w:tcPr>
            <w:tcW w:w="1216" w:type="dxa"/>
            <w:noWrap/>
            <w:hideMark/>
          </w:tcPr>
          <w:p w14:paraId="6D28683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178.670,00</w:t>
            </w:r>
          </w:p>
        </w:tc>
      </w:tr>
      <w:tr w:rsidR="002C68C8" w:rsidRPr="003675F4" w14:paraId="7DCD259A"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325A28B6"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3.4. NAKNADA ZA PRIDOBIVENU KOLIČINU NAFTE I PLINA</w:t>
            </w:r>
          </w:p>
        </w:tc>
        <w:tc>
          <w:tcPr>
            <w:tcW w:w="1216" w:type="dxa"/>
            <w:noWrap/>
            <w:hideMark/>
          </w:tcPr>
          <w:p w14:paraId="47D8AE06"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216.384,00</w:t>
            </w:r>
          </w:p>
        </w:tc>
        <w:tc>
          <w:tcPr>
            <w:tcW w:w="1272" w:type="dxa"/>
            <w:noWrap/>
            <w:hideMark/>
          </w:tcPr>
          <w:p w14:paraId="5E990933"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3002CE6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-17,43</w:t>
            </w:r>
          </w:p>
        </w:tc>
        <w:tc>
          <w:tcPr>
            <w:tcW w:w="1216" w:type="dxa"/>
            <w:noWrap/>
            <w:hideMark/>
          </w:tcPr>
          <w:p w14:paraId="76B44BC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178.670,00</w:t>
            </w:r>
          </w:p>
        </w:tc>
      </w:tr>
      <w:tr w:rsidR="002C68C8" w:rsidRPr="003675F4" w14:paraId="4645BE31"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2288A3E"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284C4BC2"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216.384,00</w:t>
            </w:r>
          </w:p>
        </w:tc>
        <w:tc>
          <w:tcPr>
            <w:tcW w:w="1272" w:type="dxa"/>
            <w:noWrap/>
            <w:hideMark/>
          </w:tcPr>
          <w:p w14:paraId="1203262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1DDB3D0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-17,43</w:t>
            </w:r>
          </w:p>
        </w:tc>
        <w:tc>
          <w:tcPr>
            <w:tcW w:w="1216" w:type="dxa"/>
            <w:noWrap/>
            <w:hideMark/>
          </w:tcPr>
          <w:p w14:paraId="7EC0D20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178.670,00</w:t>
            </w:r>
          </w:p>
        </w:tc>
      </w:tr>
      <w:tr w:rsidR="002C68C8" w:rsidRPr="003675F4" w14:paraId="58A56387"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7C9E3670"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5C9B6251"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5017B28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216.384,00</w:t>
            </w:r>
          </w:p>
        </w:tc>
        <w:tc>
          <w:tcPr>
            <w:tcW w:w="1272" w:type="dxa"/>
            <w:noWrap/>
            <w:hideMark/>
          </w:tcPr>
          <w:p w14:paraId="38292E4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-37.714,00</w:t>
            </w:r>
          </w:p>
        </w:tc>
        <w:tc>
          <w:tcPr>
            <w:tcW w:w="860" w:type="dxa"/>
            <w:noWrap/>
            <w:hideMark/>
          </w:tcPr>
          <w:p w14:paraId="1EE2157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-17,43</w:t>
            </w:r>
          </w:p>
        </w:tc>
        <w:tc>
          <w:tcPr>
            <w:tcW w:w="1216" w:type="dxa"/>
            <w:noWrap/>
            <w:hideMark/>
          </w:tcPr>
          <w:p w14:paraId="625E59B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178.670,00</w:t>
            </w:r>
          </w:p>
        </w:tc>
      </w:tr>
      <w:tr w:rsidR="002C68C8" w:rsidRPr="003675F4" w14:paraId="1842858F" w14:textId="77777777" w:rsidTr="003675F4">
        <w:trPr>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5BE810E7"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70DD461B"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javnih površina</w:t>
            </w:r>
          </w:p>
        </w:tc>
        <w:tc>
          <w:tcPr>
            <w:tcW w:w="1216" w:type="dxa"/>
            <w:noWrap/>
            <w:hideMark/>
          </w:tcPr>
          <w:p w14:paraId="73D771FE"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216.384,00</w:t>
            </w:r>
          </w:p>
        </w:tc>
        <w:tc>
          <w:tcPr>
            <w:tcW w:w="1272" w:type="dxa"/>
            <w:noWrap/>
            <w:hideMark/>
          </w:tcPr>
          <w:p w14:paraId="2B3D049A"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-37.714,00</w:t>
            </w:r>
          </w:p>
        </w:tc>
        <w:tc>
          <w:tcPr>
            <w:tcW w:w="860" w:type="dxa"/>
            <w:noWrap/>
            <w:hideMark/>
          </w:tcPr>
          <w:p w14:paraId="5EE64E0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-17,43</w:t>
            </w:r>
          </w:p>
        </w:tc>
        <w:tc>
          <w:tcPr>
            <w:tcW w:w="1216" w:type="dxa"/>
            <w:noWrap/>
            <w:hideMark/>
          </w:tcPr>
          <w:p w14:paraId="444B4FD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178.670,00</w:t>
            </w:r>
          </w:p>
        </w:tc>
      </w:tr>
      <w:tr w:rsidR="002C68C8" w:rsidRPr="003675F4" w14:paraId="1210B4FE"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4B0A76FF"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 PRIHODI PO POSEBNIM PROPISIMA</w:t>
            </w:r>
          </w:p>
        </w:tc>
        <w:tc>
          <w:tcPr>
            <w:tcW w:w="1216" w:type="dxa"/>
            <w:noWrap/>
            <w:hideMark/>
          </w:tcPr>
          <w:p w14:paraId="6B83E96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83.616,00</w:t>
            </w:r>
          </w:p>
        </w:tc>
        <w:tc>
          <w:tcPr>
            <w:tcW w:w="1272" w:type="dxa"/>
            <w:noWrap/>
            <w:hideMark/>
          </w:tcPr>
          <w:p w14:paraId="3E9D18C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2BCCBC40"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45,10</w:t>
            </w:r>
          </w:p>
        </w:tc>
        <w:tc>
          <w:tcPr>
            <w:tcW w:w="1216" w:type="dxa"/>
            <w:noWrap/>
            <w:hideMark/>
          </w:tcPr>
          <w:p w14:paraId="685EA5EF"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121.330,00</w:t>
            </w:r>
          </w:p>
        </w:tc>
      </w:tr>
      <w:tr w:rsidR="002C68C8" w:rsidRPr="003675F4" w14:paraId="46A4100E"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25FC2EB8"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5.1. PRIHOD OD KOR.JAVNIH POVRŠINA/PRISTOJBE</w:t>
            </w:r>
          </w:p>
        </w:tc>
        <w:tc>
          <w:tcPr>
            <w:tcW w:w="1216" w:type="dxa"/>
            <w:noWrap/>
            <w:hideMark/>
          </w:tcPr>
          <w:p w14:paraId="5699166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13.616,00</w:t>
            </w:r>
          </w:p>
        </w:tc>
        <w:tc>
          <w:tcPr>
            <w:tcW w:w="1272" w:type="dxa"/>
            <w:noWrap/>
            <w:hideMark/>
          </w:tcPr>
          <w:p w14:paraId="49FCFA7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0921253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276,98</w:t>
            </w:r>
          </w:p>
        </w:tc>
        <w:tc>
          <w:tcPr>
            <w:tcW w:w="1216" w:type="dxa"/>
            <w:noWrap/>
            <w:hideMark/>
          </w:tcPr>
          <w:p w14:paraId="579D3FC3"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51.330,00</w:t>
            </w:r>
          </w:p>
        </w:tc>
      </w:tr>
      <w:tr w:rsidR="002C68C8" w:rsidRPr="003675F4" w14:paraId="51647C7A"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1F08B85D"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2C958202"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13.616,00</w:t>
            </w:r>
          </w:p>
        </w:tc>
        <w:tc>
          <w:tcPr>
            <w:tcW w:w="1272" w:type="dxa"/>
            <w:noWrap/>
            <w:hideMark/>
          </w:tcPr>
          <w:p w14:paraId="7EA93F5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37.714,00</w:t>
            </w:r>
          </w:p>
        </w:tc>
        <w:tc>
          <w:tcPr>
            <w:tcW w:w="860" w:type="dxa"/>
            <w:noWrap/>
            <w:hideMark/>
          </w:tcPr>
          <w:p w14:paraId="3DF105A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276,98</w:t>
            </w:r>
          </w:p>
        </w:tc>
        <w:tc>
          <w:tcPr>
            <w:tcW w:w="1216" w:type="dxa"/>
            <w:noWrap/>
            <w:hideMark/>
          </w:tcPr>
          <w:p w14:paraId="62722E3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51.330,00</w:t>
            </w:r>
          </w:p>
        </w:tc>
      </w:tr>
      <w:tr w:rsidR="002C68C8" w:rsidRPr="003675F4" w14:paraId="565F6963"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17083581"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30F95FE5"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69E0995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13.616,00</w:t>
            </w:r>
          </w:p>
        </w:tc>
        <w:tc>
          <w:tcPr>
            <w:tcW w:w="1272" w:type="dxa"/>
            <w:noWrap/>
            <w:hideMark/>
          </w:tcPr>
          <w:p w14:paraId="6867DE4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37.714,00</w:t>
            </w:r>
          </w:p>
        </w:tc>
        <w:tc>
          <w:tcPr>
            <w:tcW w:w="860" w:type="dxa"/>
            <w:noWrap/>
            <w:hideMark/>
          </w:tcPr>
          <w:p w14:paraId="73C6EF5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276,98</w:t>
            </w:r>
          </w:p>
        </w:tc>
        <w:tc>
          <w:tcPr>
            <w:tcW w:w="1216" w:type="dxa"/>
            <w:noWrap/>
            <w:hideMark/>
          </w:tcPr>
          <w:p w14:paraId="31D869C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51.330,00</w:t>
            </w:r>
          </w:p>
        </w:tc>
      </w:tr>
      <w:tr w:rsidR="002C68C8" w:rsidRPr="003675F4" w14:paraId="01AD66F2"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255AD03C"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27F35C66"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javnih površina</w:t>
            </w:r>
          </w:p>
        </w:tc>
        <w:tc>
          <w:tcPr>
            <w:tcW w:w="1216" w:type="dxa"/>
            <w:noWrap/>
            <w:hideMark/>
          </w:tcPr>
          <w:p w14:paraId="3E2C7D49"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13.616,00</w:t>
            </w:r>
          </w:p>
        </w:tc>
        <w:tc>
          <w:tcPr>
            <w:tcW w:w="1272" w:type="dxa"/>
            <w:noWrap/>
            <w:hideMark/>
          </w:tcPr>
          <w:p w14:paraId="4BCF374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37.714,00</w:t>
            </w:r>
          </w:p>
        </w:tc>
        <w:tc>
          <w:tcPr>
            <w:tcW w:w="860" w:type="dxa"/>
            <w:noWrap/>
            <w:hideMark/>
          </w:tcPr>
          <w:p w14:paraId="67879B5E"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58604E6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51.330,00</w:t>
            </w:r>
          </w:p>
        </w:tc>
      </w:tr>
      <w:tr w:rsidR="002C68C8" w:rsidRPr="003675F4" w14:paraId="2F330FC6"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7452FFFE"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Izvor  5.3. KOMUNALNA NAKNADA</w:t>
            </w:r>
          </w:p>
        </w:tc>
        <w:tc>
          <w:tcPr>
            <w:tcW w:w="1216" w:type="dxa"/>
            <w:noWrap/>
            <w:hideMark/>
          </w:tcPr>
          <w:p w14:paraId="2F33A85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6BCCEB56"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2F6D4020"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0D41C519"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6633EA63" w14:textId="77777777" w:rsidTr="003675F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13" w:type="dxa"/>
            <w:gridSpan w:val="2"/>
            <w:noWrap/>
            <w:hideMark/>
          </w:tcPr>
          <w:p w14:paraId="54F0E18A" w14:textId="77777777" w:rsidR="002C68C8" w:rsidRPr="003675F4" w:rsidRDefault="002C68C8" w:rsidP="002C68C8">
            <w:pPr>
              <w:spacing w:before="0" w:after="0"/>
              <w:rPr>
                <w:rFonts w:ascii="Arial" w:eastAsia="Times New Roman" w:hAnsi="Arial" w:cs="Arial"/>
                <w:b w:val="0"/>
                <w:bCs w:val="0"/>
                <w:color w:val="000000"/>
                <w:kern w:val="0"/>
                <w:sz w:val="16"/>
                <w:szCs w:val="16"/>
              </w:rPr>
            </w:pPr>
            <w:r w:rsidRPr="003675F4">
              <w:rPr>
                <w:rFonts w:ascii="Arial" w:eastAsia="Times New Roman" w:hAnsi="Arial" w:cs="Arial"/>
                <w:b w:val="0"/>
                <w:bCs w:val="0"/>
                <w:color w:val="000000"/>
                <w:kern w:val="0"/>
                <w:sz w:val="16"/>
                <w:szCs w:val="16"/>
              </w:rPr>
              <w:t>Funkcijska klasifikacija  0540 Zaštita bioraznolikosti i krajolika</w:t>
            </w:r>
          </w:p>
        </w:tc>
        <w:tc>
          <w:tcPr>
            <w:tcW w:w="1216" w:type="dxa"/>
            <w:noWrap/>
            <w:hideMark/>
          </w:tcPr>
          <w:p w14:paraId="3809575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c>
          <w:tcPr>
            <w:tcW w:w="1272" w:type="dxa"/>
            <w:noWrap/>
            <w:hideMark/>
          </w:tcPr>
          <w:p w14:paraId="59681671"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860" w:type="dxa"/>
            <w:noWrap/>
            <w:hideMark/>
          </w:tcPr>
          <w:p w14:paraId="0931E098"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0,00</w:t>
            </w:r>
          </w:p>
        </w:tc>
        <w:tc>
          <w:tcPr>
            <w:tcW w:w="1216" w:type="dxa"/>
            <w:noWrap/>
            <w:hideMark/>
          </w:tcPr>
          <w:p w14:paraId="5981DE24"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675F4">
              <w:rPr>
                <w:rFonts w:ascii="Arial" w:eastAsia="Times New Roman" w:hAnsi="Arial" w:cs="Arial"/>
                <w:bCs/>
                <w:color w:val="000000"/>
                <w:kern w:val="0"/>
                <w:sz w:val="16"/>
                <w:szCs w:val="16"/>
              </w:rPr>
              <w:t>70.000,00</w:t>
            </w:r>
          </w:p>
        </w:tc>
      </w:tr>
      <w:tr w:rsidR="002C68C8" w:rsidRPr="003675F4" w14:paraId="5082F01B" w14:textId="77777777" w:rsidTr="003675F4">
        <w:trPr>
          <w:trHeight w:val="227"/>
        </w:trPr>
        <w:tc>
          <w:tcPr>
            <w:cnfStyle w:val="001000000000" w:firstRow="0" w:lastRow="0" w:firstColumn="1" w:lastColumn="0" w:oddVBand="0" w:evenVBand="0" w:oddHBand="0" w:evenHBand="0" w:firstRowFirstColumn="0" w:firstRowLastColumn="0" w:lastRowFirstColumn="0" w:lastRowLastColumn="0"/>
            <w:tcW w:w="497" w:type="dxa"/>
            <w:noWrap/>
            <w:hideMark/>
          </w:tcPr>
          <w:p w14:paraId="70B3B399" w14:textId="77777777" w:rsidR="002C68C8" w:rsidRPr="003675F4" w:rsidRDefault="002C68C8" w:rsidP="002C68C8">
            <w:pPr>
              <w:spacing w:before="0" w:after="0"/>
              <w:rPr>
                <w:rFonts w:ascii="Arial" w:eastAsia="Times New Roman" w:hAnsi="Arial" w:cs="Arial"/>
                <w:b w:val="0"/>
                <w:bCs w:val="0"/>
                <w:color w:val="auto"/>
                <w:kern w:val="0"/>
                <w:sz w:val="16"/>
                <w:szCs w:val="16"/>
              </w:rPr>
            </w:pPr>
            <w:r w:rsidRPr="003675F4">
              <w:rPr>
                <w:rFonts w:ascii="Arial" w:eastAsia="Times New Roman" w:hAnsi="Arial" w:cs="Arial"/>
                <w:b w:val="0"/>
                <w:bCs w:val="0"/>
                <w:color w:val="auto"/>
                <w:kern w:val="0"/>
                <w:sz w:val="16"/>
                <w:szCs w:val="16"/>
              </w:rPr>
              <w:t>3</w:t>
            </w:r>
          </w:p>
        </w:tc>
        <w:tc>
          <w:tcPr>
            <w:tcW w:w="5415" w:type="dxa"/>
            <w:hideMark/>
          </w:tcPr>
          <w:p w14:paraId="38FDFA68" w14:textId="77777777" w:rsidR="002C68C8" w:rsidRPr="003675F4" w:rsidRDefault="002C68C8" w:rsidP="002C68C8">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Rashodi poslovanja</w:t>
            </w:r>
          </w:p>
        </w:tc>
        <w:tc>
          <w:tcPr>
            <w:tcW w:w="1216" w:type="dxa"/>
            <w:noWrap/>
            <w:hideMark/>
          </w:tcPr>
          <w:p w14:paraId="027C2B25"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70.000,00</w:t>
            </w:r>
          </w:p>
        </w:tc>
        <w:tc>
          <w:tcPr>
            <w:tcW w:w="1272" w:type="dxa"/>
            <w:noWrap/>
            <w:hideMark/>
          </w:tcPr>
          <w:p w14:paraId="708FE93B"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860" w:type="dxa"/>
            <w:noWrap/>
            <w:hideMark/>
          </w:tcPr>
          <w:p w14:paraId="5BF35E84"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0,00</w:t>
            </w:r>
          </w:p>
        </w:tc>
        <w:tc>
          <w:tcPr>
            <w:tcW w:w="1216" w:type="dxa"/>
            <w:noWrap/>
            <w:hideMark/>
          </w:tcPr>
          <w:p w14:paraId="227DD5E1" w14:textId="77777777" w:rsidR="002C68C8" w:rsidRPr="003675F4" w:rsidRDefault="002C68C8" w:rsidP="002C68C8">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675F4">
              <w:rPr>
                <w:rFonts w:ascii="Arial" w:eastAsia="Times New Roman" w:hAnsi="Arial" w:cs="Arial"/>
                <w:bCs/>
                <w:color w:val="auto"/>
                <w:kern w:val="0"/>
                <w:sz w:val="16"/>
                <w:szCs w:val="16"/>
              </w:rPr>
              <w:t>70.000,00</w:t>
            </w:r>
          </w:p>
        </w:tc>
      </w:tr>
      <w:tr w:rsidR="002C68C8" w:rsidRPr="003675F4" w14:paraId="2E847516" w14:textId="77777777" w:rsidTr="003675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97" w:type="dxa"/>
            <w:noWrap/>
            <w:hideMark/>
          </w:tcPr>
          <w:p w14:paraId="4A420DB4" w14:textId="77777777" w:rsidR="002C68C8" w:rsidRPr="003675F4" w:rsidRDefault="002C68C8" w:rsidP="002C68C8">
            <w:pPr>
              <w:spacing w:before="0" w:after="0"/>
              <w:rPr>
                <w:rFonts w:ascii="Arial" w:eastAsia="Times New Roman" w:hAnsi="Arial" w:cs="Arial"/>
                <w:b w:val="0"/>
                <w:color w:val="auto"/>
                <w:kern w:val="0"/>
                <w:sz w:val="16"/>
                <w:szCs w:val="16"/>
              </w:rPr>
            </w:pPr>
            <w:r w:rsidRPr="003675F4">
              <w:rPr>
                <w:rFonts w:ascii="Arial" w:eastAsia="Times New Roman" w:hAnsi="Arial" w:cs="Arial"/>
                <w:b w:val="0"/>
                <w:color w:val="auto"/>
                <w:kern w:val="0"/>
                <w:sz w:val="16"/>
                <w:szCs w:val="16"/>
              </w:rPr>
              <w:t>323</w:t>
            </w:r>
          </w:p>
        </w:tc>
        <w:tc>
          <w:tcPr>
            <w:tcW w:w="5415" w:type="dxa"/>
            <w:hideMark/>
          </w:tcPr>
          <w:p w14:paraId="6314A0AF" w14:textId="77777777" w:rsidR="002C68C8" w:rsidRPr="003675F4" w:rsidRDefault="002C68C8" w:rsidP="002C68C8">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Održavanje javnih površina</w:t>
            </w:r>
          </w:p>
        </w:tc>
        <w:tc>
          <w:tcPr>
            <w:tcW w:w="1216" w:type="dxa"/>
            <w:noWrap/>
            <w:hideMark/>
          </w:tcPr>
          <w:p w14:paraId="296541CD"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70.000,00</w:t>
            </w:r>
          </w:p>
        </w:tc>
        <w:tc>
          <w:tcPr>
            <w:tcW w:w="1272" w:type="dxa"/>
            <w:noWrap/>
            <w:hideMark/>
          </w:tcPr>
          <w:p w14:paraId="2C9A225A"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860" w:type="dxa"/>
            <w:noWrap/>
            <w:hideMark/>
          </w:tcPr>
          <w:p w14:paraId="3024981C"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0,00</w:t>
            </w:r>
          </w:p>
        </w:tc>
        <w:tc>
          <w:tcPr>
            <w:tcW w:w="1216" w:type="dxa"/>
            <w:noWrap/>
            <w:hideMark/>
          </w:tcPr>
          <w:p w14:paraId="06EC339B" w14:textId="77777777" w:rsidR="002C68C8" w:rsidRPr="003675F4" w:rsidRDefault="002C68C8" w:rsidP="002C68C8">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675F4">
              <w:rPr>
                <w:rFonts w:ascii="Arial" w:eastAsia="Times New Roman" w:hAnsi="Arial" w:cs="Arial"/>
                <w:color w:val="auto"/>
                <w:kern w:val="0"/>
                <w:sz w:val="16"/>
                <w:szCs w:val="16"/>
              </w:rPr>
              <w:t>70.000,00</w:t>
            </w:r>
          </w:p>
        </w:tc>
      </w:tr>
    </w:tbl>
    <w:p w14:paraId="2A8C942D" w14:textId="77777777" w:rsidR="00D80AA3" w:rsidRDefault="00D80AA3" w:rsidP="009A3875">
      <w:pPr>
        <w:spacing w:before="0" w:after="0"/>
        <w:rPr>
          <w:rFonts w:ascii="Arial" w:hAnsi="Arial" w:cs="Arial"/>
          <w:color w:val="FF0000"/>
          <w:lang w:eastAsia="en-US"/>
        </w:rPr>
      </w:pPr>
    </w:p>
    <w:p w14:paraId="6E1D4B40" w14:textId="77777777" w:rsidR="00753E05" w:rsidRDefault="00753E05" w:rsidP="009A3875">
      <w:pPr>
        <w:spacing w:before="0" w:after="0"/>
        <w:rPr>
          <w:rFonts w:ascii="Arial" w:hAnsi="Arial" w:cs="Arial"/>
          <w:color w:val="auto"/>
          <w:lang w:eastAsia="en-US"/>
        </w:rPr>
      </w:pPr>
      <w:r>
        <w:rPr>
          <w:rFonts w:ascii="Arial" w:hAnsi="Arial" w:cs="Arial"/>
          <w:color w:val="auto"/>
          <w:lang w:eastAsia="en-US"/>
        </w:rPr>
        <w:t>Rashodi za održavanje komunalne infrastrukture na području Općine Lipovljani smanjuju se na temelju troškovnika komunalnog poduzeća. Rashodi za održavanje javnih površina se preraspodjeljuju prema izvorima financiranja.</w:t>
      </w:r>
    </w:p>
    <w:p w14:paraId="74DCCC56" w14:textId="77777777" w:rsidR="00753E05" w:rsidRDefault="00753E05" w:rsidP="009A3875">
      <w:pPr>
        <w:spacing w:before="0" w:after="0"/>
        <w:rPr>
          <w:rFonts w:ascii="Arial" w:hAnsi="Arial" w:cs="Arial"/>
          <w:color w:val="auto"/>
          <w:lang w:eastAsia="en-US"/>
        </w:rPr>
      </w:pPr>
    </w:p>
    <w:tbl>
      <w:tblPr>
        <w:tblStyle w:val="PlainTable3"/>
        <w:tblW w:w="10177" w:type="dxa"/>
        <w:tblLook w:val="04A0" w:firstRow="1" w:lastRow="0" w:firstColumn="1" w:lastColumn="0" w:noHBand="0" w:noVBand="1"/>
      </w:tblPr>
      <w:tblGrid>
        <w:gridCol w:w="497"/>
        <w:gridCol w:w="5246"/>
        <w:gridCol w:w="1181"/>
        <w:gridCol w:w="1236"/>
        <w:gridCol w:w="836"/>
        <w:gridCol w:w="1181"/>
      </w:tblGrid>
      <w:tr w:rsidR="0077404F" w:rsidRPr="0077404F" w14:paraId="7C95BC16" w14:textId="77777777" w:rsidTr="00B24ADF">
        <w:trPr>
          <w:cnfStyle w:val="100000000000" w:firstRow="1" w:lastRow="0" w:firstColumn="0" w:lastColumn="0" w:oddVBand="0" w:evenVBand="0" w:oddHBand="0" w:evenHBand="0" w:firstRowFirstColumn="0" w:firstRowLastColumn="0" w:lastRowFirstColumn="0" w:lastRowLastColumn="0"/>
          <w:trHeight w:val="204"/>
        </w:trPr>
        <w:tc>
          <w:tcPr>
            <w:cnfStyle w:val="001000000100" w:firstRow="0" w:lastRow="0" w:firstColumn="1" w:lastColumn="0" w:oddVBand="0" w:evenVBand="0" w:oddHBand="0" w:evenHBand="0" w:firstRowFirstColumn="1" w:firstRowLastColumn="0" w:lastRowFirstColumn="0" w:lastRowLastColumn="0"/>
            <w:tcW w:w="5743" w:type="dxa"/>
            <w:gridSpan w:val="2"/>
            <w:noWrap/>
            <w:hideMark/>
          </w:tcPr>
          <w:p w14:paraId="5597E345"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lastRenderedPageBreak/>
              <w:t>Kapitalni projekt K100004 PROJEKT; OPREMA ZA SELEKTIVNO PRIKUPLJANJE OTPADA</w:t>
            </w:r>
          </w:p>
        </w:tc>
        <w:tc>
          <w:tcPr>
            <w:tcW w:w="1181" w:type="dxa"/>
            <w:noWrap/>
            <w:hideMark/>
          </w:tcPr>
          <w:p w14:paraId="3EF6BACA" w14:textId="77777777" w:rsidR="0077404F" w:rsidRPr="0077404F" w:rsidRDefault="0077404F" w:rsidP="0077404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150.000,00</w:t>
            </w:r>
          </w:p>
        </w:tc>
        <w:tc>
          <w:tcPr>
            <w:tcW w:w="1236" w:type="dxa"/>
            <w:noWrap/>
            <w:hideMark/>
          </w:tcPr>
          <w:p w14:paraId="1A68A05E" w14:textId="77777777" w:rsidR="0077404F" w:rsidRPr="0077404F" w:rsidRDefault="0077404F" w:rsidP="0077404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74.000,00</w:t>
            </w:r>
          </w:p>
        </w:tc>
        <w:tc>
          <w:tcPr>
            <w:tcW w:w="836" w:type="dxa"/>
            <w:noWrap/>
            <w:hideMark/>
          </w:tcPr>
          <w:p w14:paraId="3ADCE67A" w14:textId="77777777" w:rsidR="0077404F" w:rsidRPr="0077404F" w:rsidRDefault="0077404F" w:rsidP="0077404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49,33</w:t>
            </w:r>
          </w:p>
        </w:tc>
        <w:tc>
          <w:tcPr>
            <w:tcW w:w="1181" w:type="dxa"/>
            <w:noWrap/>
            <w:hideMark/>
          </w:tcPr>
          <w:p w14:paraId="4782B63A" w14:textId="77777777" w:rsidR="0077404F" w:rsidRPr="0077404F" w:rsidRDefault="0077404F" w:rsidP="0077404F">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224.000,00</w:t>
            </w:r>
          </w:p>
        </w:tc>
      </w:tr>
      <w:tr w:rsidR="0077404F" w:rsidRPr="0077404F" w14:paraId="5B498135"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175DA336"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1. OPĆI PRIHODI I PRIMICI</w:t>
            </w:r>
          </w:p>
        </w:tc>
        <w:tc>
          <w:tcPr>
            <w:tcW w:w="1181" w:type="dxa"/>
            <w:noWrap/>
            <w:hideMark/>
          </w:tcPr>
          <w:p w14:paraId="7E4B14F9"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50.000,00</w:t>
            </w:r>
          </w:p>
        </w:tc>
        <w:tc>
          <w:tcPr>
            <w:tcW w:w="1236" w:type="dxa"/>
            <w:noWrap/>
            <w:hideMark/>
          </w:tcPr>
          <w:p w14:paraId="217083C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174.000,00</w:t>
            </w:r>
          </w:p>
        </w:tc>
        <w:tc>
          <w:tcPr>
            <w:tcW w:w="836" w:type="dxa"/>
            <w:noWrap/>
            <w:hideMark/>
          </w:tcPr>
          <w:p w14:paraId="747D265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348,00</w:t>
            </w:r>
          </w:p>
        </w:tc>
        <w:tc>
          <w:tcPr>
            <w:tcW w:w="1181" w:type="dxa"/>
            <w:noWrap/>
            <w:hideMark/>
          </w:tcPr>
          <w:p w14:paraId="0033B8E9"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224.000,00</w:t>
            </w:r>
          </w:p>
        </w:tc>
      </w:tr>
      <w:tr w:rsidR="0077404F" w:rsidRPr="0077404F" w14:paraId="78B45F20"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2DEEC1CC"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1.1. OPĆI PRIHODI I PRIMICI</w:t>
            </w:r>
          </w:p>
        </w:tc>
        <w:tc>
          <w:tcPr>
            <w:tcW w:w="1181" w:type="dxa"/>
            <w:noWrap/>
            <w:hideMark/>
          </w:tcPr>
          <w:p w14:paraId="3B8D746B"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50.000,00</w:t>
            </w:r>
          </w:p>
        </w:tc>
        <w:tc>
          <w:tcPr>
            <w:tcW w:w="1236" w:type="dxa"/>
            <w:noWrap/>
            <w:hideMark/>
          </w:tcPr>
          <w:p w14:paraId="3CB80763"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174.000,00</w:t>
            </w:r>
          </w:p>
        </w:tc>
        <w:tc>
          <w:tcPr>
            <w:tcW w:w="836" w:type="dxa"/>
            <w:noWrap/>
            <w:hideMark/>
          </w:tcPr>
          <w:p w14:paraId="7B00249F"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348,00</w:t>
            </w:r>
          </w:p>
        </w:tc>
        <w:tc>
          <w:tcPr>
            <w:tcW w:w="1181" w:type="dxa"/>
            <w:noWrap/>
            <w:hideMark/>
          </w:tcPr>
          <w:p w14:paraId="4F89E8CA"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224.000,00</w:t>
            </w:r>
          </w:p>
        </w:tc>
      </w:tr>
      <w:tr w:rsidR="0077404F" w:rsidRPr="0077404F" w14:paraId="366FEABD"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3AB25559"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Funkcijska klasifikacija  0540 Zaštita bioraznolikosti i krajolika</w:t>
            </w:r>
          </w:p>
        </w:tc>
        <w:tc>
          <w:tcPr>
            <w:tcW w:w="1181" w:type="dxa"/>
            <w:noWrap/>
            <w:hideMark/>
          </w:tcPr>
          <w:p w14:paraId="66810195"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50.000,00</w:t>
            </w:r>
          </w:p>
        </w:tc>
        <w:tc>
          <w:tcPr>
            <w:tcW w:w="1236" w:type="dxa"/>
            <w:noWrap/>
            <w:hideMark/>
          </w:tcPr>
          <w:p w14:paraId="7E26B18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174.000,00</w:t>
            </w:r>
          </w:p>
        </w:tc>
        <w:tc>
          <w:tcPr>
            <w:tcW w:w="836" w:type="dxa"/>
            <w:noWrap/>
            <w:hideMark/>
          </w:tcPr>
          <w:p w14:paraId="2D767B2A"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348,00</w:t>
            </w:r>
          </w:p>
        </w:tc>
        <w:tc>
          <w:tcPr>
            <w:tcW w:w="1181" w:type="dxa"/>
            <w:noWrap/>
            <w:hideMark/>
          </w:tcPr>
          <w:p w14:paraId="355FC75C"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224.000,00</w:t>
            </w:r>
          </w:p>
        </w:tc>
      </w:tr>
      <w:tr w:rsidR="0077404F" w:rsidRPr="0077404F" w14:paraId="7D865540"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497" w:type="dxa"/>
            <w:noWrap/>
            <w:hideMark/>
          </w:tcPr>
          <w:p w14:paraId="7E8D3816"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w:t>
            </w:r>
          </w:p>
        </w:tc>
        <w:tc>
          <w:tcPr>
            <w:tcW w:w="5246" w:type="dxa"/>
            <w:hideMark/>
          </w:tcPr>
          <w:p w14:paraId="0AADA59F" w14:textId="77777777" w:rsidR="0077404F" w:rsidRPr="0077404F" w:rsidRDefault="0077404F" w:rsidP="0077404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Rashodi poslovanja</w:t>
            </w:r>
          </w:p>
        </w:tc>
        <w:tc>
          <w:tcPr>
            <w:tcW w:w="1181" w:type="dxa"/>
            <w:noWrap/>
            <w:hideMark/>
          </w:tcPr>
          <w:p w14:paraId="42B78187"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50.000,00</w:t>
            </w:r>
          </w:p>
        </w:tc>
        <w:tc>
          <w:tcPr>
            <w:tcW w:w="1236" w:type="dxa"/>
            <w:noWrap/>
            <w:hideMark/>
          </w:tcPr>
          <w:p w14:paraId="14F0FDCC"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174.000,00</w:t>
            </w:r>
          </w:p>
        </w:tc>
        <w:tc>
          <w:tcPr>
            <w:tcW w:w="836" w:type="dxa"/>
            <w:noWrap/>
            <w:hideMark/>
          </w:tcPr>
          <w:p w14:paraId="7C454835"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348,00</w:t>
            </w:r>
          </w:p>
        </w:tc>
        <w:tc>
          <w:tcPr>
            <w:tcW w:w="1181" w:type="dxa"/>
            <w:noWrap/>
            <w:hideMark/>
          </w:tcPr>
          <w:p w14:paraId="08F015F0"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224.000,00</w:t>
            </w:r>
          </w:p>
        </w:tc>
      </w:tr>
      <w:tr w:rsidR="0077404F" w:rsidRPr="0077404F" w14:paraId="458974BA" w14:textId="77777777" w:rsidTr="00B24AD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7" w:type="dxa"/>
            <w:noWrap/>
            <w:hideMark/>
          </w:tcPr>
          <w:p w14:paraId="258179E1"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386</w:t>
            </w:r>
          </w:p>
        </w:tc>
        <w:tc>
          <w:tcPr>
            <w:tcW w:w="5246" w:type="dxa"/>
            <w:hideMark/>
          </w:tcPr>
          <w:p w14:paraId="732D6981" w14:textId="77777777" w:rsidR="0077404F" w:rsidRPr="0077404F" w:rsidRDefault="0077404F" w:rsidP="0077404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Oprema za prikupljanje otpada-</w:t>
            </w:r>
            <w:proofErr w:type="spellStart"/>
            <w:r w:rsidRPr="0077404F">
              <w:rPr>
                <w:rFonts w:ascii="Arial" w:eastAsia="Times New Roman" w:hAnsi="Arial" w:cs="Arial"/>
                <w:color w:val="auto"/>
                <w:kern w:val="0"/>
                <w:sz w:val="16"/>
                <w:szCs w:val="16"/>
              </w:rPr>
              <w:t>čipiranje</w:t>
            </w:r>
            <w:proofErr w:type="spellEnd"/>
            <w:r w:rsidRPr="0077404F">
              <w:rPr>
                <w:rFonts w:ascii="Arial" w:eastAsia="Times New Roman" w:hAnsi="Arial" w:cs="Arial"/>
                <w:color w:val="auto"/>
                <w:kern w:val="0"/>
                <w:sz w:val="16"/>
                <w:szCs w:val="16"/>
              </w:rPr>
              <w:t xml:space="preserve"> spremnika</w:t>
            </w:r>
          </w:p>
        </w:tc>
        <w:tc>
          <w:tcPr>
            <w:tcW w:w="1181" w:type="dxa"/>
            <w:noWrap/>
            <w:hideMark/>
          </w:tcPr>
          <w:p w14:paraId="30355F9E"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50.000,00</w:t>
            </w:r>
          </w:p>
        </w:tc>
        <w:tc>
          <w:tcPr>
            <w:tcW w:w="1236" w:type="dxa"/>
            <w:noWrap/>
            <w:hideMark/>
          </w:tcPr>
          <w:p w14:paraId="0AA1FDA7"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174.000,00</w:t>
            </w:r>
          </w:p>
        </w:tc>
        <w:tc>
          <w:tcPr>
            <w:tcW w:w="836" w:type="dxa"/>
            <w:noWrap/>
            <w:hideMark/>
          </w:tcPr>
          <w:p w14:paraId="038CAD9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348,00</w:t>
            </w:r>
          </w:p>
        </w:tc>
        <w:tc>
          <w:tcPr>
            <w:tcW w:w="1181" w:type="dxa"/>
            <w:noWrap/>
            <w:hideMark/>
          </w:tcPr>
          <w:p w14:paraId="46EB222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224.000,00</w:t>
            </w:r>
          </w:p>
        </w:tc>
      </w:tr>
      <w:tr w:rsidR="0077404F" w:rsidRPr="0077404F" w14:paraId="40725C98"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454FDF82"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2. POMOĆI</w:t>
            </w:r>
          </w:p>
        </w:tc>
        <w:tc>
          <w:tcPr>
            <w:tcW w:w="1181" w:type="dxa"/>
            <w:noWrap/>
            <w:hideMark/>
          </w:tcPr>
          <w:p w14:paraId="243E5333"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1236" w:type="dxa"/>
            <w:noWrap/>
            <w:hideMark/>
          </w:tcPr>
          <w:p w14:paraId="060A7E42"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5B9A5C54"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4BD4DEC1"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r>
      <w:tr w:rsidR="0077404F" w:rsidRPr="0077404F" w14:paraId="64DBF368"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7E56FBD2"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2.3. KAPITALNE POMOĆI OD IZVANPRORAČUNSKIH KORISNIKA</w:t>
            </w:r>
          </w:p>
        </w:tc>
        <w:tc>
          <w:tcPr>
            <w:tcW w:w="1181" w:type="dxa"/>
            <w:noWrap/>
            <w:hideMark/>
          </w:tcPr>
          <w:p w14:paraId="6A07A7D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1236" w:type="dxa"/>
            <w:noWrap/>
            <w:hideMark/>
          </w:tcPr>
          <w:p w14:paraId="42BFBDCC"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50E12642"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6885821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r>
      <w:tr w:rsidR="0077404F" w:rsidRPr="0077404F" w14:paraId="6694548B"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6515DB2F"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Funkcijska klasifikacija  0540 Zaštita bioraznolikosti i krajolika</w:t>
            </w:r>
          </w:p>
        </w:tc>
        <w:tc>
          <w:tcPr>
            <w:tcW w:w="1181" w:type="dxa"/>
            <w:noWrap/>
            <w:hideMark/>
          </w:tcPr>
          <w:p w14:paraId="12868453"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1236" w:type="dxa"/>
            <w:noWrap/>
            <w:hideMark/>
          </w:tcPr>
          <w:p w14:paraId="4D8F2D5B"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08CBE7A9"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1182EB94"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r>
      <w:tr w:rsidR="0077404F" w:rsidRPr="0077404F" w14:paraId="09F6E455"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97" w:type="dxa"/>
            <w:noWrap/>
            <w:hideMark/>
          </w:tcPr>
          <w:p w14:paraId="637C5925"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w:t>
            </w:r>
          </w:p>
        </w:tc>
        <w:tc>
          <w:tcPr>
            <w:tcW w:w="5246" w:type="dxa"/>
            <w:hideMark/>
          </w:tcPr>
          <w:p w14:paraId="3474DBED" w14:textId="77777777" w:rsidR="0077404F" w:rsidRPr="0077404F" w:rsidRDefault="0077404F" w:rsidP="0077404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Rashodi poslovanja</w:t>
            </w:r>
          </w:p>
        </w:tc>
        <w:tc>
          <w:tcPr>
            <w:tcW w:w="1181" w:type="dxa"/>
            <w:noWrap/>
            <w:hideMark/>
          </w:tcPr>
          <w:p w14:paraId="0225D3C4"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100.000,00</w:t>
            </w:r>
          </w:p>
        </w:tc>
        <w:tc>
          <w:tcPr>
            <w:tcW w:w="1236" w:type="dxa"/>
            <w:noWrap/>
            <w:hideMark/>
          </w:tcPr>
          <w:p w14:paraId="0039B051"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-100.000,00</w:t>
            </w:r>
          </w:p>
        </w:tc>
        <w:tc>
          <w:tcPr>
            <w:tcW w:w="836" w:type="dxa"/>
            <w:noWrap/>
            <w:hideMark/>
          </w:tcPr>
          <w:p w14:paraId="402DCA0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-100,00</w:t>
            </w:r>
          </w:p>
        </w:tc>
        <w:tc>
          <w:tcPr>
            <w:tcW w:w="1181" w:type="dxa"/>
            <w:noWrap/>
            <w:hideMark/>
          </w:tcPr>
          <w:p w14:paraId="37AD2F28"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0,00</w:t>
            </w:r>
          </w:p>
        </w:tc>
      </w:tr>
      <w:tr w:rsidR="0077404F" w:rsidRPr="0077404F" w14:paraId="3B2AEEE8" w14:textId="77777777" w:rsidTr="00B24ADF">
        <w:trPr>
          <w:trHeight w:val="194"/>
        </w:trPr>
        <w:tc>
          <w:tcPr>
            <w:cnfStyle w:val="001000000000" w:firstRow="0" w:lastRow="0" w:firstColumn="1" w:lastColumn="0" w:oddVBand="0" w:evenVBand="0" w:oddHBand="0" w:evenHBand="0" w:firstRowFirstColumn="0" w:firstRowLastColumn="0" w:lastRowFirstColumn="0" w:lastRowLastColumn="0"/>
            <w:tcW w:w="497" w:type="dxa"/>
            <w:noWrap/>
            <w:hideMark/>
          </w:tcPr>
          <w:p w14:paraId="5FA23957"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386</w:t>
            </w:r>
          </w:p>
        </w:tc>
        <w:tc>
          <w:tcPr>
            <w:tcW w:w="5246" w:type="dxa"/>
            <w:hideMark/>
          </w:tcPr>
          <w:p w14:paraId="6D7E9BBD" w14:textId="77777777" w:rsidR="0077404F" w:rsidRPr="0077404F" w:rsidRDefault="0077404F" w:rsidP="0077404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 xml:space="preserve">Oprema i posude za </w:t>
            </w:r>
            <w:proofErr w:type="spellStart"/>
            <w:r w:rsidRPr="0077404F">
              <w:rPr>
                <w:rFonts w:ascii="Arial" w:eastAsia="Times New Roman" w:hAnsi="Arial" w:cs="Arial"/>
                <w:color w:val="auto"/>
                <w:kern w:val="0"/>
                <w:sz w:val="16"/>
                <w:szCs w:val="16"/>
              </w:rPr>
              <w:t>selektvno</w:t>
            </w:r>
            <w:proofErr w:type="spellEnd"/>
            <w:r w:rsidRPr="0077404F">
              <w:rPr>
                <w:rFonts w:ascii="Arial" w:eastAsia="Times New Roman" w:hAnsi="Arial" w:cs="Arial"/>
                <w:color w:val="auto"/>
                <w:kern w:val="0"/>
                <w:sz w:val="16"/>
                <w:szCs w:val="16"/>
              </w:rPr>
              <w:t xml:space="preserve"> prikupljanje otpada</w:t>
            </w:r>
          </w:p>
        </w:tc>
        <w:tc>
          <w:tcPr>
            <w:tcW w:w="1181" w:type="dxa"/>
            <w:noWrap/>
            <w:hideMark/>
          </w:tcPr>
          <w:p w14:paraId="2D299966"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100.000,00</w:t>
            </w:r>
          </w:p>
        </w:tc>
        <w:tc>
          <w:tcPr>
            <w:tcW w:w="1236" w:type="dxa"/>
            <w:noWrap/>
            <w:hideMark/>
          </w:tcPr>
          <w:p w14:paraId="2FEE9BB9"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-100.000,00</w:t>
            </w:r>
          </w:p>
        </w:tc>
        <w:tc>
          <w:tcPr>
            <w:tcW w:w="836" w:type="dxa"/>
            <w:noWrap/>
            <w:hideMark/>
          </w:tcPr>
          <w:p w14:paraId="6FD8CE7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-100,00</w:t>
            </w:r>
          </w:p>
        </w:tc>
        <w:tc>
          <w:tcPr>
            <w:tcW w:w="1181" w:type="dxa"/>
            <w:noWrap/>
            <w:hideMark/>
          </w:tcPr>
          <w:p w14:paraId="6B7679C8"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0,00</w:t>
            </w:r>
          </w:p>
        </w:tc>
      </w:tr>
      <w:tr w:rsidR="0077404F" w:rsidRPr="0077404F" w14:paraId="3B1BD343"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791C20DB"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Kapitalni projekt K100006 KOMUNALNA OPREMA</w:t>
            </w:r>
          </w:p>
        </w:tc>
        <w:tc>
          <w:tcPr>
            <w:tcW w:w="1181" w:type="dxa"/>
            <w:noWrap/>
            <w:hideMark/>
          </w:tcPr>
          <w:p w14:paraId="472564F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240.000,00</w:t>
            </w:r>
          </w:p>
        </w:tc>
        <w:tc>
          <w:tcPr>
            <w:tcW w:w="1236" w:type="dxa"/>
            <w:noWrap/>
            <w:hideMark/>
          </w:tcPr>
          <w:p w14:paraId="009E8DA1"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c>
          <w:tcPr>
            <w:tcW w:w="836" w:type="dxa"/>
            <w:noWrap/>
            <w:hideMark/>
          </w:tcPr>
          <w:p w14:paraId="5DAC1AA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c>
          <w:tcPr>
            <w:tcW w:w="1181" w:type="dxa"/>
            <w:noWrap/>
            <w:hideMark/>
          </w:tcPr>
          <w:p w14:paraId="2E8839B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240.000,00</w:t>
            </w:r>
          </w:p>
        </w:tc>
      </w:tr>
      <w:tr w:rsidR="0077404F" w:rsidRPr="0077404F" w14:paraId="66DD7066"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358495BF"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3. PRIHODI OD IMOVINE</w:t>
            </w:r>
          </w:p>
        </w:tc>
        <w:tc>
          <w:tcPr>
            <w:tcW w:w="1181" w:type="dxa"/>
            <w:noWrap/>
            <w:hideMark/>
          </w:tcPr>
          <w:p w14:paraId="3A718326"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240.000,00</w:t>
            </w:r>
          </w:p>
        </w:tc>
        <w:tc>
          <w:tcPr>
            <w:tcW w:w="1236" w:type="dxa"/>
            <w:noWrap/>
            <w:hideMark/>
          </w:tcPr>
          <w:p w14:paraId="2FC11C93"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1E721017"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-56,25</w:t>
            </w:r>
          </w:p>
        </w:tc>
        <w:tc>
          <w:tcPr>
            <w:tcW w:w="1181" w:type="dxa"/>
            <w:noWrap/>
            <w:hideMark/>
          </w:tcPr>
          <w:p w14:paraId="18E01049"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105.000,00</w:t>
            </w:r>
          </w:p>
        </w:tc>
      </w:tr>
      <w:tr w:rsidR="0077404F" w:rsidRPr="0077404F" w14:paraId="094984BD"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582DD584"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3.4. NAKNADA ZA PRIDOBIVENU KOLIČINU NAFTE I PLINA</w:t>
            </w:r>
          </w:p>
        </w:tc>
        <w:tc>
          <w:tcPr>
            <w:tcW w:w="1181" w:type="dxa"/>
            <w:noWrap/>
            <w:hideMark/>
          </w:tcPr>
          <w:p w14:paraId="71650856"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240.000,00</w:t>
            </w:r>
          </w:p>
        </w:tc>
        <w:tc>
          <w:tcPr>
            <w:tcW w:w="1236" w:type="dxa"/>
            <w:noWrap/>
            <w:hideMark/>
          </w:tcPr>
          <w:p w14:paraId="4BFDADD9"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5E03392B"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-56,25</w:t>
            </w:r>
          </w:p>
        </w:tc>
        <w:tc>
          <w:tcPr>
            <w:tcW w:w="1181" w:type="dxa"/>
            <w:noWrap/>
            <w:hideMark/>
          </w:tcPr>
          <w:p w14:paraId="3CB51092"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105.000,00</w:t>
            </w:r>
          </w:p>
        </w:tc>
      </w:tr>
      <w:tr w:rsidR="0077404F" w:rsidRPr="0077404F" w14:paraId="5B1ABB6C"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6475F603"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Funkcijska klasifikacija  0510 Gospodarenje otpadom</w:t>
            </w:r>
          </w:p>
        </w:tc>
        <w:tc>
          <w:tcPr>
            <w:tcW w:w="1181" w:type="dxa"/>
            <w:noWrap/>
            <w:hideMark/>
          </w:tcPr>
          <w:p w14:paraId="1C6BC981"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240.000,00</w:t>
            </w:r>
          </w:p>
        </w:tc>
        <w:tc>
          <w:tcPr>
            <w:tcW w:w="1236" w:type="dxa"/>
            <w:noWrap/>
            <w:hideMark/>
          </w:tcPr>
          <w:p w14:paraId="6E1E095E"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115A3B22"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-56,25</w:t>
            </w:r>
          </w:p>
        </w:tc>
        <w:tc>
          <w:tcPr>
            <w:tcW w:w="1181" w:type="dxa"/>
            <w:noWrap/>
            <w:hideMark/>
          </w:tcPr>
          <w:p w14:paraId="4D9B550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105.000,00</w:t>
            </w:r>
          </w:p>
        </w:tc>
      </w:tr>
      <w:tr w:rsidR="0077404F" w:rsidRPr="0077404F" w14:paraId="2503DC7F"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97" w:type="dxa"/>
            <w:noWrap/>
            <w:hideMark/>
          </w:tcPr>
          <w:p w14:paraId="2B950710"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w:t>
            </w:r>
          </w:p>
        </w:tc>
        <w:tc>
          <w:tcPr>
            <w:tcW w:w="5246" w:type="dxa"/>
            <w:hideMark/>
          </w:tcPr>
          <w:p w14:paraId="0F3CA8B6" w14:textId="77777777" w:rsidR="0077404F" w:rsidRPr="0077404F" w:rsidRDefault="0077404F" w:rsidP="0077404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Rashodi poslovanja</w:t>
            </w:r>
          </w:p>
        </w:tc>
        <w:tc>
          <w:tcPr>
            <w:tcW w:w="1181" w:type="dxa"/>
            <w:noWrap/>
            <w:hideMark/>
          </w:tcPr>
          <w:p w14:paraId="252114E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240.000,00</w:t>
            </w:r>
          </w:p>
        </w:tc>
        <w:tc>
          <w:tcPr>
            <w:tcW w:w="1236" w:type="dxa"/>
            <w:noWrap/>
            <w:hideMark/>
          </w:tcPr>
          <w:p w14:paraId="012C9487"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-135.000,00</w:t>
            </w:r>
          </w:p>
        </w:tc>
        <w:tc>
          <w:tcPr>
            <w:tcW w:w="836" w:type="dxa"/>
            <w:noWrap/>
            <w:hideMark/>
          </w:tcPr>
          <w:p w14:paraId="264ABD0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-56,25</w:t>
            </w:r>
          </w:p>
        </w:tc>
        <w:tc>
          <w:tcPr>
            <w:tcW w:w="1181" w:type="dxa"/>
            <w:noWrap/>
            <w:hideMark/>
          </w:tcPr>
          <w:p w14:paraId="1C41D7E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105.000,00</w:t>
            </w:r>
          </w:p>
        </w:tc>
      </w:tr>
      <w:tr w:rsidR="0077404F" w:rsidRPr="0077404F" w14:paraId="038151C6" w14:textId="77777777" w:rsidTr="00B24ADF">
        <w:trPr>
          <w:trHeight w:val="194"/>
        </w:trPr>
        <w:tc>
          <w:tcPr>
            <w:cnfStyle w:val="001000000000" w:firstRow="0" w:lastRow="0" w:firstColumn="1" w:lastColumn="0" w:oddVBand="0" w:evenVBand="0" w:oddHBand="0" w:evenHBand="0" w:firstRowFirstColumn="0" w:firstRowLastColumn="0" w:lastRowFirstColumn="0" w:lastRowLastColumn="0"/>
            <w:tcW w:w="497" w:type="dxa"/>
            <w:noWrap/>
            <w:hideMark/>
          </w:tcPr>
          <w:p w14:paraId="202EB8BC"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386</w:t>
            </w:r>
          </w:p>
        </w:tc>
        <w:tc>
          <w:tcPr>
            <w:tcW w:w="5246" w:type="dxa"/>
            <w:hideMark/>
          </w:tcPr>
          <w:p w14:paraId="3B71D628" w14:textId="77777777" w:rsidR="0077404F" w:rsidRPr="0077404F" w:rsidRDefault="0077404F" w:rsidP="0077404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Kapitalne pomoći trgovačkim društvima u javnom sektoru</w:t>
            </w:r>
          </w:p>
        </w:tc>
        <w:tc>
          <w:tcPr>
            <w:tcW w:w="1181" w:type="dxa"/>
            <w:noWrap/>
            <w:hideMark/>
          </w:tcPr>
          <w:p w14:paraId="1931942A"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240.000,00</w:t>
            </w:r>
          </w:p>
        </w:tc>
        <w:tc>
          <w:tcPr>
            <w:tcW w:w="1236" w:type="dxa"/>
            <w:noWrap/>
            <w:hideMark/>
          </w:tcPr>
          <w:p w14:paraId="1E0DBFF7"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-135.000,00</w:t>
            </w:r>
          </w:p>
        </w:tc>
        <w:tc>
          <w:tcPr>
            <w:tcW w:w="836" w:type="dxa"/>
            <w:noWrap/>
            <w:hideMark/>
          </w:tcPr>
          <w:p w14:paraId="108A1CC2"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-56,25</w:t>
            </w:r>
          </w:p>
        </w:tc>
        <w:tc>
          <w:tcPr>
            <w:tcW w:w="1181" w:type="dxa"/>
            <w:noWrap/>
            <w:hideMark/>
          </w:tcPr>
          <w:p w14:paraId="1D7DF088"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105.000,00</w:t>
            </w:r>
          </w:p>
        </w:tc>
      </w:tr>
      <w:tr w:rsidR="0077404F" w:rsidRPr="0077404F" w14:paraId="1EC85CC1"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132ACD88"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7. PRIHODI OD PRODAJE ILI ZAMJENE NEFINANCIIJSKE IMOVINE</w:t>
            </w:r>
          </w:p>
        </w:tc>
        <w:tc>
          <w:tcPr>
            <w:tcW w:w="1181" w:type="dxa"/>
            <w:noWrap/>
            <w:hideMark/>
          </w:tcPr>
          <w:p w14:paraId="6C1BA18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c>
          <w:tcPr>
            <w:tcW w:w="1236" w:type="dxa"/>
            <w:noWrap/>
            <w:hideMark/>
          </w:tcPr>
          <w:p w14:paraId="7B1006E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30E52CA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62EFA636"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r>
      <w:tr w:rsidR="0077404F" w:rsidRPr="0077404F" w14:paraId="116AC711"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079B2A9D"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7.0. PRIHODI OD PRODAJE NEFINANCIJSKE IMOVINE</w:t>
            </w:r>
          </w:p>
        </w:tc>
        <w:tc>
          <w:tcPr>
            <w:tcW w:w="1181" w:type="dxa"/>
            <w:noWrap/>
            <w:hideMark/>
          </w:tcPr>
          <w:p w14:paraId="66BE7BFC"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c>
          <w:tcPr>
            <w:tcW w:w="1236" w:type="dxa"/>
            <w:noWrap/>
            <w:hideMark/>
          </w:tcPr>
          <w:p w14:paraId="34A7602B"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1421217F"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560ED0B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r>
      <w:tr w:rsidR="0077404F" w:rsidRPr="0077404F" w14:paraId="51554686"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486399F0"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Funkcijska klasifikacija  0510 Gospodarenje otpadom</w:t>
            </w:r>
          </w:p>
        </w:tc>
        <w:tc>
          <w:tcPr>
            <w:tcW w:w="1181" w:type="dxa"/>
            <w:noWrap/>
            <w:hideMark/>
          </w:tcPr>
          <w:p w14:paraId="30155FF5"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0,00</w:t>
            </w:r>
          </w:p>
        </w:tc>
        <w:tc>
          <w:tcPr>
            <w:tcW w:w="1236" w:type="dxa"/>
            <w:noWrap/>
            <w:hideMark/>
          </w:tcPr>
          <w:p w14:paraId="3F0F16B1"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c>
          <w:tcPr>
            <w:tcW w:w="836" w:type="dxa"/>
            <w:noWrap/>
            <w:hideMark/>
          </w:tcPr>
          <w:p w14:paraId="40E6523A"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w:t>
            </w:r>
          </w:p>
        </w:tc>
        <w:tc>
          <w:tcPr>
            <w:tcW w:w="1181" w:type="dxa"/>
            <w:noWrap/>
            <w:hideMark/>
          </w:tcPr>
          <w:p w14:paraId="5EED515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135.000,00</w:t>
            </w:r>
          </w:p>
        </w:tc>
      </w:tr>
      <w:tr w:rsidR="0077404F" w:rsidRPr="0077404F" w14:paraId="0B87ACAB"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497" w:type="dxa"/>
            <w:noWrap/>
            <w:hideMark/>
          </w:tcPr>
          <w:p w14:paraId="4F7F6210"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w:t>
            </w:r>
          </w:p>
        </w:tc>
        <w:tc>
          <w:tcPr>
            <w:tcW w:w="5246" w:type="dxa"/>
            <w:hideMark/>
          </w:tcPr>
          <w:p w14:paraId="64E1E26B" w14:textId="77777777" w:rsidR="0077404F" w:rsidRPr="0077404F" w:rsidRDefault="0077404F" w:rsidP="0077404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Rashodi poslovanja</w:t>
            </w:r>
          </w:p>
        </w:tc>
        <w:tc>
          <w:tcPr>
            <w:tcW w:w="1181" w:type="dxa"/>
            <w:noWrap/>
            <w:hideMark/>
          </w:tcPr>
          <w:p w14:paraId="48B7FE35"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0,00</w:t>
            </w:r>
          </w:p>
        </w:tc>
        <w:tc>
          <w:tcPr>
            <w:tcW w:w="1236" w:type="dxa"/>
            <w:noWrap/>
            <w:hideMark/>
          </w:tcPr>
          <w:p w14:paraId="55A02134"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135.000,00</w:t>
            </w:r>
          </w:p>
        </w:tc>
        <w:tc>
          <w:tcPr>
            <w:tcW w:w="836" w:type="dxa"/>
            <w:noWrap/>
            <w:hideMark/>
          </w:tcPr>
          <w:p w14:paraId="7B269B95"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100,00</w:t>
            </w:r>
          </w:p>
        </w:tc>
        <w:tc>
          <w:tcPr>
            <w:tcW w:w="1181" w:type="dxa"/>
            <w:noWrap/>
            <w:hideMark/>
          </w:tcPr>
          <w:p w14:paraId="132B9F37"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135.000,00</w:t>
            </w:r>
          </w:p>
        </w:tc>
      </w:tr>
      <w:tr w:rsidR="0077404F" w:rsidRPr="0077404F" w14:paraId="2C84AD5F" w14:textId="77777777" w:rsidTr="00B24AD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7" w:type="dxa"/>
            <w:noWrap/>
            <w:hideMark/>
          </w:tcPr>
          <w:p w14:paraId="6EF7CBA0"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386</w:t>
            </w:r>
          </w:p>
        </w:tc>
        <w:tc>
          <w:tcPr>
            <w:tcW w:w="5246" w:type="dxa"/>
            <w:hideMark/>
          </w:tcPr>
          <w:p w14:paraId="334B991C" w14:textId="77777777" w:rsidR="0077404F" w:rsidRPr="0077404F" w:rsidRDefault="0077404F" w:rsidP="0077404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Kapitalne pomoći trgovačkim društvima u javnom sektoru</w:t>
            </w:r>
          </w:p>
        </w:tc>
        <w:tc>
          <w:tcPr>
            <w:tcW w:w="1181" w:type="dxa"/>
            <w:noWrap/>
            <w:hideMark/>
          </w:tcPr>
          <w:p w14:paraId="763D94DF"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0,00</w:t>
            </w:r>
          </w:p>
        </w:tc>
        <w:tc>
          <w:tcPr>
            <w:tcW w:w="1236" w:type="dxa"/>
            <w:noWrap/>
            <w:hideMark/>
          </w:tcPr>
          <w:p w14:paraId="338516B7"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135.000,00</w:t>
            </w:r>
          </w:p>
        </w:tc>
        <w:tc>
          <w:tcPr>
            <w:tcW w:w="836" w:type="dxa"/>
            <w:noWrap/>
            <w:hideMark/>
          </w:tcPr>
          <w:p w14:paraId="13C52CF2"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100,00</w:t>
            </w:r>
          </w:p>
        </w:tc>
        <w:tc>
          <w:tcPr>
            <w:tcW w:w="1181" w:type="dxa"/>
            <w:noWrap/>
            <w:hideMark/>
          </w:tcPr>
          <w:p w14:paraId="0E59F7D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135.000,00</w:t>
            </w:r>
          </w:p>
        </w:tc>
      </w:tr>
      <w:tr w:rsidR="0077404F" w:rsidRPr="0077404F" w14:paraId="3D9C952A"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78FBE1EF"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Tekući projekt T100002 ENERGETSKI UČINKOVITA RASVJETA</w:t>
            </w:r>
          </w:p>
        </w:tc>
        <w:tc>
          <w:tcPr>
            <w:tcW w:w="1181" w:type="dxa"/>
            <w:noWrap/>
            <w:hideMark/>
          </w:tcPr>
          <w:p w14:paraId="72179884"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250.000,00</w:t>
            </w:r>
          </w:p>
        </w:tc>
        <w:tc>
          <w:tcPr>
            <w:tcW w:w="1236" w:type="dxa"/>
            <w:noWrap/>
            <w:hideMark/>
          </w:tcPr>
          <w:p w14:paraId="0E42E230"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36EC0402"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-40,00</w:t>
            </w:r>
          </w:p>
        </w:tc>
        <w:tc>
          <w:tcPr>
            <w:tcW w:w="1181" w:type="dxa"/>
            <w:noWrap/>
            <w:hideMark/>
          </w:tcPr>
          <w:p w14:paraId="17629FE3"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150.000,00</w:t>
            </w:r>
          </w:p>
        </w:tc>
      </w:tr>
      <w:tr w:rsidR="0077404F" w:rsidRPr="0077404F" w14:paraId="6222437E"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3B1353F6"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3. PRIHODI OD IMOVINE</w:t>
            </w:r>
          </w:p>
        </w:tc>
        <w:tc>
          <w:tcPr>
            <w:tcW w:w="1181" w:type="dxa"/>
            <w:noWrap/>
            <w:hideMark/>
          </w:tcPr>
          <w:p w14:paraId="6F88C6D3"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250.000,00</w:t>
            </w:r>
          </w:p>
        </w:tc>
        <w:tc>
          <w:tcPr>
            <w:tcW w:w="1236" w:type="dxa"/>
            <w:noWrap/>
            <w:hideMark/>
          </w:tcPr>
          <w:p w14:paraId="6D409146"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611217C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-40,00</w:t>
            </w:r>
          </w:p>
        </w:tc>
        <w:tc>
          <w:tcPr>
            <w:tcW w:w="1181" w:type="dxa"/>
            <w:noWrap/>
            <w:hideMark/>
          </w:tcPr>
          <w:p w14:paraId="0E25FB31"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150.000,00</w:t>
            </w:r>
          </w:p>
        </w:tc>
      </w:tr>
      <w:tr w:rsidR="0077404F" w:rsidRPr="0077404F" w14:paraId="101A6844"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5784178E"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Izvor  3.4. NAKNADA ZA PRIDOBIVENU KOLIČINU NAFTE I PLINA</w:t>
            </w:r>
          </w:p>
        </w:tc>
        <w:tc>
          <w:tcPr>
            <w:tcW w:w="1181" w:type="dxa"/>
            <w:noWrap/>
            <w:hideMark/>
          </w:tcPr>
          <w:p w14:paraId="01889A2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250.000,00</w:t>
            </w:r>
          </w:p>
        </w:tc>
        <w:tc>
          <w:tcPr>
            <w:tcW w:w="1236" w:type="dxa"/>
            <w:noWrap/>
            <w:hideMark/>
          </w:tcPr>
          <w:p w14:paraId="708F5FE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475FEE0D"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-40,00</w:t>
            </w:r>
          </w:p>
        </w:tc>
        <w:tc>
          <w:tcPr>
            <w:tcW w:w="1181" w:type="dxa"/>
            <w:noWrap/>
            <w:hideMark/>
          </w:tcPr>
          <w:p w14:paraId="463C3DC4"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150.000,00</w:t>
            </w:r>
          </w:p>
        </w:tc>
      </w:tr>
      <w:tr w:rsidR="0077404F" w:rsidRPr="0077404F" w14:paraId="4980D824" w14:textId="77777777" w:rsidTr="00B24AD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743" w:type="dxa"/>
            <w:gridSpan w:val="2"/>
            <w:noWrap/>
            <w:hideMark/>
          </w:tcPr>
          <w:p w14:paraId="601EA6EF" w14:textId="77777777" w:rsidR="0077404F" w:rsidRPr="0077404F" w:rsidRDefault="0077404F" w:rsidP="0077404F">
            <w:pPr>
              <w:spacing w:before="0" w:after="0"/>
              <w:rPr>
                <w:rFonts w:ascii="Arial" w:eastAsia="Times New Roman" w:hAnsi="Arial" w:cs="Arial"/>
                <w:b w:val="0"/>
                <w:color w:val="000000"/>
                <w:kern w:val="0"/>
                <w:sz w:val="16"/>
                <w:szCs w:val="16"/>
              </w:rPr>
            </w:pPr>
            <w:r w:rsidRPr="0077404F">
              <w:rPr>
                <w:rFonts w:ascii="Arial" w:eastAsia="Times New Roman" w:hAnsi="Arial" w:cs="Arial"/>
                <w:b w:val="0"/>
                <w:color w:val="000000"/>
                <w:kern w:val="0"/>
                <w:sz w:val="16"/>
                <w:szCs w:val="16"/>
              </w:rPr>
              <w:t>Funkcijska klasifikacija  0640 Ulična rasvjeta</w:t>
            </w:r>
          </w:p>
        </w:tc>
        <w:tc>
          <w:tcPr>
            <w:tcW w:w="1181" w:type="dxa"/>
            <w:noWrap/>
            <w:hideMark/>
          </w:tcPr>
          <w:p w14:paraId="12F6FB70"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250.000,00</w:t>
            </w:r>
          </w:p>
        </w:tc>
        <w:tc>
          <w:tcPr>
            <w:tcW w:w="1236" w:type="dxa"/>
            <w:noWrap/>
            <w:hideMark/>
          </w:tcPr>
          <w:p w14:paraId="2818BEA5"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-100.000,00</w:t>
            </w:r>
          </w:p>
        </w:tc>
        <w:tc>
          <w:tcPr>
            <w:tcW w:w="836" w:type="dxa"/>
            <w:noWrap/>
            <w:hideMark/>
          </w:tcPr>
          <w:p w14:paraId="58569A4E"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-40,00</w:t>
            </w:r>
          </w:p>
        </w:tc>
        <w:tc>
          <w:tcPr>
            <w:tcW w:w="1181" w:type="dxa"/>
            <w:noWrap/>
            <w:hideMark/>
          </w:tcPr>
          <w:p w14:paraId="0D6A7E6D"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77404F">
              <w:rPr>
                <w:rFonts w:ascii="Arial" w:eastAsia="Times New Roman" w:hAnsi="Arial" w:cs="Arial"/>
                <w:bCs/>
                <w:color w:val="000000"/>
                <w:kern w:val="0"/>
                <w:sz w:val="16"/>
                <w:szCs w:val="16"/>
              </w:rPr>
              <w:t>150.000,00</w:t>
            </w:r>
          </w:p>
        </w:tc>
      </w:tr>
      <w:tr w:rsidR="0077404F" w:rsidRPr="0077404F" w14:paraId="3D927166" w14:textId="77777777" w:rsidTr="00B24ADF">
        <w:trPr>
          <w:trHeight w:val="204"/>
        </w:trPr>
        <w:tc>
          <w:tcPr>
            <w:cnfStyle w:val="001000000000" w:firstRow="0" w:lastRow="0" w:firstColumn="1" w:lastColumn="0" w:oddVBand="0" w:evenVBand="0" w:oddHBand="0" w:evenHBand="0" w:firstRowFirstColumn="0" w:firstRowLastColumn="0" w:lastRowFirstColumn="0" w:lastRowLastColumn="0"/>
            <w:tcW w:w="497" w:type="dxa"/>
            <w:noWrap/>
            <w:hideMark/>
          </w:tcPr>
          <w:p w14:paraId="6EF0ADEC"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4</w:t>
            </w:r>
          </w:p>
        </w:tc>
        <w:tc>
          <w:tcPr>
            <w:tcW w:w="5246" w:type="dxa"/>
            <w:hideMark/>
          </w:tcPr>
          <w:p w14:paraId="224D3690" w14:textId="77777777" w:rsidR="0077404F" w:rsidRPr="0077404F" w:rsidRDefault="0077404F" w:rsidP="0077404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Rashodi za nabavu nefinancijske imovine</w:t>
            </w:r>
          </w:p>
        </w:tc>
        <w:tc>
          <w:tcPr>
            <w:tcW w:w="1181" w:type="dxa"/>
            <w:noWrap/>
            <w:hideMark/>
          </w:tcPr>
          <w:p w14:paraId="073307A9"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250.000,00</w:t>
            </w:r>
          </w:p>
        </w:tc>
        <w:tc>
          <w:tcPr>
            <w:tcW w:w="1236" w:type="dxa"/>
            <w:noWrap/>
            <w:hideMark/>
          </w:tcPr>
          <w:p w14:paraId="4BB98D99"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-100.000,00</w:t>
            </w:r>
          </w:p>
        </w:tc>
        <w:tc>
          <w:tcPr>
            <w:tcW w:w="836" w:type="dxa"/>
            <w:noWrap/>
            <w:hideMark/>
          </w:tcPr>
          <w:p w14:paraId="287A110F"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-40,00</w:t>
            </w:r>
          </w:p>
        </w:tc>
        <w:tc>
          <w:tcPr>
            <w:tcW w:w="1181" w:type="dxa"/>
            <w:noWrap/>
            <w:hideMark/>
          </w:tcPr>
          <w:p w14:paraId="6DED2432" w14:textId="77777777" w:rsidR="0077404F" w:rsidRPr="0077404F" w:rsidRDefault="0077404F" w:rsidP="0077404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77404F">
              <w:rPr>
                <w:rFonts w:ascii="Arial" w:eastAsia="Times New Roman" w:hAnsi="Arial" w:cs="Arial"/>
                <w:bCs/>
                <w:color w:val="auto"/>
                <w:kern w:val="0"/>
                <w:sz w:val="16"/>
                <w:szCs w:val="16"/>
              </w:rPr>
              <w:t>150.000,00</w:t>
            </w:r>
          </w:p>
        </w:tc>
      </w:tr>
      <w:tr w:rsidR="0077404F" w:rsidRPr="0077404F" w14:paraId="5744BB41" w14:textId="77777777" w:rsidTr="00B24AD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7" w:type="dxa"/>
            <w:noWrap/>
            <w:hideMark/>
          </w:tcPr>
          <w:p w14:paraId="36152ACD" w14:textId="77777777" w:rsidR="0077404F" w:rsidRPr="0077404F" w:rsidRDefault="0077404F" w:rsidP="0077404F">
            <w:pPr>
              <w:spacing w:before="0" w:after="0"/>
              <w:rPr>
                <w:rFonts w:ascii="Arial" w:eastAsia="Times New Roman" w:hAnsi="Arial" w:cs="Arial"/>
                <w:b w:val="0"/>
                <w:color w:val="auto"/>
                <w:kern w:val="0"/>
                <w:sz w:val="16"/>
                <w:szCs w:val="16"/>
              </w:rPr>
            </w:pPr>
            <w:r w:rsidRPr="0077404F">
              <w:rPr>
                <w:rFonts w:ascii="Arial" w:eastAsia="Times New Roman" w:hAnsi="Arial" w:cs="Arial"/>
                <w:b w:val="0"/>
                <w:color w:val="auto"/>
                <w:kern w:val="0"/>
                <w:sz w:val="16"/>
                <w:szCs w:val="16"/>
              </w:rPr>
              <w:t>421</w:t>
            </w:r>
          </w:p>
        </w:tc>
        <w:tc>
          <w:tcPr>
            <w:tcW w:w="5246" w:type="dxa"/>
            <w:hideMark/>
          </w:tcPr>
          <w:p w14:paraId="6517BEA8" w14:textId="77777777" w:rsidR="0077404F" w:rsidRPr="0077404F" w:rsidRDefault="0077404F" w:rsidP="0077404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Javna rasvjeta-Energetska usluga</w:t>
            </w:r>
          </w:p>
        </w:tc>
        <w:tc>
          <w:tcPr>
            <w:tcW w:w="1181" w:type="dxa"/>
            <w:noWrap/>
            <w:hideMark/>
          </w:tcPr>
          <w:p w14:paraId="5AFA181C"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250.000,00</w:t>
            </w:r>
          </w:p>
        </w:tc>
        <w:tc>
          <w:tcPr>
            <w:tcW w:w="1236" w:type="dxa"/>
            <w:noWrap/>
            <w:hideMark/>
          </w:tcPr>
          <w:p w14:paraId="477BC549"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-100.000,00</w:t>
            </w:r>
          </w:p>
        </w:tc>
        <w:tc>
          <w:tcPr>
            <w:tcW w:w="836" w:type="dxa"/>
            <w:noWrap/>
            <w:hideMark/>
          </w:tcPr>
          <w:p w14:paraId="724C568F"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-40,00</w:t>
            </w:r>
          </w:p>
        </w:tc>
        <w:tc>
          <w:tcPr>
            <w:tcW w:w="1181" w:type="dxa"/>
            <w:noWrap/>
            <w:hideMark/>
          </w:tcPr>
          <w:p w14:paraId="75A1B25E" w14:textId="77777777" w:rsidR="0077404F" w:rsidRPr="0077404F" w:rsidRDefault="0077404F" w:rsidP="0077404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77404F">
              <w:rPr>
                <w:rFonts w:ascii="Arial" w:eastAsia="Times New Roman" w:hAnsi="Arial" w:cs="Arial"/>
                <w:color w:val="auto"/>
                <w:kern w:val="0"/>
                <w:sz w:val="16"/>
                <w:szCs w:val="16"/>
              </w:rPr>
              <w:t>150.000,00</w:t>
            </w:r>
          </w:p>
        </w:tc>
      </w:tr>
    </w:tbl>
    <w:p w14:paraId="02D0973E" w14:textId="77777777" w:rsidR="0077404F" w:rsidRPr="00753E05" w:rsidRDefault="0077404F" w:rsidP="009A3875">
      <w:pPr>
        <w:spacing w:before="0" w:after="0"/>
        <w:rPr>
          <w:rFonts w:ascii="Arial" w:hAnsi="Arial" w:cs="Arial"/>
          <w:color w:val="auto"/>
          <w:lang w:eastAsia="en-US"/>
        </w:rPr>
      </w:pPr>
    </w:p>
    <w:p w14:paraId="1746C4D9" w14:textId="77777777" w:rsidR="00AD4C69" w:rsidRDefault="000941DC" w:rsidP="00EA32F3">
      <w:pPr>
        <w:spacing w:before="0" w:after="0"/>
        <w:ind w:firstLine="720"/>
        <w:jc w:val="both"/>
        <w:rPr>
          <w:rFonts w:ascii="Arial" w:hAnsi="Arial" w:cs="Arial"/>
          <w:color w:val="FF0000"/>
          <w:lang w:eastAsia="en-US"/>
        </w:rPr>
      </w:pPr>
      <w:r>
        <w:rPr>
          <w:rFonts w:ascii="Arial" w:hAnsi="Arial" w:cs="Arial"/>
          <w:color w:val="656565" w:themeColor="text2" w:themeTint="BF"/>
          <w:lang w:eastAsia="en-US"/>
        </w:rPr>
        <w:t>Povećanje rashoda</w:t>
      </w:r>
      <w:r w:rsidR="00B92A60">
        <w:rPr>
          <w:rFonts w:ascii="Arial" w:hAnsi="Arial" w:cs="Arial"/>
          <w:color w:val="656565" w:themeColor="text2" w:themeTint="BF"/>
          <w:lang w:eastAsia="en-US"/>
        </w:rPr>
        <w:t xml:space="preserve"> za nabavu opreme za </w:t>
      </w:r>
      <w:proofErr w:type="spellStart"/>
      <w:r w:rsidR="00B92A60">
        <w:rPr>
          <w:rFonts w:ascii="Arial" w:hAnsi="Arial" w:cs="Arial"/>
          <w:color w:val="656565" w:themeColor="text2" w:themeTint="BF"/>
          <w:lang w:eastAsia="en-US"/>
        </w:rPr>
        <w:t>čipiranje</w:t>
      </w:r>
      <w:proofErr w:type="spellEnd"/>
      <w:r w:rsidR="00B92A60">
        <w:rPr>
          <w:rFonts w:ascii="Arial" w:hAnsi="Arial" w:cs="Arial"/>
          <w:color w:val="656565" w:themeColor="text2" w:themeTint="BF"/>
          <w:lang w:eastAsia="en-US"/>
        </w:rPr>
        <w:t xml:space="preserve"> </w:t>
      </w:r>
      <w:r w:rsidR="009D41CC">
        <w:rPr>
          <w:rFonts w:ascii="Arial" w:hAnsi="Arial" w:cs="Arial"/>
          <w:color w:val="656565" w:themeColor="text2" w:themeTint="BF"/>
          <w:lang w:eastAsia="en-US"/>
        </w:rPr>
        <w:t>prilikom prikupljanja</w:t>
      </w:r>
      <w:r w:rsidR="00B92A60">
        <w:rPr>
          <w:rFonts w:ascii="Arial" w:hAnsi="Arial" w:cs="Arial"/>
          <w:color w:val="656565" w:themeColor="text2" w:themeTint="BF"/>
          <w:lang w:eastAsia="en-US"/>
        </w:rPr>
        <w:t xml:space="preserve"> otpada korisnika usluge odvoza </w:t>
      </w:r>
      <w:r w:rsidR="009D41CC">
        <w:rPr>
          <w:rFonts w:ascii="Arial" w:hAnsi="Arial" w:cs="Arial"/>
          <w:color w:val="656565" w:themeColor="text2" w:themeTint="BF"/>
          <w:lang w:eastAsia="en-US"/>
        </w:rPr>
        <w:t xml:space="preserve">miješanog </w:t>
      </w:r>
      <w:r w:rsidR="00B92A60">
        <w:rPr>
          <w:rFonts w:ascii="Arial" w:hAnsi="Arial" w:cs="Arial"/>
          <w:color w:val="656565" w:themeColor="text2" w:themeTint="BF"/>
          <w:lang w:eastAsia="en-US"/>
        </w:rPr>
        <w:t>komunalnog otpada</w:t>
      </w:r>
      <w:r w:rsidR="009D41CC">
        <w:rPr>
          <w:rFonts w:ascii="Arial" w:hAnsi="Arial" w:cs="Arial"/>
          <w:color w:val="656565" w:themeColor="text2" w:themeTint="BF"/>
          <w:lang w:eastAsia="en-US"/>
        </w:rPr>
        <w:t>,</w:t>
      </w:r>
      <w:r w:rsidR="00B92A60">
        <w:rPr>
          <w:rFonts w:ascii="Arial" w:hAnsi="Arial" w:cs="Arial"/>
          <w:color w:val="656565" w:themeColor="text2" w:themeTint="BF"/>
          <w:lang w:eastAsia="en-US"/>
        </w:rPr>
        <w:t xml:space="preserve"> </w:t>
      </w:r>
      <w:r>
        <w:rPr>
          <w:rFonts w:ascii="Arial" w:hAnsi="Arial" w:cs="Arial"/>
          <w:color w:val="656565" w:themeColor="text2" w:themeTint="BF"/>
          <w:lang w:eastAsia="en-US"/>
        </w:rPr>
        <w:t xml:space="preserve">sukladno Odluci o sufinanciranju opreme od 25.2.2020.g. </w:t>
      </w:r>
    </w:p>
    <w:p w14:paraId="10FA6977" w14:textId="77777777" w:rsidR="00285ADA" w:rsidRDefault="00285ADA" w:rsidP="00EA32F3">
      <w:pPr>
        <w:spacing w:before="0" w:after="0"/>
        <w:ind w:firstLine="720"/>
        <w:jc w:val="both"/>
        <w:rPr>
          <w:rFonts w:ascii="Arial" w:hAnsi="Arial" w:cs="Arial"/>
          <w:color w:val="7F7F7F" w:themeColor="text1" w:themeTint="80"/>
          <w:lang w:eastAsia="en-US"/>
        </w:rPr>
      </w:pPr>
      <w:r w:rsidRPr="00285ADA">
        <w:rPr>
          <w:rFonts w:ascii="Arial" w:hAnsi="Arial" w:cs="Arial"/>
          <w:color w:val="7F7F7F" w:themeColor="text1" w:themeTint="80"/>
          <w:lang w:eastAsia="en-US"/>
        </w:rPr>
        <w:t xml:space="preserve">Rashodi za nabavu komunalne opreme se raspoređuju iz dva izvora ,dio iz naknade za pridobivenu količinu nafte i plina a dio iz namjenskih prihoda </w:t>
      </w:r>
      <w:r>
        <w:rPr>
          <w:rFonts w:ascii="Arial" w:hAnsi="Arial" w:cs="Arial"/>
          <w:color w:val="7F7F7F" w:themeColor="text1" w:themeTint="80"/>
          <w:lang w:eastAsia="en-US"/>
        </w:rPr>
        <w:t xml:space="preserve">, </w:t>
      </w:r>
      <w:r w:rsidRPr="00285ADA">
        <w:rPr>
          <w:rFonts w:ascii="Arial" w:hAnsi="Arial" w:cs="Arial"/>
          <w:color w:val="7F7F7F" w:themeColor="text1" w:themeTint="80"/>
          <w:lang w:eastAsia="en-US"/>
        </w:rPr>
        <w:t>od prodaje nefinancijske imovine .</w:t>
      </w:r>
    </w:p>
    <w:p w14:paraId="71ACC049" w14:textId="77777777" w:rsidR="00285ADA" w:rsidRPr="00285ADA" w:rsidRDefault="00285ADA" w:rsidP="00EA32F3">
      <w:pPr>
        <w:spacing w:before="0" w:after="0"/>
        <w:ind w:firstLine="720"/>
        <w:jc w:val="both"/>
        <w:rPr>
          <w:rFonts w:ascii="Arial" w:hAnsi="Arial" w:cs="Arial"/>
          <w:color w:val="7F7F7F" w:themeColor="text1" w:themeTint="80"/>
          <w:lang w:eastAsia="en-US"/>
        </w:rPr>
      </w:pPr>
    </w:p>
    <w:tbl>
      <w:tblPr>
        <w:tblStyle w:val="PlainTable3"/>
        <w:tblW w:w="10338" w:type="dxa"/>
        <w:tblLook w:val="04A0" w:firstRow="1" w:lastRow="0" w:firstColumn="1" w:lastColumn="0" w:noHBand="0" w:noVBand="1"/>
      </w:tblPr>
      <w:tblGrid>
        <w:gridCol w:w="504"/>
        <w:gridCol w:w="5330"/>
        <w:gridCol w:w="1200"/>
        <w:gridCol w:w="1255"/>
        <w:gridCol w:w="849"/>
        <w:gridCol w:w="1200"/>
      </w:tblGrid>
      <w:tr w:rsidR="00285ADA" w:rsidRPr="00285ADA" w14:paraId="5737E3F7" w14:textId="77777777" w:rsidTr="00285ADA">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834" w:type="dxa"/>
            <w:gridSpan w:val="2"/>
            <w:noWrap/>
            <w:hideMark/>
          </w:tcPr>
          <w:p w14:paraId="0B59AA5B" w14:textId="77777777" w:rsidR="00285ADA" w:rsidRPr="00285ADA" w:rsidRDefault="00285ADA" w:rsidP="00285ADA">
            <w:pPr>
              <w:spacing w:before="0" w:after="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Tekući projekt T100002 ENERGETSKI UČINKOVITA RASVJETA</w:t>
            </w:r>
          </w:p>
        </w:tc>
        <w:tc>
          <w:tcPr>
            <w:tcW w:w="1200" w:type="dxa"/>
            <w:noWrap/>
            <w:hideMark/>
          </w:tcPr>
          <w:p w14:paraId="09E92606" w14:textId="77777777" w:rsidR="00285ADA" w:rsidRPr="00285ADA" w:rsidRDefault="00285ADA" w:rsidP="00285AD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250.000,00</w:t>
            </w:r>
          </w:p>
        </w:tc>
        <w:tc>
          <w:tcPr>
            <w:tcW w:w="1255" w:type="dxa"/>
            <w:noWrap/>
            <w:hideMark/>
          </w:tcPr>
          <w:p w14:paraId="50647A29" w14:textId="77777777" w:rsidR="00285ADA" w:rsidRPr="00285ADA" w:rsidRDefault="00285ADA" w:rsidP="00285AD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-100.000,00</w:t>
            </w:r>
          </w:p>
        </w:tc>
        <w:tc>
          <w:tcPr>
            <w:tcW w:w="849" w:type="dxa"/>
            <w:noWrap/>
            <w:hideMark/>
          </w:tcPr>
          <w:p w14:paraId="39AF69C3" w14:textId="77777777" w:rsidR="00285ADA" w:rsidRPr="00285ADA" w:rsidRDefault="00285ADA" w:rsidP="00285AD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-40,00</w:t>
            </w:r>
          </w:p>
        </w:tc>
        <w:tc>
          <w:tcPr>
            <w:tcW w:w="1200" w:type="dxa"/>
            <w:noWrap/>
            <w:hideMark/>
          </w:tcPr>
          <w:p w14:paraId="197922C7" w14:textId="77777777" w:rsidR="00285ADA" w:rsidRPr="00285ADA" w:rsidRDefault="00285ADA" w:rsidP="00285AD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150.000,00</w:t>
            </w:r>
          </w:p>
        </w:tc>
      </w:tr>
      <w:tr w:rsidR="00285ADA" w:rsidRPr="00285ADA" w14:paraId="3FFAFB22" w14:textId="77777777" w:rsidTr="00285AD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34" w:type="dxa"/>
            <w:gridSpan w:val="2"/>
            <w:noWrap/>
            <w:hideMark/>
          </w:tcPr>
          <w:p w14:paraId="16315300" w14:textId="77777777" w:rsidR="00285ADA" w:rsidRPr="00285ADA" w:rsidRDefault="00285ADA" w:rsidP="00285ADA">
            <w:pPr>
              <w:spacing w:before="0" w:after="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Izvor  3. PRIHODI OD IMOVINE</w:t>
            </w:r>
          </w:p>
        </w:tc>
        <w:tc>
          <w:tcPr>
            <w:tcW w:w="1200" w:type="dxa"/>
            <w:noWrap/>
            <w:hideMark/>
          </w:tcPr>
          <w:p w14:paraId="7D49D96C"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250.000,00</w:t>
            </w:r>
          </w:p>
        </w:tc>
        <w:tc>
          <w:tcPr>
            <w:tcW w:w="1255" w:type="dxa"/>
            <w:noWrap/>
            <w:hideMark/>
          </w:tcPr>
          <w:p w14:paraId="15270DCE"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-100.000,00</w:t>
            </w:r>
          </w:p>
        </w:tc>
        <w:tc>
          <w:tcPr>
            <w:tcW w:w="849" w:type="dxa"/>
            <w:noWrap/>
            <w:hideMark/>
          </w:tcPr>
          <w:p w14:paraId="16495E32"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-40,00</w:t>
            </w:r>
          </w:p>
        </w:tc>
        <w:tc>
          <w:tcPr>
            <w:tcW w:w="1200" w:type="dxa"/>
            <w:noWrap/>
            <w:hideMark/>
          </w:tcPr>
          <w:p w14:paraId="17AF6D26"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150.000,00</w:t>
            </w:r>
          </w:p>
        </w:tc>
      </w:tr>
      <w:tr w:rsidR="00285ADA" w:rsidRPr="00285ADA" w14:paraId="23F0D6CB" w14:textId="77777777" w:rsidTr="00285ADA">
        <w:trPr>
          <w:trHeight w:val="263"/>
        </w:trPr>
        <w:tc>
          <w:tcPr>
            <w:cnfStyle w:val="001000000000" w:firstRow="0" w:lastRow="0" w:firstColumn="1" w:lastColumn="0" w:oddVBand="0" w:evenVBand="0" w:oddHBand="0" w:evenHBand="0" w:firstRowFirstColumn="0" w:firstRowLastColumn="0" w:lastRowFirstColumn="0" w:lastRowLastColumn="0"/>
            <w:tcW w:w="5834" w:type="dxa"/>
            <w:gridSpan w:val="2"/>
            <w:noWrap/>
            <w:hideMark/>
          </w:tcPr>
          <w:p w14:paraId="1A812743" w14:textId="77777777" w:rsidR="00285ADA" w:rsidRPr="00285ADA" w:rsidRDefault="00285ADA" w:rsidP="00285ADA">
            <w:pPr>
              <w:spacing w:before="0" w:after="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Izvor  3.4. NAKNADA ZA PRIDOBIVENU KOLIČINU NAFTE I PLINA</w:t>
            </w:r>
          </w:p>
        </w:tc>
        <w:tc>
          <w:tcPr>
            <w:tcW w:w="1200" w:type="dxa"/>
            <w:noWrap/>
            <w:hideMark/>
          </w:tcPr>
          <w:p w14:paraId="67CBFBFF"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250.000,00</w:t>
            </w:r>
          </w:p>
        </w:tc>
        <w:tc>
          <w:tcPr>
            <w:tcW w:w="1255" w:type="dxa"/>
            <w:noWrap/>
            <w:hideMark/>
          </w:tcPr>
          <w:p w14:paraId="178F4A7E"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-100.000,00</w:t>
            </w:r>
          </w:p>
        </w:tc>
        <w:tc>
          <w:tcPr>
            <w:tcW w:w="849" w:type="dxa"/>
            <w:noWrap/>
            <w:hideMark/>
          </w:tcPr>
          <w:p w14:paraId="6F2989FB"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-40,00</w:t>
            </w:r>
          </w:p>
        </w:tc>
        <w:tc>
          <w:tcPr>
            <w:tcW w:w="1200" w:type="dxa"/>
            <w:noWrap/>
            <w:hideMark/>
          </w:tcPr>
          <w:p w14:paraId="279F4398"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150.000,00</w:t>
            </w:r>
          </w:p>
        </w:tc>
      </w:tr>
      <w:tr w:rsidR="00285ADA" w:rsidRPr="00285ADA" w14:paraId="53B52D21" w14:textId="77777777" w:rsidTr="00285AD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834" w:type="dxa"/>
            <w:gridSpan w:val="2"/>
            <w:noWrap/>
            <w:hideMark/>
          </w:tcPr>
          <w:p w14:paraId="696CE28A" w14:textId="77777777" w:rsidR="00285ADA" w:rsidRPr="00285ADA" w:rsidRDefault="00285ADA" w:rsidP="00285ADA">
            <w:pPr>
              <w:spacing w:before="0" w:after="0"/>
              <w:rPr>
                <w:rFonts w:ascii="Arial" w:eastAsia="Times New Roman" w:hAnsi="Arial" w:cs="Arial"/>
                <w:b w:val="0"/>
                <w:color w:val="000000"/>
                <w:kern w:val="0"/>
                <w:sz w:val="16"/>
                <w:szCs w:val="16"/>
              </w:rPr>
            </w:pPr>
            <w:r w:rsidRPr="00285ADA">
              <w:rPr>
                <w:rFonts w:ascii="Arial" w:eastAsia="Times New Roman" w:hAnsi="Arial" w:cs="Arial"/>
                <w:b w:val="0"/>
                <w:color w:val="000000"/>
                <w:kern w:val="0"/>
                <w:sz w:val="16"/>
                <w:szCs w:val="16"/>
              </w:rPr>
              <w:t>Funkcijska klasifikacija  0640 Ulična rasvjeta</w:t>
            </w:r>
          </w:p>
        </w:tc>
        <w:tc>
          <w:tcPr>
            <w:tcW w:w="1200" w:type="dxa"/>
            <w:noWrap/>
            <w:hideMark/>
          </w:tcPr>
          <w:p w14:paraId="113BBC33"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250.000,00</w:t>
            </w:r>
          </w:p>
        </w:tc>
        <w:tc>
          <w:tcPr>
            <w:tcW w:w="1255" w:type="dxa"/>
            <w:noWrap/>
            <w:hideMark/>
          </w:tcPr>
          <w:p w14:paraId="3BAFB1DE"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-100.000,00</w:t>
            </w:r>
          </w:p>
        </w:tc>
        <w:tc>
          <w:tcPr>
            <w:tcW w:w="849" w:type="dxa"/>
            <w:noWrap/>
            <w:hideMark/>
          </w:tcPr>
          <w:p w14:paraId="5E47541C"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-40,00</w:t>
            </w:r>
          </w:p>
        </w:tc>
        <w:tc>
          <w:tcPr>
            <w:tcW w:w="1200" w:type="dxa"/>
            <w:noWrap/>
            <w:hideMark/>
          </w:tcPr>
          <w:p w14:paraId="7172946E"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85ADA">
              <w:rPr>
                <w:rFonts w:ascii="Arial" w:eastAsia="Times New Roman" w:hAnsi="Arial" w:cs="Arial"/>
                <w:bCs/>
                <w:color w:val="000000"/>
                <w:kern w:val="0"/>
                <w:sz w:val="16"/>
                <w:szCs w:val="16"/>
              </w:rPr>
              <w:t>150.000,00</w:t>
            </w:r>
          </w:p>
        </w:tc>
      </w:tr>
      <w:tr w:rsidR="00285ADA" w:rsidRPr="00285ADA" w14:paraId="77229489" w14:textId="77777777" w:rsidTr="00285ADA">
        <w:trPr>
          <w:trHeight w:val="263"/>
        </w:trPr>
        <w:tc>
          <w:tcPr>
            <w:cnfStyle w:val="001000000000" w:firstRow="0" w:lastRow="0" w:firstColumn="1" w:lastColumn="0" w:oddVBand="0" w:evenVBand="0" w:oddHBand="0" w:evenHBand="0" w:firstRowFirstColumn="0" w:firstRowLastColumn="0" w:lastRowFirstColumn="0" w:lastRowLastColumn="0"/>
            <w:tcW w:w="504" w:type="dxa"/>
            <w:noWrap/>
            <w:hideMark/>
          </w:tcPr>
          <w:p w14:paraId="68913DDA" w14:textId="77777777" w:rsidR="00285ADA" w:rsidRPr="00285ADA" w:rsidRDefault="00285ADA" w:rsidP="00285ADA">
            <w:pPr>
              <w:spacing w:before="0" w:after="0"/>
              <w:rPr>
                <w:rFonts w:ascii="Arial" w:eastAsia="Times New Roman" w:hAnsi="Arial" w:cs="Arial"/>
                <w:b w:val="0"/>
                <w:color w:val="auto"/>
                <w:kern w:val="0"/>
                <w:sz w:val="16"/>
                <w:szCs w:val="16"/>
              </w:rPr>
            </w:pPr>
            <w:r w:rsidRPr="00285ADA">
              <w:rPr>
                <w:rFonts w:ascii="Arial" w:eastAsia="Times New Roman" w:hAnsi="Arial" w:cs="Arial"/>
                <w:b w:val="0"/>
                <w:color w:val="auto"/>
                <w:kern w:val="0"/>
                <w:sz w:val="16"/>
                <w:szCs w:val="16"/>
              </w:rPr>
              <w:t>4</w:t>
            </w:r>
          </w:p>
        </w:tc>
        <w:tc>
          <w:tcPr>
            <w:tcW w:w="5329" w:type="dxa"/>
            <w:hideMark/>
          </w:tcPr>
          <w:p w14:paraId="26FEBF7F" w14:textId="77777777" w:rsidR="00285ADA" w:rsidRPr="00285ADA" w:rsidRDefault="00285ADA" w:rsidP="00285AD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285ADA">
              <w:rPr>
                <w:rFonts w:ascii="Arial" w:eastAsia="Times New Roman" w:hAnsi="Arial" w:cs="Arial"/>
                <w:bCs/>
                <w:color w:val="auto"/>
                <w:kern w:val="0"/>
                <w:sz w:val="16"/>
                <w:szCs w:val="16"/>
              </w:rPr>
              <w:t>Rashodi za nabavu nefinancijske imovine</w:t>
            </w:r>
          </w:p>
        </w:tc>
        <w:tc>
          <w:tcPr>
            <w:tcW w:w="1200" w:type="dxa"/>
            <w:noWrap/>
            <w:hideMark/>
          </w:tcPr>
          <w:p w14:paraId="160522D0"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285ADA">
              <w:rPr>
                <w:rFonts w:ascii="Arial" w:eastAsia="Times New Roman" w:hAnsi="Arial" w:cs="Arial"/>
                <w:bCs/>
                <w:color w:val="auto"/>
                <w:kern w:val="0"/>
                <w:sz w:val="16"/>
                <w:szCs w:val="16"/>
              </w:rPr>
              <w:t>250.000,00</w:t>
            </w:r>
          </w:p>
        </w:tc>
        <w:tc>
          <w:tcPr>
            <w:tcW w:w="1255" w:type="dxa"/>
            <w:noWrap/>
            <w:hideMark/>
          </w:tcPr>
          <w:p w14:paraId="5E153777"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285ADA">
              <w:rPr>
                <w:rFonts w:ascii="Arial" w:eastAsia="Times New Roman" w:hAnsi="Arial" w:cs="Arial"/>
                <w:bCs/>
                <w:color w:val="auto"/>
                <w:kern w:val="0"/>
                <w:sz w:val="16"/>
                <w:szCs w:val="16"/>
              </w:rPr>
              <w:t>-100.000,00</w:t>
            </w:r>
          </w:p>
        </w:tc>
        <w:tc>
          <w:tcPr>
            <w:tcW w:w="849" w:type="dxa"/>
            <w:noWrap/>
            <w:hideMark/>
          </w:tcPr>
          <w:p w14:paraId="6EFDA905"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285ADA">
              <w:rPr>
                <w:rFonts w:ascii="Arial" w:eastAsia="Times New Roman" w:hAnsi="Arial" w:cs="Arial"/>
                <w:bCs/>
                <w:color w:val="auto"/>
                <w:kern w:val="0"/>
                <w:sz w:val="16"/>
                <w:szCs w:val="16"/>
              </w:rPr>
              <w:t>-40,00</w:t>
            </w:r>
          </w:p>
        </w:tc>
        <w:tc>
          <w:tcPr>
            <w:tcW w:w="1200" w:type="dxa"/>
            <w:noWrap/>
            <w:hideMark/>
          </w:tcPr>
          <w:p w14:paraId="144A0806" w14:textId="77777777" w:rsidR="00285ADA" w:rsidRPr="00285ADA" w:rsidRDefault="00285ADA" w:rsidP="00285AD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285ADA">
              <w:rPr>
                <w:rFonts w:ascii="Arial" w:eastAsia="Times New Roman" w:hAnsi="Arial" w:cs="Arial"/>
                <w:bCs/>
                <w:color w:val="auto"/>
                <w:kern w:val="0"/>
                <w:sz w:val="16"/>
                <w:szCs w:val="16"/>
              </w:rPr>
              <w:t>150.000,00</w:t>
            </w:r>
          </w:p>
        </w:tc>
      </w:tr>
      <w:tr w:rsidR="00285ADA" w:rsidRPr="00285ADA" w14:paraId="7CA0C6C4" w14:textId="77777777" w:rsidTr="00285AD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4" w:type="dxa"/>
            <w:noWrap/>
            <w:hideMark/>
          </w:tcPr>
          <w:p w14:paraId="04A93B1E" w14:textId="77777777" w:rsidR="00285ADA" w:rsidRPr="00285ADA" w:rsidRDefault="00285ADA" w:rsidP="00285ADA">
            <w:pPr>
              <w:spacing w:before="0" w:after="0"/>
              <w:rPr>
                <w:rFonts w:ascii="Arial" w:eastAsia="Times New Roman" w:hAnsi="Arial" w:cs="Arial"/>
                <w:b w:val="0"/>
                <w:color w:val="auto"/>
                <w:kern w:val="0"/>
                <w:sz w:val="16"/>
                <w:szCs w:val="16"/>
              </w:rPr>
            </w:pPr>
            <w:r w:rsidRPr="00285ADA">
              <w:rPr>
                <w:rFonts w:ascii="Arial" w:eastAsia="Times New Roman" w:hAnsi="Arial" w:cs="Arial"/>
                <w:b w:val="0"/>
                <w:color w:val="auto"/>
                <w:kern w:val="0"/>
                <w:sz w:val="16"/>
                <w:szCs w:val="16"/>
              </w:rPr>
              <w:t>421</w:t>
            </w:r>
          </w:p>
        </w:tc>
        <w:tc>
          <w:tcPr>
            <w:tcW w:w="5329" w:type="dxa"/>
            <w:hideMark/>
          </w:tcPr>
          <w:p w14:paraId="6B4D9E60" w14:textId="77777777" w:rsidR="00285ADA" w:rsidRPr="00285ADA" w:rsidRDefault="00285ADA" w:rsidP="00285AD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85ADA">
              <w:rPr>
                <w:rFonts w:ascii="Arial" w:eastAsia="Times New Roman" w:hAnsi="Arial" w:cs="Arial"/>
                <w:color w:val="auto"/>
                <w:kern w:val="0"/>
                <w:sz w:val="16"/>
                <w:szCs w:val="16"/>
              </w:rPr>
              <w:t>Javna rasvjeta-Energetska usluga</w:t>
            </w:r>
          </w:p>
        </w:tc>
        <w:tc>
          <w:tcPr>
            <w:tcW w:w="1200" w:type="dxa"/>
            <w:noWrap/>
            <w:hideMark/>
          </w:tcPr>
          <w:p w14:paraId="1BC1B6B9"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85ADA">
              <w:rPr>
                <w:rFonts w:ascii="Arial" w:eastAsia="Times New Roman" w:hAnsi="Arial" w:cs="Arial"/>
                <w:color w:val="auto"/>
                <w:kern w:val="0"/>
                <w:sz w:val="16"/>
                <w:szCs w:val="16"/>
              </w:rPr>
              <w:t>250.000,00</w:t>
            </w:r>
          </w:p>
        </w:tc>
        <w:tc>
          <w:tcPr>
            <w:tcW w:w="1255" w:type="dxa"/>
            <w:noWrap/>
            <w:hideMark/>
          </w:tcPr>
          <w:p w14:paraId="718B95C5"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85ADA">
              <w:rPr>
                <w:rFonts w:ascii="Arial" w:eastAsia="Times New Roman" w:hAnsi="Arial" w:cs="Arial"/>
                <w:color w:val="auto"/>
                <w:kern w:val="0"/>
                <w:sz w:val="16"/>
                <w:szCs w:val="16"/>
              </w:rPr>
              <w:t>-100.000,00</w:t>
            </w:r>
          </w:p>
        </w:tc>
        <w:tc>
          <w:tcPr>
            <w:tcW w:w="849" w:type="dxa"/>
            <w:noWrap/>
            <w:hideMark/>
          </w:tcPr>
          <w:p w14:paraId="12FD9A1C"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85ADA">
              <w:rPr>
                <w:rFonts w:ascii="Arial" w:eastAsia="Times New Roman" w:hAnsi="Arial" w:cs="Arial"/>
                <w:color w:val="auto"/>
                <w:kern w:val="0"/>
                <w:sz w:val="16"/>
                <w:szCs w:val="16"/>
              </w:rPr>
              <w:t>-40,00</w:t>
            </w:r>
          </w:p>
        </w:tc>
        <w:tc>
          <w:tcPr>
            <w:tcW w:w="1200" w:type="dxa"/>
            <w:noWrap/>
            <w:hideMark/>
          </w:tcPr>
          <w:p w14:paraId="260DDB3F" w14:textId="77777777" w:rsidR="00285ADA" w:rsidRPr="00285ADA" w:rsidRDefault="00285ADA" w:rsidP="00285AD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85ADA">
              <w:rPr>
                <w:rFonts w:ascii="Arial" w:eastAsia="Times New Roman" w:hAnsi="Arial" w:cs="Arial"/>
                <w:color w:val="auto"/>
                <w:kern w:val="0"/>
                <w:sz w:val="16"/>
                <w:szCs w:val="16"/>
              </w:rPr>
              <w:t>150.000,00</w:t>
            </w:r>
          </w:p>
        </w:tc>
      </w:tr>
    </w:tbl>
    <w:p w14:paraId="3EF646F6" w14:textId="77777777" w:rsidR="00285ADA" w:rsidRPr="00285ADA" w:rsidRDefault="00285ADA" w:rsidP="00EA32F3">
      <w:pPr>
        <w:spacing w:before="0" w:after="0"/>
        <w:ind w:firstLine="720"/>
        <w:jc w:val="both"/>
        <w:rPr>
          <w:rFonts w:ascii="Arial" w:hAnsi="Arial" w:cs="Arial"/>
          <w:color w:val="7F7F7F" w:themeColor="text1" w:themeTint="80"/>
          <w:lang w:eastAsia="en-US"/>
        </w:rPr>
      </w:pPr>
    </w:p>
    <w:p w14:paraId="090D2BA7" w14:textId="77777777" w:rsidR="00285ADA" w:rsidRDefault="00285ADA" w:rsidP="00285ADA">
      <w:pPr>
        <w:spacing w:before="0" w:after="0"/>
        <w:jc w:val="both"/>
        <w:rPr>
          <w:rFonts w:ascii="Arial" w:hAnsi="Arial" w:cs="Arial"/>
          <w:color w:val="FF0000"/>
          <w:lang w:eastAsia="en-US"/>
        </w:rPr>
      </w:pPr>
      <w:r>
        <w:rPr>
          <w:rFonts w:ascii="Arial" w:hAnsi="Arial" w:cs="Arial"/>
          <w:color w:val="auto"/>
          <w:lang w:eastAsia="en-US"/>
        </w:rPr>
        <w:t xml:space="preserve">Rashodi za energetsku uslugu za unapređenje i uštedu javne </w:t>
      </w:r>
      <w:r w:rsidRPr="00285ADA">
        <w:rPr>
          <w:rFonts w:ascii="Arial" w:hAnsi="Arial" w:cs="Arial"/>
          <w:color w:val="auto"/>
          <w:lang w:eastAsia="en-US"/>
        </w:rPr>
        <w:t>rasvjete</w:t>
      </w:r>
      <w:r w:rsidR="009D41CC">
        <w:rPr>
          <w:rFonts w:ascii="Arial" w:hAnsi="Arial" w:cs="Arial"/>
          <w:color w:val="auto"/>
          <w:lang w:eastAsia="en-US"/>
        </w:rPr>
        <w:t xml:space="preserve"> smanjuju se, s obzirom da </w:t>
      </w:r>
      <w:r w:rsidR="00381950">
        <w:rPr>
          <w:rFonts w:ascii="Arial" w:hAnsi="Arial" w:cs="Arial"/>
          <w:color w:val="auto"/>
          <w:lang w:eastAsia="en-US"/>
        </w:rPr>
        <w:t>će projekt modernizacije javne rasvjete, zbog prolongiranja realizacije koja je bila planirana za siječanj 2020., biti realiziran do kraja lipnja 2020., a rashodi su planirani za cijelu godinu.</w:t>
      </w:r>
      <w:r w:rsidRPr="00285ADA">
        <w:rPr>
          <w:rFonts w:ascii="Arial" w:hAnsi="Arial" w:cs="Arial"/>
          <w:color w:val="auto"/>
          <w:lang w:eastAsia="en-US"/>
        </w:rPr>
        <w:t xml:space="preserve"> </w:t>
      </w:r>
    </w:p>
    <w:p w14:paraId="595068CD" w14:textId="77777777" w:rsidR="0033786B" w:rsidRDefault="0033786B" w:rsidP="00285ADA">
      <w:pPr>
        <w:spacing w:before="0" w:after="0"/>
        <w:jc w:val="both"/>
        <w:rPr>
          <w:rFonts w:ascii="Arial" w:hAnsi="Arial" w:cs="Arial"/>
          <w:color w:val="FF0000"/>
          <w:lang w:eastAsia="en-US"/>
        </w:rPr>
      </w:pPr>
    </w:p>
    <w:p w14:paraId="7CD17715" w14:textId="77777777" w:rsidR="0033786B" w:rsidRDefault="0033786B" w:rsidP="00285ADA">
      <w:pPr>
        <w:spacing w:before="0" w:after="0"/>
        <w:jc w:val="both"/>
        <w:rPr>
          <w:rFonts w:ascii="Arial" w:hAnsi="Arial" w:cs="Arial"/>
          <w:color w:val="FF0000"/>
          <w:lang w:eastAsia="en-US"/>
        </w:rPr>
      </w:pPr>
    </w:p>
    <w:tbl>
      <w:tblPr>
        <w:tblStyle w:val="PlainTable3"/>
        <w:tblW w:w="10472" w:type="dxa"/>
        <w:tblLook w:val="04A0" w:firstRow="1" w:lastRow="0" w:firstColumn="1" w:lastColumn="0" w:noHBand="0" w:noVBand="1"/>
      </w:tblPr>
      <w:tblGrid>
        <w:gridCol w:w="576"/>
        <w:gridCol w:w="6168"/>
        <w:gridCol w:w="1017"/>
        <w:gridCol w:w="1039"/>
        <w:gridCol w:w="706"/>
        <w:gridCol w:w="1017"/>
      </w:tblGrid>
      <w:tr w:rsidR="0033786B" w:rsidRPr="0033786B" w14:paraId="4D9AA3FB" w14:textId="77777777" w:rsidTr="00B075EC">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6744" w:type="dxa"/>
            <w:gridSpan w:val="2"/>
            <w:noWrap/>
            <w:hideMark/>
          </w:tcPr>
          <w:p w14:paraId="0AD24F14" w14:textId="77777777" w:rsidR="0033786B" w:rsidRPr="0033786B" w:rsidRDefault="0033786B" w:rsidP="0033786B">
            <w:pPr>
              <w:spacing w:before="0" w:after="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Aktivnost A100003 NAKNADE PO SOCIJALNOM PROGRAMU</w:t>
            </w:r>
          </w:p>
        </w:tc>
        <w:tc>
          <w:tcPr>
            <w:tcW w:w="993" w:type="dxa"/>
            <w:noWrap/>
            <w:hideMark/>
          </w:tcPr>
          <w:p w14:paraId="41305BDA" w14:textId="77777777" w:rsidR="0033786B" w:rsidRPr="0033786B" w:rsidRDefault="0033786B" w:rsidP="0033786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285.892,00</w:t>
            </w:r>
          </w:p>
        </w:tc>
        <w:tc>
          <w:tcPr>
            <w:tcW w:w="1039" w:type="dxa"/>
            <w:noWrap/>
            <w:hideMark/>
          </w:tcPr>
          <w:p w14:paraId="77408CC3" w14:textId="77777777" w:rsidR="0033786B" w:rsidRPr="0033786B" w:rsidRDefault="0033786B" w:rsidP="0033786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245.000,00</w:t>
            </w:r>
          </w:p>
        </w:tc>
        <w:tc>
          <w:tcPr>
            <w:tcW w:w="703" w:type="dxa"/>
            <w:noWrap/>
            <w:hideMark/>
          </w:tcPr>
          <w:p w14:paraId="02651B7D" w14:textId="77777777" w:rsidR="0033786B" w:rsidRPr="0033786B" w:rsidRDefault="0033786B" w:rsidP="0033786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85,70</w:t>
            </w:r>
          </w:p>
        </w:tc>
        <w:tc>
          <w:tcPr>
            <w:tcW w:w="993" w:type="dxa"/>
            <w:noWrap/>
            <w:hideMark/>
          </w:tcPr>
          <w:p w14:paraId="7BDC4D9E" w14:textId="77777777" w:rsidR="0033786B" w:rsidRPr="0033786B" w:rsidRDefault="0033786B" w:rsidP="0033786B">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530.892,00</w:t>
            </w:r>
          </w:p>
        </w:tc>
      </w:tr>
      <w:tr w:rsidR="00B075EC" w:rsidRPr="00B075EC" w14:paraId="747EA70F" w14:textId="77777777" w:rsidTr="00B075E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744" w:type="dxa"/>
            <w:gridSpan w:val="2"/>
            <w:noWrap/>
            <w:hideMark/>
          </w:tcPr>
          <w:p w14:paraId="4091AF39" w14:textId="77777777" w:rsidR="0033786B" w:rsidRPr="0033786B" w:rsidRDefault="0033786B" w:rsidP="0033786B">
            <w:pPr>
              <w:spacing w:before="0" w:after="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Izvor  1. OPĆI PRIHODI I PRIMICI</w:t>
            </w:r>
          </w:p>
        </w:tc>
        <w:tc>
          <w:tcPr>
            <w:tcW w:w="993" w:type="dxa"/>
            <w:noWrap/>
            <w:hideMark/>
          </w:tcPr>
          <w:p w14:paraId="2FFBEBC9"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285.892,00</w:t>
            </w:r>
          </w:p>
        </w:tc>
        <w:tc>
          <w:tcPr>
            <w:tcW w:w="1039" w:type="dxa"/>
            <w:noWrap/>
            <w:hideMark/>
          </w:tcPr>
          <w:p w14:paraId="6E913BD5"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245.000,00</w:t>
            </w:r>
          </w:p>
        </w:tc>
        <w:tc>
          <w:tcPr>
            <w:tcW w:w="703" w:type="dxa"/>
            <w:noWrap/>
            <w:hideMark/>
          </w:tcPr>
          <w:p w14:paraId="54B154F6"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85,70</w:t>
            </w:r>
          </w:p>
        </w:tc>
        <w:tc>
          <w:tcPr>
            <w:tcW w:w="993" w:type="dxa"/>
            <w:noWrap/>
            <w:hideMark/>
          </w:tcPr>
          <w:p w14:paraId="32154180"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530.892,00</w:t>
            </w:r>
          </w:p>
        </w:tc>
      </w:tr>
      <w:tr w:rsidR="0033786B" w:rsidRPr="0033786B" w14:paraId="4238F8AA" w14:textId="77777777" w:rsidTr="00B075EC">
        <w:trPr>
          <w:trHeight w:val="245"/>
        </w:trPr>
        <w:tc>
          <w:tcPr>
            <w:cnfStyle w:val="001000000000" w:firstRow="0" w:lastRow="0" w:firstColumn="1" w:lastColumn="0" w:oddVBand="0" w:evenVBand="0" w:oddHBand="0" w:evenHBand="0" w:firstRowFirstColumn="0" w:firstRowLastColumn="0" w:lastRowFirstColumn="0" w:lastRowLastColumn="0"/>
            <w:tcW w:w="6744" w:type="dxa"/>
            <w:gridSpan w:val="2"/>
            <w:noWrap/>
            <w:hideMark/>
          </w:tcPr>
          <w:p w14:paraId="39DBE94E" w14:textId="77777777" w:rsidR="0033786B" w:rsidRPr="0033786B" w:rsidRDefault="0033786B" w:rsidP="0033786B">
            <w:pPr>
              <w:spacing w:before="0" w:after="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Izvor  1.1. OPĆI PRIHODI I PRIMICI</w:t>
            </w:r>
          </w:p>
        </w:tc>
        <w:tc>
          <w:tcPr>
            <w:tcW w:w="993" w:type="dxa"/>
            <w:noWrap/>
            <w:hideMark/>
          </w:tcPr>
          <w:p w14:paraId="44921CBE"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285.892,00</w:t>
            </w:r>
          </w:p>
        </w:tc>
        <w:tc>
          <w:tcPr>
            <w:tcW w:w="1039" w:type="dxa"/>
            <w:noWrap/>
            <w:hideMark/>
          </w:tcPr>
          <w:p w14:paraId="346582D6"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245.000,00</w:t>
            </w:r>
          </w:p>
        </w:tc>
        <w:tc>
          <w:tcPr>
            <w:tcW w:w="703" w:type="dxa"/>
            <w:noWrap/>
            <w:hideMark/>
          </w:tcPr>
          <w:p w14:paraId="35590F1B"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85,70</w:t>
            </w:r>
          </w:p>
        </w:tc>
        <w:tc>
          <w:tcPr>
            <w:tcW w:w="993" w:type="dxa"/>
            <w:noWrap/>
            <w:hideMark/>
          </w:tcPr>
          <w:p w14:paraId="34A53D99"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530.892,00</w:t>
            </w:r>
          </w:p>
        </w:tc>
      </w:tr>
      <w:tr w:rsidR="00B075EC" w:rsidRPr="00B075EC" w14:paraId="41C0D3C8" w14:textId="77777777" w:rsidTr="00B075E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744" w:type="dxa"/>
            <w:gridSpan w:val="2"/>
            <w:noWrap/>
            <w:hideMark/>
          </w:tcPr>
          <w:p w14:paraId="1EA862AF" w14:textId="77777777" w:rsidR="0033786B" w:rsidRPr="0033786B" w:rsidRDefault="0033786B" w:rsidP="0033786B">
            <w:pPr>
              <w:spacing w:before="0" w:after="0"/>
              <w:rPr>
                <w:rFonts w:ascii="Arial" w:eastAsia="Times New Roman" w:hAnsi="Arial" w:cs="Arial"/>
                <w:b w:val="0"/>
                <w:color w:val="000000"/>
                <w:kern w:val="0"/>
                <w:sz w:val="16"/>
                <w:szCs w:val="16"/>
              </w:rPr>
            </w:pPr>
            <w:r w:rsidRPr="0033786B">
              <w:rPr>
                <w:rFonts w:ascii="Arial" w:eastAsia="Times New Roman" w:hAnsi="Arial" w:cs="Arial"/>
                <w:b w:val="0"/>
                <w:color w:val="000000"/>
                <w:kern w:val="0"/>
                <w:sz w:val="16"/>
                <w:szCs w:val="16"/>
              </w:rPr>
              <w:t>Funkcijska klasifikacija  1070 Socijalna pomoć stanovništvu koje nije obuhvaćeno redovnim socijalnim programima</w:t>
            </w:r>
          </w:p>
        </w:tc>
        <w:tc>
          <w:tcPr>
            <w:tcW w:w="993" w:type="dxa"/>
            <w:noWrap/>
            <w:hideMark/>
          </w:tcPr>
          <w:p w14:paraId="3CDE8DA5"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285.892,00</w:t>
            </w:r>
          </w:p>
        </w:tc>
        <w:tc>
          <w:tcPr>
            <w:tcW w:w="1039" w:type="dxa"/>
            <w:noWrap/>
            <w:hideMark/>
          </w:tcPr>
          <w:p w14:paraId="40ECC404"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245.000,00</w:t>
            </w:r>
          </w:p>
        </w:tc>
        <w:tc>
          <w:tcPr>
            <w:tcW w:w="703" w:type="dxa"/>
            <w:noWrap/>
            <w:hideMark/>
          </w:tcPr>
          <w:p w14:paraId="56289575"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85,70</w:t>
            </w:r>
          </w:p>
        </w:tc>
        <w:tc>
          <w:tcPr>
            <w:tcW w:w="993" w:type="dxa"/>
            <w:noWrap/>
            <w:hideMark/>
          </w:tcPr>
          <w:p w14:paraId="6DFA98B2"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33786B">
              <w:rPr>
                <w:rFonts w:ascii="Arial" w:eastAsia="Times New Roman" w:hAnsi="Arial" w:cs="Arial"/>
                <w:bCs/>
                <w:color w:val="000000"/>
                <w:kern w:val="0"/>
                <w:sz w:val="16"/>
                <w:szCs w:val="16"/>
              </w:rPr>
              <w:t>530.892,00</w:t>
            </w:r>
          </w:p>
        </w:tc>
      </w:tr>
      <w:tr w:rsidR="0033786B" w:rsidRPr="0033786B" w14:paraId="6382334D" w14:textId="77777777" w:rsidTr="00B075EC">
        <w:trPr>
          <w:trHeight w:val="245"/>
        </w:trPr>
        <w:tc>
          <w:tcPr>
            <w:cnfStyle w:val="001000000000" w:firstRow="0" w:lastRow="0" w:firstColumn="1" w:lastColumn="0" w:oddVBand="0" w:evenVBand="0" w:oddHBand="0" w:evenHBand="0" w:firstRowFirstColumn="0" w:firstRowLastColumn="0" w:lastRowFirstColumn="0" w:lastRowLastColumn="0"/>
            <w:tcW w:w="576" w:type="dxa"/>
            <w:noWrap/>
            <w:hideMark/>
          </w:tcPr>
          <w:p w14:paraId="1D8987E2" w14:textId="77777777" w:rsidR="0033786B" w:rsidRPr="0033786B" w:rsidRDefault="0033786B" w:rsidP="0033786B">
            <w:pPr>
              <w:spacing w:before="0" w:after="0"/>
              <w:rPr>
                <w:rFonts w:ascii="Arial" w:eastAsia="Times New Roman" w:hAnsi="Arial" w:cs="Arial"/>
                <w:b w:val="0"/>
                <w:color w:val="auto"/>
                <w:kern w:val="0"/>
                <w:sz w:val="16"/>
                <w:szCs w:val="16"/>
              </w:rPr>
            </w:pPr>
            <w:r w:rsidRPr="0033786B">
              <w:rPr>
                <w:rFonts w:ascii="Arial" w:eastAsia="Times New Roman" w:hAnsi="Arial" w:cs="Arial"/>
                <w:b w:val="0"/>
                <w:color w:val="auto"/>
                <w:kern w:val="0"/>
                <w:sz w:val="16"/>
                <w:szCs w:val="16"/>
              </w:rPr>
              <w:t>3</w:t>
            </w:r>
          </w:p>
        </w:tc>
        <w:tc>
          <w:tcPr>
            <w:tcW w:w="6168" w:type="dxa"/>
            <w:hideMark/>
          </w:tcPr>
          <w:p w14:paraId="402EB5FA" w14:textId="77777777" w:rsidR="0033786B" w:rsidRPr="0033786B" w:rsidRDefault="0033786B" w:rsidP="0033786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3786B">
              <w:rPr>
                <w:rFonts w:ascii="Arial" w:eastAsia="Times New Roman" w:hAnsi="Arial" w:cs="Arial"/>
                <w:bCs/>
                <w:color w:val="auto"/>
                <w:kern w:val="0"/>
                <w:sz w:val="16"/>
                <w:szCs w:val="16"/>
              </w:rPr>
              <w:t>Rashodi poslovanja</w:t>
            </w:r>
          </w:p>
        </w:tc>
        <w:tc>
          <w:tcPr>
            <w:tcW w:w="993" w:type="dxa"/>
            <w:noWrap/>
            <w:hideMark/>
          </w:tcPr>
          <w:p w14:paraId="5B081F98"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3786B">
              <w:rPr>
                <w:rFonts w:ascii="Arial" w:eastAsia="Times New Roman" w:hAnsi="Arial" w:cs="Arial"/>
                <w:bCs/>
                <w:color w:val="auto"/>
                <w:kern w:val="0"/>
                <w:sz w:val="16"/>
                <w:szCs w:val="16"/>
              </w:rPr>
              <w:t>285.892,00</w:t>
            </w:r>
          </w:p>
        </w:tc>
        <w:tc>
          <w:tcPr>
            <w:tcW w:w="1039" w:type="dxa"/>
            <w:noWrap/>
            <w:hideMark/>
          </w:tcPr>
          <w:p w14:paraId="61B0FA03"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3786B">
              <w:rPr>
                <w:rFonts w:ascii="Arial" w:eastAsia="Times New Roman" w:hAnsi="Arial" w:cs="Arial"/>
                <w:bCs/>
                <w:color w:val="auto"/>
                <w:kern w:val="0"/>
                <w:sz w:val="16"/>
                <w:szCs w:val="16"/>
              </w:rPr>
              <w:t>245.000,00</w:t>
            </w:r>
          </w:p>
        </w:tc>
        <w:tc>
          <w:tcPr>
            <w:tcW w:w="703" w:type="dxa"/>
            <w:noWrap/>
            <w:hideMark/>
          </w:tcPr>
          <w:p w14:paraId="5D741F3A"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3786B">
              <w:rPr>
                <w:rFonts w:ascii="Arial" w:eastAsia="Times New Roman" w:hAnsi="Arial" w:cs="Arial"/>
                <w:bCs/>
                <w:color w:val="auto"/>
                <w:kern w:val="0"/>
                <w:sz w:val="16"/>
                <w:szCs w:val="16"/>
              </w:rPr>
              <w:t>85,70</w:t>
            </w:r>
          </w:p>
        </w:tc>
        <w:tc>
          <w:tcPr>
            <w:tcW w:w="993" w:type="dxa"/>
            <w:noWrap/>
            <w:hideMark/>
          </w:tcPr>
          <w:p w14:paraId="4ADEE19D"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33786B">
              <w:rPr>
                <w:rFonts w:ascii="Arial" w:eastAsia="Times New Roman" w:hAnsi="Arial" w:cs="Arial"/>
                <w:bCs/>
                <w:color w:val="auto"/>
                <w:kern w:val="0"/>
                <w:sz w:val="16"/>
                <w:szCs w:val="16"/>
              </w:rPr>
              <w:t>530.892,00</w:t>
            </w:r>
          </w:p>
        </w:tc>
      </w:tr>
      <w:tr w:rsidR="0033786B" w:rsidRPr="0033786B" w14:paraId="5657F0CA" w14:textId="77777777" w:rsidTr="00B075E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6" w:type="dxa"/>
            <w:noWrap/>
            <w:hideMark/>
          </w:tcPr>
          <w:p w14:paraId="14F70710" w14:textId="77777777" w:rsidR="0033786B" w:rsidRPr="0033786B" w:rsidRDefault="0033786B" w:rsidP="0033786B">
            <w:pPr>
              <w:spacing w:before="0" w:after="0"/>
              <w:rPr>
                <w:rFonts w:ascii="Arial" w:eastAsia="Times New Roman" w:hAnsi="Arial" w:cs="Arial"/>
                <w:b w:val="0"/>
                <w:color w:val="auto"/>
                <w:kern w:val="0"/>
                <w:sz w:val="16"/>
                <w:szCs w:val="16"/>
              </w:rPr>
            </w:pPr>
            <w:r w:rsidRPr="0033786B">
              <w:rPr>
                <w:rFonts w:ascii="Arial" w:eastAsia="Times New Roman" w:hAnsi="Arial" w:cs="Arial"/>
                <w:b w:val="0"/>
                <w:color w:val="auto"/>
                <w:kern w:val="0"/>
                <w:sz w:val="16"/>
                <w:szCs w:val="16"/>
              </w:rPr>
              <w:t>372</w:t>
            </w:r>
          </w:p>
        </w:tc>
        <w:tc>
          <w:tcPr>
            <w:tcW w:w="6168" w:type="dxa"/>
            <w:hideMark/>
          </w:tcPr>
          <w:p w14:paraId="63D6AE7A" w14:textId="77777777" w:rsidR="0033786B" w:rsidRPr="0033786B" w:rsidRDefault="0033786B" w:rsidP="0033786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Naknade za djecu i obitelj-logoped</w:t>
            </w:r>
          </w:p>
        </w:tc>
        <w:tc>
          <w:tcPr>
            <w:tcW w:w="993" w:type="dxa"/>
            <w:noWrap/>
            <w:hideMark/>
          </w:tcPr>
          <w:p w14:paraId="3DF06AF7"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12.000,00</w:t>
            </w:r>
          </w:p>
        </w:tc>
        <w:tc>
          <w:tcPr>
            <w:tcW w:w="1039" w:type="dxa"/>
            <w:noWrap/>
            <w:hideMark/>
          </w:tcPr>
          <w:p w14:paraId="4B446E1B"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0,00</w:t>
            </w:r>
          </w:p>
        </w:tc>
        <w:tc>
          <w:tcPr>
            <w:tcW w:w="703" w:type="dxa"/>
            <w:noWrap/>
            <w:hideMark/>
          </w:tcPr>
          <w:p w14:paraId="1B40DCA0"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0,00</w:t>
            </w:r>
          </w:p>
        </w:tc>
        <w:tc>
          <w:tcPr>
            <w:tcW w:w="993" w:type="dxa"/>
            <w:noWrap/>
            <w:hideMark/>
          </w:tcPr>
          <w:p w14:paraId="225C9F4C"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12.000,00</w:t>
            </w:r>
          </w:p>
        </w:tc>
      </w:tr>
      <w:tr w:rsidR="0033786B" w:rsidRPr="0033786B" w14:paraId="73FF86E8" w14:textId="77777777" w:rsidTr="00B075EC">
        <w:trPr>
          <w:trHeight w:val="233"/>
        </w:trPr>
        <w:tc>
          <w:tcPr>
            <w:cnfStyle w:val="001000000000" w:firstRow="0" w:lastRow="0" w:firstColumn="1" w:lastColumn="0" w:oddVBand="0" w:evenVBand="0" w:oddHBand="0" w:evenHBand="0" w:firstRowFirstColumn="0" w:firstRowLastColumn="0" w:lastRowFirstColumn="0" w:lastRowLastColumn="0"/>
            <w:tcW w:w="576" w:type="dxa"/>
            <w:noWrap/>
            <w:hideMark/>
          </w:tcPr>
          <w:p w14:paraId="06BD487B" w14:textId="77777777" w:rsidR="0033786B" w:rsidRPr="0033786B" w:rsidRDefault="0033786B" w:rsidP="0033786B">
            <w:pPr>
              <w:spacing w:before="0" w:after="0"/>
              <w:rPr>
                <w:rFonts w:ascii="Arial" w:eastAsia="Times New Roman" w:hAnsi="Arial" w:cs="Arial"/>
                <w:b w:val="0"/>
                <w:color w:val="auto"/>
                <w:kern w:val="0"/>
                <w:sz w:val="16"/>
                <w:szCs w:val="16"/>
              </w:rPr>
            </w:pPr>
            <w:r w:rsidRPr="0033786B">
              <w:rPr>
                <w:rFonts w:ascii="Arial" w:eastAsia="Times New Roman" w:hAnsi="Arial" w:cs="Arial"/>
                <w:b w:val="0"/>
                <w:color w:val="auto"/>
                <w:kern w:val="0"/>
                <w:sz w:val="16"/>
                <w:szCs w:val="16"/>
              </w:rPr>
              <w:t>372</w:t>
            </w:r>
          </w:p>
        </w:tc>
        <w:tc>
          <w:tcPr>
            <w:tcW w:w="6168" w:type="dxa"/>
            <w:hideMark/>
          </w:tcPr>
          <w:p w14:paraId="26925B05" w14:textId="77777777" w:rsidR="0033786B" w:rsidRPr="0033786B" w:rsidRDefault="0033786B" w:rsidP="0033786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Naknade po programu socijalne skrbi</w:t>
            </w:r>
          </w:p>
        </w:tc>
        <w:tc>
          <w:tcPr>
            <w:tcW w:w="993" w:type="dxa"/>
            <w:noWrap/>
            <w:hideMark/>
          </w:tcPr>
          <w:p w14:paraId="57BA9B78"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258.892,00</w:t>
            </w:r>
          </w:p>
        </w:tc>
        <w:tc>
          <w:tcPr>
            <w:tcW w:w="1039" w:type="dxa"/>
            <w:noWrap/>
            <w:hideMark/>
          </w:tcPr>
          <w:p w14:paraId="2CEB1D77"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160.000,00</w:t>
            </w:r>
          </w:p>
        </w:tc>
        <w:tc>
          <w:tcPr>
            <w:tcW w:w="703" w:type="dxa"/>
            <w:noWrap/>
            <w:hideMark/>
          </w:tcPr>
          <w:p w14:paraId="52D63406"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61,80</w:t>
            </w:r>
          </w:p>
        </w:tc>
        <w:tc>
          <w:tcPr>
            <w:tcW w:w="993" w:type="dxa"/>
            <w:noWrap/>
            <w:hideMark/>
          </w:tcPr>
          <w:p w14:paraId="7E96A331"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418.892,00</w:t>
            </w:r>
          </w:p>
        </w:tc>
      </w:tr>
      <w:tr w:rsidR="0033786B" w:rsidRPr="0033786B" w14:paraId="7D6646DA" w14:textId="77777777" w:rsidTr="00B075E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6" w:type="dxa"/>
            <w:noWrap/>
            <w:hideMark/>
          </w:tcPr>
          <w:p w14:paraId="2CE77914" w14:textId="77777777" w:rsidR="0033786B" w:rsidRPr="0033786B" w:rsidRDefault="0033786B" w:rsidP="0033786B">
            <w:pPr>
              <w:spacing w:before="0" w:after="0"/>
              <w:rPr>
                <w:rFonts w:ascii="Arial" w:eastAsia="Times New Roman" w:hAnsi="Arial" w:cs="Arial"/>
                <w:b w:val="0"/>
                <w:color w:val="auto"/>
                <w:kern w:val="0"/>
                <w:sz w:val="16"/>
                <w:szCs w:val="16"/>
              </w:rPr>
            </w:pPr>
            <w:r w:rsidRPr="0033786B">
              <w:rPr>
                <w:rFonts w:ascii="Arial" w:eastAsia="Times New Roman" w:hAnsi="Arial" w:cs="Arial"/>
                <w:b w:val="0"/>
                <w:color w:val="auto"/>
                <w:kern w:val="0"/>
                <w:sz w:val="16"/>
                <w:szCs w:val="16"/>
              </w:rPr>
              <w:t>372</w:t>
            </w:r>
          </w:p>
        </w:tc>
        <w:tc>
          <w:tcPr>
            <w:tcW w:w="6168" w:type="dxa"/>
            <w:hideMark/>
          </w:tcPr>
          <w:p w14:paraId="471CC56A" w14:textId="77777777" w:rsidR="0033786B" w:rsidRPr="0033786B" w:rsidRDefault="0033786B" w:rsidP="0033786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Naknade po programu socijalne skrbi-Ostale pomoći</w:t>
            </w:r>
          </w:p>
        </w:tc>
        <w:tc>
          <w:tcPr>
            <w:tcW w:w="993" w:type="dxa"/>
            <w:noWrap/>
            <w:hideMark/>
          </w:tcPr>
          <w:p w14:paraId="35CE427C"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15.000,00</w:t>
            </w:r>
          </w:p>
        </w:tc>
        <w:tc>
          <w:tcPr>
            <w:tcW w:w="1039" w:type="dxa"/>
            <w:noWrap/>
            <w:hideMark/>
          </w:tcPr>
          <w:p w14:paraId="44D953C2"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0,00</w:t>
            </w:r>
          </w:p>
        </w:tc>
        <w:tc>
          <w:tcPr>
            <w:tcW w:w="703" w:type="dxa"/>
            <w:noWrap/>
            <w:hideMark/>
          </w:tcPr>
          <w:p w14:paraId="606F029B"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0,00</w:t>
            </w:r>
          </w:p>
        </w:tc>
        <w:tc>
          <w:tcPr>
            <w:tcW w:w="993" w:type="dxa"/>
            <w:noWrap/>
            <w:hideMark/>
          </w:tcPr>
          <w:p w14:paraId="1DC3D8F1" w14:textId="77777777" w:rsidR="0033786B" w:rsidRPr="0033786B" w:rsidRDefault="0033786B" w:rsidP="0033786B">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15.000,00</w:t>
            </w:r>
          </w:p>
        </w:tc>
      </w:tr>
      <w:tr w:rsidR="0033786B" w:rsidRPr="0033786B" w14:paraId="1DFD001E" w14:textId="77777777" w:rsidTr="00B075EC">
        <w:trPr>
          <w:trHeight w:val="233"/>
        </w:trPr>
        <w:tc>
          <w:tcPr>
            <w:cnfStyle w:val="001000000000" w:firstRow="0" w:lastRow="0" w:firstColumn="1" w:lastColumn="0" w:oddVBand="0" w:evenVBand="0" w:oddHBand="0" w:evenHBand="0" w:firstRowFirstColumn="0" w:firstRowLastColumn="0" w:lastRowFirstColumn="0" w:lastRowLastColumn="0"/>
            <w:tcW w:w="576" w:type="dxa"/>
            <w:noWrap/>
            <w:hideMark/>
          </w:tcPr>
          <w:p w14:paraId="57B906F7" w14:textId="77777777" w:rsidR="0033786B" w:rsidRPr="0033786B" w:rsidRDefault="0033786B" w:rsidP="0033786B">
            <w:pPr>
              <w:spacing w:before="0" w:after="0"/>
              <w:rPr>
                <w:rFonts w:ascii="Arial" w:eastAsia="Times New Roman" w:hAnsi="Arial" w:cs="Arial"/>
                <w:b w:val="0"/>
                <w:color w:val="auto"/>
                <w:kern w:val="0"/>
                <w:sz w:val="16"/>
                <w:szCs w:val="16"/>
              </w:rPr>
            </w:pPr>
            <w:r w:rsidRPr="0033786B">
              <w:rPr>
                <w:rFonts w:ascii="Arial" w:eastAsia="Times New Roman" w:hAnsi="Arial" w:cs="Arial"/>
                <w:b w:val="0"/>
                <w:color w:val="auto"/>
                <w:kern w:val="0"/>
                <w:sz w:val="16"/>
                <w:szCs w:val="16"/>
              </w:rPr>
              <w:t>372</w:t>
            </w:r>
          </w:p>
        </w:tc>
        <w:tc>
          <w:tcPr>
            <w:tcW w:w="6168" w:type="dxa"/>
            <w:hideMark/>
          </w:tcPr>
          <w:p w14:paraId="704D0F9D" w14:textId="77777777" w:rsidR="0033786B" w:rsidRPr="0033786B" w:rsidRDefault="0033786B" w:rsidP="0033786B">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Naknade po programu socijalne skrbi-Božićnice umirovljenicima</w:t>
            </w:r>
          </w:p>
        </w:tc>
        <w:tc>
          <w:tcPr>
            <w:tcW w:w="993" w:type="dxa"/>
            <w:noWrap/>
            <w:hideMark/>
          </w:tcPr>
          <w:p w14:paraId="575CEABA"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0,00</w:t>
            </w:r>
          </w:p>
        </w:tc>
        <w:tc>
          <w:tcPr>
            <w:tcW w:w="1039" w:type="dxa"/>
            <w:noWrap/>
            <w:hideMark/>
          </w:tcPr>
          <w:p w14:paraId="22A5C29B"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85.000,00</w:t>
            </w:r>
          </w:p>
        </w:tc>
        <w:tc>
          <w:tcPr>
            <w:tcW w:w="703" w:type="dxa"/>
            <w:noWrap/>
            <w:hideMark/>
          </w:tcPr>
          <w:p w14:paraId="4C277067"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100,00</w:t>
            </w:r>
          </w:p>
        </w:tc>
        <w:tc>
          <w:tcPr>
            <w:tcW w:w="993" w:type="dxa"/>
            <w:noWrap/>
            <w:hideMark/>
          </w:tcPr>
          <w:p w14:paraId="200FECD2" w14:textId="77777777" w:rsidR="0033786B" w:rsidRPr="0033786B" w:rsidRDefault="0033786B" w:rsidP="0033786B">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33786B">
              <w:rPr>
                <w:rFonts w:ascii="Arial" w:eastAsia="Times New Roman" w:hAnsi="Arial" w:cs="Arial"/>
                <w:color w:val="auto"/>
                <w:kern w:val="0"/>
                <w:sz w:val="16"/>
                <w:szCs w:val="16"/>
              </w:rPr>
              <w:t>85.000,00</w:t>
            </w:r>
          </w:p>
        </w:tc>
      </w:tr>
    </w:tbl>
    <w:p w14:paraId="0DFA51D9" w14:textId="77777777" w:rsidR="00285ADA" w:rsidRDefault="00285ADA" w:rsidP="00285ADA">
      <w:pPr>
        <w:spacing w:before="0" w:after="0"/>
        <w:jc w:val="both"/>
        <w:rPr>
          <w:rFonts w:ascii="Arial" w:hAnsi="Arial" w:cs="Arial"/>
          <w:color w:val="FF0000"/>
          <w:lang w:eastAsia="en-US"/>
        </w:rPr>
      </w:pPr>
    </w:p>
    <w:p w14:paraId="5722A83B" w14:textId="77777777" w:rsidR="0033786B" w:rsidRDefault="0033786B" w:rsidP="00285ADA">
      <w:pPr>
        <w:spacing w:before="0" w:after="0"/>
        <w:jc w:val="both"/>
        <w:rPr>
          <w:rFonts w:ascii="Arial" w:hAnsi="Arial" w:cs="Arial"/>
          <w:color w:val="auto"/>
          <w:lang w:eastAsia="en-US"/>
        </w:rPr>
      </w:pPr>
      <w:r>
        <w:rPr>
          <w:rFonts w:ascii="Arial" w:hAnsi="Arial" w:cs="Arial"/>
          <w:color w:val="auto"/>
          <w:lang w:eastAsia="en-US"/>
        </w:rPr>
        <w:t xml:space="preserve">Rashod za naknade po programu socijalne skrbi povećava se iz razloga što se broj korisnika povećao na 66 korisnika krajem 2019.g. </w:t>
      </w:r>
      <w:r w:rsidR="00AD417F">
        <w:rPr>
          <w:rFonts w:ascii="Arial" w:hAnsi="Arial" w:cs="Arial"/>
          <w:color w:val="auto"/>
          <w:lang w:eastAsia="en-US"/>
        </w:rPr>
        <w:t xml:space="preserve">što je za 20 korisnika više u odnosu na prethodno razdoblje </w:t>
      </w:r>
      <w:r>
        <w:rPr>
          <w:rFonts w:ascii="Arial" w:hAnsi="Arial" w:cs="Arial"/>
          <w:color w:val="auto"/>
          <w:lang w:eastAsia="en-US"/>
        </w:rPr>
        <w:t>te se očekuje povećanje zahtjeva</w:t>
      </w:r>
      <w:r w:rsidR="00AD417F">
        <w:rPr>
          <w:rFonts w:ascii="Arial" w:hAnsi="Arial" w:cs="Arial"/>
          <w:color w:val="auto"/>
          <w:lang w:eastAsia="en-US"/>
        </w:rPr>
        <w:t xml:space="preserve"> za pomoć </w:t>
      </w:r>
      <w:r w:rsidR="00AD417F">
        <w:rPr>
          <w:rFonts w:ascii="Arial" w:hAnsi="Arial" w:cs="Arial"/>
          <w:color w:val="auto"/>
          <w:lang w:eastAsia="en-US"/>
        </w:rPr>
        <w:lastRenderedPageBreak/>
        <w:t>za novorođenče</w:t>
      </w:r>
      <w:r>
        <w:rPr>
          <w:rFonts w:ascii="Arial" w:hAnsi="Arial" w:cs="Arial"/>
          <w:color w:val="auto"/>
          <w:lang w:eastAsia="en-US"/>
        </w:rPr>
        <w:t xml:space="preserve"> . Nova pozicija unutar ove aktivnosti su </w:t>
      </w:r>
      <w:r w:rsidR="008A6F35">
        <w:rPr>
          <w:rFonts w:ascii="Arial" w:hAnsi="Arial" w:cs="Arial"/>
          <w:color w:val="auto"/>
          <w:lang w:eastAsia="en-US"/>
        </w:rPr>
        <w:t>božićnice umiro</w:t>
      </w:r>
      <w:r w:rsidR="00AD417F">
        <w:rPr>
          <w:rFonts w:ascii="Arial" w:hAnsi="Arial" w:cs="Arial"/>
          <w:color w:val="auto"/>
          <w:lang w:eastAsia="en-US"/>
        </w:rPr>
        <w:t xml:space="preserve">vljenicima sa manjim mirovinama sa područja Općine Lipovljani. </w:t>
      </w:r>
    </w:p>
    <w:p w14:paraId="679CB453" w14:textId="77777777" w:rsidR="008A6F35" w:rsidRDefault="008A6F35" w:rsidP="00285ADA">
      <w:pPr>
        <w:spacing w:before="0" w:after="0"/>
        <w:jc w:val="both"/>
        <w:rPr>
          <w:rFonts w:ascii="Arial" w:hAnsi="Arial" w:cs="Arial"/>
          <w:color w:val="auto"/>
          <w:lang w:eastAsia="en-US"/>
        </w:rPr>
      </w:pPr>
    </w:p>
    <w:tbl>
      <w:tblPr>
        <w:tblStyle w:val="Obinatablica31"/>
        <w:tblW w:w="10940" w:type="dxa"/>
        <w:tblLook w:val="04A0" w:firstRow="1" w:lastRow="0" w:firstColumn="1" w:lastColumn="0" w:noHBand="0" w:noVBand="1"/>
      </w:tblPr>
      <w:tblGrid>
        <w:gridCol w:w="555"/>
        <w:gridCol w:w="5905"/>
        <w:gridCol w:w="1220"/>
        <w:gridCol w:w="1220"/>
        <w:gridCol w:w="840"/>
        <w:gridCol w:w="1200"/>
      </w:tblGrid>
      <w:tr w:rsidR="00235F71" w:rsidRPr="00235F71" w14:paraId="2D1F7266" w14:textId="77777777" w:rsidTr="00235F71">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6460" w:type="dxa"/>
            <w:gridSpan w:val="2"/>
            <w:noWrap/>
            <w:hideMark/>
          </w:tcPr>
          <w:p w14:paraId="01BECCA4" w14:textId="77777777" w:rsidR="00235F71" w:rsidRPr="00235F71" w:rsidRDefault="00235F71" w:rsidP="00235F71">
            <w:pPr>
              <w:spacing w:before="0" w:after="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PROGRAM 1000 RAZVOJ I UPRAVLJANJE VODOOPSKRBE,ODVODNJE I ZAŠTITE VODA</w:t>
            </w:r>
          </w:p>
        </w:tc>
        <w:tc>
          <w:tcPr>
            <w:tcW w:w="1220" w:type="dxa"/>
            <w:noWrap/>
            <w:hideMark/>
          </w:tcPr>
          <w:p w14:paraId="0FBD660E"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420.000,00</w:t>
            </w:r>
          </w:p>
        </w:tc>
        <w:tc>
          <w:tcPr>
            <w:tcW w:w="1220" w:type="dxa"/>
            <w:noWrap/>
            <w:hideMark/>
          </w:tcPr>
          <w:p w14:paraId="7000DC96"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130.000,00</w:t>
            </w:r>
          </w:p>
        </w:tc>
        <w:tc>
          <w:tcPr>
            <w:tcW w:w="840" w:type="dxa"/>
            <w:noWrap/>
            <w:hideMark/>
          </w:tcPr>
          <w:p w14:paraId="6C1B4B7E"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30,95</w:t>
            </w:r>
          </w:p>
        </w:tc>
        <w:tc>
          <w:tcPr>
            <w:tcW w:w="1200" w:type="dxa"/>
            <w:noWrap/>
            <w:hideMark/>
          </w:tcPr>
          <w:p w14:paraId="6E2C1B47"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550.000,00</w:t>
            </w:r>
          </w:p>
        </w:tc>
      </w:tr>
      <w:tr w:rsidR="00235F71" w:rsidRPr="00235F71" w14:paraId="038FB4D3" w14:textId="77777777" w:rsidTr="00235F7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A74736B" w14:textId="77777777" w:rsidR="00235F71" w:rsidRPr="00235F71" w:rsidRDefault="00235F71" w:rsidP="00235F71">
            <w:pPr>
              <w:spacing w:before="0" w:after="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Kapitalni projekt K100004 IZGRADNJA VODOVODA</w:t>
            </w:r>
          </w:p>
        </w:tc>
        <w:tc>
          <w:tcPr>
            <w:tcW w:w="1220" w:type="dxa"/>
            <w:noWrap/>
            <w:hideMark/>
          </w:tcPr>
          <w:p w14:paraId="507CAAD5"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235F71">
              <w:rPr>
                <w:rFonts w:ascii="Arial" w:eastAsia="Times New Roman" w:hAnsi="Arial" w:cs="Arial"/>
                <w:b/>
                <w:bCs/>
                <w:color w:val="000000"/>
                <w:kern w:val="0"/>
                <w:sz w:val="16"/>
                <w:szCs w:val="16"/>
              </w:rPr>
              <w:t>220.000,00</w:t>
            </w:r>
          </w:p>
        </w:tc>
        <w:tc>
          <w:tcPr>
            <w:tcW w:w="1220" w:type="dxa"/>
            <w:noWrap/>
            <w:hideMark/>
          </w:tcPr>
          <w:p w14:paraId="59B29AD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235F71">
              <w:rPr>
                <w:rFonts w:ascii="Arial" w:eastAsia="Times New Roman" w:hAnsi="Arial" w:cs="Arial"/>
                <w:b/>
                <w:bCs/>
                <w:color w:val="000000"/>
                <w:kern w:val="0"/>
                <w:sz w:val="16"/>
                <w:szCs w:val="16"/>
              </w:rPr>
              <w:t>80.000,00</w:t>
            </w:r>
          </w:p>
        </w:tc>
        <w:tc>
          <w:tcPr>
            <w:tcW w:w="840" w:type="dxa"/>
            <w:noWrap/>
            <w:hideMark/>
          </w:tcPr>
          <w:p w14:paraId="33EB5F22"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235F71">
              <w:rPr>
                <w:rFonts w:ascii="Arial" w:eastAsia="Times New Roman" w:hAnsi="Arial" w:cs="Arial"/>
                <w:b/>
                <w:bCs/>
                <w:color w:val="000000"/>
                <w:kern w:val="0"/>
                <w:sz w:val="16"/>
                <w:szCs w:val="16"/>
              </w:rPr>
              <w:t>36,36</w:t>
            </w:r>
          </w:p>
        </w:tc>
        <w:tc>
          <w:tcPr>
            <w:tcW w:w="1200" w:type="dxa"/>
            <w:noWrap/>
            <w:hideMark/>
          </w:tcPr>
          <w:p w14:paraId="67AD6F32"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235F71">
              <w:rPr>
                <w:rFonts w:ascii="Arial" w:eastAsia="Times New Roman" w:hAnsi="Arial" w:cs="Arial"/>
                <w:b/>
                <w:bCs/>
                <w:color w:val="000000"/>
                <w:kern w:val="0"/>
                <w:sz w:val="16"/>
                <w:szCs w:val="16"/>
              </w:rPr>
              <w:t>300.000,00</w:t>
            </w:r>
          </w:p>
        </w:tc>
      </w:tr>
      <w:tr w:rsidR="00235F71" w:rsidRPr="00235F71" w14:paraId="5EEEDF93"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B18A618"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 PRIHODI OD IMOVINE</w:t>
            </w:r>
          </w:p>
        </w:tc>
        <w:tc>
          <w:tcPr>
            <w:tcW w:w="1220" w:type="dxa"/>
            <w:noWrap/>
            <w:hideMark/>
          </w:tcPr>
          <w:p w14:paraId="3BA8BD5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c>
          <w:tcPr>
            <w:tcW w:w="1220" w:type="dxa"/>
            <w:noWrap/>
            <w:hideMark/>
          </w:tcPr>
          <w:p w14:paraId="5374652E"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335A86DB"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32F43DA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r>
      <w:tr w:rsidR="00235F71" w:rsidRPr="00235F71" w14:paraId="6A30791D" w14:textId="77777777" w:rsidTr="00235F7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D04006B"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3.4. NAKNADA ZA PRIDOBIVENU KOLIČINU NAFTE I PLINA</w:t>
            </w:r>
          </w:p>
        </w:tc>
        <w:tc>
          <w:tcPr>
            <w:tcW w:w="1220" w:type="dxa"/>
            <w:noWrap/>
            <w:hideMark/>
          </w:tcPr>
          <w:p w14:paraId="6D90BF9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c>
          <w:tcPr>
            <w:tcW w:w="1220" w:type="dxa"/>
            <w:noWrap/>
            <w:hideMark/>
          </w:tcPr>
          <w:p w14:paraId="65120E7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00C0ED2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0455C9E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r>
      <w:tr w:rsidR="00235F71" w:rsidRPr="00235F71" w14:paraId="350A9051"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0A34813"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0620 Razvoj zajednice</w:t>
            </w:r>
          </w:p>
        </w:tc>
        <w:tc>
          <w:tcPr>
            <w:tcW w:w="1220" w:type="dxa"/>
            <w:noWrap/>
            <w:hideMark/>
          </w:tcPr>
          <w:p w14:paraId="7310E92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c>
          <w:tcPr>
            <w:tcW w:w="1220" w:type="dxa"/>
            <w:noWrap/>
            <w:hideMark/>
          </w:tcPr>
          <w:p w14:paraId="6ACC63D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3E1FFD3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6C41D80E"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197.165,00</w:t>
            </w:r>
          </w:p>
        </w:tc>
      </w:tr>
      <w:tr w:rsidR="00235F71" w:rsidRPr="00235F71" w14:paraId="29435587" w14:textId="77777777" w:rsidTr="00235F7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55" w:type="dxa"/>
            <w:noWrap/>
            <w:hideMark/>
          </w:tcPr>
          <w:p w14:paraId="714F3762"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905" w:type="dxa"/>
            <w:hideMark/>
          </w:tcPr>
          <w:p w14:paraId="070CA124"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 xml:space="preserve">Plaćanje anuiteta za primljeni zajam HBOR-Jamstvo za </w:t>
            </w:r>
            <w:proofErr w:type="spellStart"/>
            <w:r w:rsidRPr="00235F71">
              <w:rPr>
                <w:rFonts w:ascii="Arial" w:eastAsia="Times New Roman" w:hAnsi="Arial" w:cs="Arial"/>
                <w:color w:val="auto"/>
                <w:kern w:val="0"/>
                <w:sz w:val="16"/>
                <w:szCs w:val="16"/>
              </w:rPr>
              <w:t>trg.poduzeće</w:t>
            </w:r>
            <w:proofErr w:type="spellEnd"/>
            <w:r w:rsidRPr="00235F71">
              <w:rPr>
                <w:rFonts w:ascii="Arial" w:eastAsia="Times New Roman" w:hAnsi="Arial" w:cs="Arial"/>
                <w:color w:val="auto"/>
                <w:kern w:val="0"/>
                <w:sz w:val="16"/>
                <w:szCs w:val="16"/>
              </w:rPr>
              <w:t xml:space="preserve"> Lip-kom d.o.o.</w:t>
            </w:r>
          </w:p>
        </w:tc>
        <w:tc>
          <w:tcPr>
            <w:tcW w:w="1220" w:type="dxa"/>
            <w:noWrap/>
            <w:hideMark/>
          </w:tcPr>
          <w:p w14:paraId="0A8EA35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197.165,00</w:t>
            </w:r>
          </w:p>
        </w:tc>
        <w:tc>
          <w:tcPr>
            <w:tcW w:w="1220" w:type="dxa"/>
            <w:noWrap/>
            <w:hideMark/>
          </w:tcPr>
          <w:p w14:paraId="1D1D227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840" w:type="dxa"/>
            <w:noWrap/>
            <w:hideMark/>
          </w:tcPr>
          <w:p w14:paraId="01BFEB4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200" w:type="dxa"/>
            <w:noWrap/>
            <w:hideMark/>
          </w:tcPr>
          <w:p w14:paraId="3AB0BCA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197.165,00</w:t>
            </w:r>
          </w:p>
        </w:tc>
      </w:tr>
      <w:tr w:rsidR="00235F71" w:rsidRPr="00235F71" w14:paraId="56F4613A"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734DF42"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 PRIHODI PO POSEBNIM PROPISIMA</w:t>
            </w:r>
          </w:p>
        </w:tc>
        <w:tc>
          <w:tcPr>
            <w:tcW w:w="1220" w:type="dxa"/>
            <w:noWrap/>
            <w:hideMark/>
          </w:tcPr>
          <w:p w14:paraId="626597D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20.000,00</w:t>
            </w:r>
          </w:p>
        </w:tc>
        <w:tc>
          <w:tcPr>
            <w:tcW w:w="1220" w:type="dxa"/>
            <w:noWrap/>
            <w:hideMark/>
          </w:tcPr>
          <w:p w14:paraId="6E7E8A5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80.000,00</w:t>
            </w:r>
          </w:p>
        </w:tc>
        <w:tc>
          <w:tcPr>
            <w:tcW w:w="840" w:type="dxa"/>
            <w:noWrap/>
            <w:hideMark/>
          </w:tcPr>
          <w:p w14:paraId="078DFBC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w:t>
            </w:r>
          </w:p>
        </w:tc>
        <w:tc>
          <w:tcPr>
            <w:tcW w:w="1200" w:type="dxa"/>
            <w:noWrap/>
            <w:hideMark/>
          </w:tcPr>
          <w:p w14:paraId="6D00E8EB"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1C4B1544" w14:textId="77777777" w:rsidTr="00235F7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842D099"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5.2. KOMUNALNI DOPRINOS</w:t>
            </w:r>
          </w:p>
        </w:tc>
        <w:tc>
          <w:tcPr>
            <w:tcW w:w="1220" w:type="dxa"/>
            <w:noWrap/>
            <w:hideMark/>
          </w:tcPr>
          <w:p w14:paraId="3649785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20.000,00</w:t>
            </w:r>
          </w:p>
        </w:tc>
        <w:tc>
          <w:tcPr>
            <w:tcW w:w="1220" w:type="dxa"/>
            <w:noWrap/>
            <w:hideMark/>
          </w:tcPr>
          <w:p w14:paraId="3B99834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80.000,00</w:t>
            </w:r>
          </w:p>
        </w:tc>
        <w:tc>
          <w:tcPr>
            <w:tcW w:w="840" w:type="dxa"/>
            <w:noWrap/>
            <w:hideMark/>
          </w:tcPr>
          <w:p w14:paraId="0B4E426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w:t>
            </w:r>
          </w:p>
        </w:tc>
        <w:tc>
          <w:tcPr>
            <w:tcW w:w="1200" w:type="dxa"/>
            <w:noWrap/>
            <w:hideMark/>
          </w:tcPr>
          <w:p w14:paraId="5456AD8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5B98E4C7"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77B9EA9"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0620 Razvoj zajednice</w:t>
            </w:r>
          </w:p>
        </w:tc>
        <w:tc>
          <w:tcPr>
            <w:tcW w:w="1220" w:type="dxa"/>
            <w:noWrap/>
            <w:hideMark/>
          </w:tcPr>
          <w:p w14:paraId="2C825B6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20.000,00</w:t>
            </w:r>
          </w:p>
        </w:tc>
        <w:tc>
          <w:tcPr>
            <w:tcW w:w="1220" w:type="dxa"/>
            <w:noWrap/>
            <w:hideMark/>
          </w:tcPr>
          <w:p w14:paraId="1FF9B6D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80.000,00</w:t>
            </w:r>
          </w:p>
        </w:tc>
        <w:tc>
          <w:tcPr>
            <w:tcW w:w="840" w:type="dxa"/>
            <w:noWrap/>
            <w:hideMark/>
          </w:tcPr>
          <w:p w14:paraId="49E74A7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w:t>
            </w:r>
          </w:p>
        </w:tc>
        <w:tc>
          <w:tcPr>
            <w:tcW w:w="1200" w:type="dxa"/>
            <w:noWrap/>
            <w:hideMark/>
          </w:tcPr>
          <w:p w14:paraId="491F94B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7CFFE9A7" w14:textId="77777777" w:rsidTr="00235F7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5" w:type="dxa"/>
            <w:noWrap/>
            <w:hideMark/>
          </w:tcPr>
          <w:p w14:paraId="138D9E42"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421</w:t>
            </w:r>
          </w:p>
        </w:tc>
        <w:tc>
          <w:tcPr>
            <w:tcW w:w="5905" w:type="dxa"/>
            <w:hideMark/>
          </w:tcPr>
          <w:p w14:paraId="3AFCF609"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Izgradnja sekundarnog vodovoda</w:t>
            </w:r>
          </w:p>
        </w:tc>
        <w:tc>
          <w:tcPr>
            <w:tcW w:w="1220" w:type="dxa"/>
            <w:noWrap/>
            <w:hideMark/>
          </w:tcPr>
          <w:p w14:paraId="1577899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20.000,00</w:t>
            </w:r>
          </w:p>
        </w:tc>
        <w:tc>
          <w:tcPr>
            <w:tcW w:w="1220" w:type="dxa"/>
            <w:noWrap/>
            <w:hideMark/>
          </w:tcPr>
          <w:p w14:paraId="25E73DC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80.000,00</w:t>
            </w:r>
          </w:p>
        </w:tc>
        <w:tc>
          <w:tcPr>
            <w:tcW w:w="840" w:type="dxa"/>
            <w:noWrap/>
            <w:hideMark/>
          </w:tcPr>
          <w:p w14:paraId="3339CAC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400,00</w:t>
            </w:r>
          </w:p>
        </w:tc>
        <w:tc>
          <w:tcPr>
            <w:tcW w:w="1200" w:type="dxa"/>
            <w:noWrap/>
            <w:hideMark/>
          </w:tcPr>
          <w:p w14:paraId="4B259CD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100.000,00</w:t>
            </w:r>
          </w:p>
        </w:tc>
      </w:tr>
      <w:tr w:rsidR="00235F71" w:rsidRPr="00235F71" w14:paraId="32783B99"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0B3B949"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7. PRIHODI OD PRODAJE ILI ZAMJENE NEFINANCIIJSKE IMOVINE</w:t>
            </w:r>
          </w:p>
        </w:tc>
        <w:tc>
          <w:tcPr>
            <w:tcW w:w="1220" w:type="dxa"/>
            <w:noWrap/>
            <w:hideMark/>
          </w:tcPr>
          <w:p w14:paraId="09D7E4B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c>
          <w:tcPr>
            <w:tcW w:w="1220" w:type="dxa"/>
            <w:noWrap/>
            <w:hideMark/>
          </w:tcPr>
          <w:p w14:paraId="3A6CEC2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7FABC28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7B52CC65"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r>
      <w:tr w:rsidR="00235F71" w:rsidRPr="00235F71" w14:paraId="167978B9" w14:textId="77777777" w:rsidTr="00235F7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9932EA1"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7.0. PRIHODI OD PRODAJE NEFINANCIJSKE IMOVINE</w:t>
            </w:r>
          </w:p>
        </w:tc>
        <w:tc>
          <w:tcPr>
            <w:tcW w:w="1220" w:type="dxa"/>
            <w:noWrap/>
            <w:hideMark/>
          </w:tcPr>
          <w:p w14:paraId="2E70AC5C"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c>
          <w:tcPr>
            <w:tcW w:w="1220" w:type="dxa"/>
            <w:noWrap/>
            <w:hideMark/>
          </w:tcPr>
          <w:p w14:paraId="3390FF0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5C95169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5E91B27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r>
      <w:tr w:rsidR="00235F71" w:rsidRPr="00235F71" w14:paraId="0079EBF8" w14:textId="77777777" w:rsidTr="00235F7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D1908BA"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0620 Razvoj zajednice</w:t>
            </w:r>
          </w:p>
        </w:tc>
        <w:tc>
          <w:tcPr>
            <w:tcW w:w="1220" w:type="dxa"/>
            <w:noWrap/>
            <w:hideMark/>
          </w:tcPr>
          <w:p w14:paraId="5470B84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c>
          <w:tcPr>
            <w:tcW w:w="1220" w:type="dxa"/>
            <w:noWrap/>
            <w:hideMark/>
          </w:tcPr>
          <w:p w14:paraId="0359C36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840" w:type="dxa"/>
            <w:noWrap/>
            <w:hideMark/>
          </w:tcPr>
          <w:p w14:paraId="25A8F5F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200" w:type="dxa"/>
            <w:noWrap/>
            <w:hideMark/>
          </w:tcPr>
          <w:p w14:paraId="5DF0F87E"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2.835,00</w:t>
            </w:r>
          </w:p>
        </w:tc>
      </w:tr>
      <w:tr w:rsidR="00235F71" w:rsidRPr="00235F71" w14:paraId="1F0C8583" w14:textId="77777777" w:rsidTr="00235F7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55" w:type="dxa"/>
            <w:noWrap/>
            <w:hideMark/>
          </w:tcPr>
          <w:p w14:paraId="605E35AD"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905" w:type="dxa"/>
            <w:hideMark/>
          </w:tcPr>
          <w:p w14:paraId="193E0A9D"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 xml:space="preserve">Plaćanje anuiteta za primljeni zajam HBOR-Jamstvo za </w:t>
            </w:r>
            <w:proofErr w:type="spellStart"/>
            <w:r w:rsidRPr="00235F71">
              <w:rPr>
                <w:rFonts w:ascii="Arial" w:eastAsia="Times New Roman" w:hAnsi="Arial" w:cs="Arial"/>
                <w:color w:val="auto"/>
                <w:kern w:val="0"/>
                <w:sz w:val="16"/>
                <w:szCs w:val="16"/>
              </w:rPr>
              <w:t>trg.poduzeće</w:t>
            </w:r>
            <w:proofErr w:type="spellEnd"/>
            <w:r w:rsidRPr="00235F71">
              <w:rPr>
                <w:rFonts w:ascii="Arial" w:eastAsia="Times New Roman" w:hAnsi="Arial" w:cs="Arial"/>
                <w:color w:val="auto"/>
                <w:kern w:val="0"/>
                <w:sz w:val="16"/>
                <w:szCs w:val="16"/>
              </w:rPr>
              <w:t xml:space="preserve"> Lip-kom d.o.o.</w:t>
            </w:r>
          </w:p>
        </w:tc>
        <w:tc>
          <w:tcPr>
            <w:tcW w:w="1220" w:type="dxa"/>
            <w:noWrap/>
            <w:hideMark/>
          </w:tcPr>
          <w:p w14:paraId="7C29E30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2.835,00</w:t>
            </w:r>
          </w:p>
        </w:tc>
        <w:tc>
          <w:tcPr>
            <w:tcW w:w="1220" w:type="dxa"/>
            <w:noWrap/>
            <w:hideMark/>
          </w:tcPr>
          <w:p w14:paraId="6DF77402"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840" w:type="dxa"/>
            <w:noWrap/>
            <w:hideMark/>
          </w:tcPr>
          <w:p w14:paraId="492A634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200" w:type="dxa"/>
            <w:noWrap/>
            <w:hideMark/>
          </w:tcPr>
          <w:p w14:paraId="7A3003B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2.835,00</w:t>
            </w:r>
          </w:p>
        </w:tc>
      </w:tr>
    </w:tbl>
    <w:p w14:paraId="3E6AC53C" w14:textId="77777777" w:rsidR="0033786B" w:rsidRPr="00235F71" w:rsidRDefault="00235F71" w:rsidP="00285ADA">
      <w:pPr>
        <w:spacing w:before="0" w:after="0"/>
        <w:jc w:val="both"/>
        <w:rPr>
          <w:rFonts w:ascii="Arial" w:hAnsi="Arial" w:cs="Arial"/>
          <w:color w:val="auto"/>
          <w:lang w:eastAsia="en-US"/>
        </w:rPr>
      </w:pPr>
      <w:r>
        <w:rPr>
          <w:rFonts w:ascii="Arial" w:hAnsi="Arial" w:cs="Arial"/>
          <w:color w:val="auto"/>
          <w:lang w:eastAsia="en-US"/>
        </w:rPr>
        <w:t xml:space="preserve">Rashodi za izgradnju sekundarnog </w:t>
      </w:r>
      <w:r w:rsidRPr="00235F71">
        <w:rPr>
          <w:rFonts w:ascii="Arial" w:hAnsi="Arial" w:cs="Arial"/>
          <w:color w:val="auto"/>
          <w:lang w:eastAsia="en-US"/>
        </w:rPr>
        <w:t>vodovoda povećavaju se za 80.000 kuna radi povećanog broja pr</w:t>
      </w:r>
      <w:r>
        <w:rPr>
          <w:rFonts w:ascii="Arial" w:hAnsi="Arial" w:cs="Arial"/>
          <w:color w:val="auto"/>
          <w:lang w:eastAsia="en-US"/>
        </w:rPr>
        <w:t>iključaka na vodoopskrbnu mrežu.</w:t>
      </w:r>
      <w:r w:rsidR="00381950">
        <w:rPr>
          <w:rFonts w:ascii="Arial" w:hAnsi="Arial" w:cs="Arial"/>
          <w:color w:val="auto"/>
          <w:lang w:eastAsia="en-US"/>
        </w:rPr>
        <w:t xml:space="preserve"> </w:t>
      </w:r>
    </w:p>
    <w:p w14:paraId="211D760D" w14:textId="77777777" w:rsidR="00235F71" w:rsidRPr="00235F71" w:rsidRDefault="00235F71" w:rsidP="00285ADA">
      <w:pPr>
        <w:spacing w:before="0" w:after="0"/>
        <w:jc w:val="both"/>
        <w:rPr>
          <w:rFonts w:ascii="Arial" w:hAnsi="Arial" w:cs="Arial"/>
          <w:color w:val="FF0000"/>
          <w:lang w:eastAsia="en-US"/>
        </w:rPr>
      </w:pPr>
    </w:p>
    <w:p w14:paraId="02468FBE" w14:textId="77777777" w:rsidR="00285ADA" w:rsidRPr="00235F71" w:rsidRDefault="00285ADA" w:rsidP="00285ADA">
      <w:pPr>
        <w:spacing w:before="0" w:after="0"/>
        <w:jc w:val="both"/>
        <w:rPr>
          <w:rFonts w:ascii="Arial" w:hAnsi="Arial" w:cs="Arial"/>
          <w:color w:val="FF0000"/>
          <w:lang w:eastAsia="en-US"/>
        </w:rPr>
      </w:pPr>
    </w:p>
    <w:tbl>
      <w:tblPr>
        <w:tblStyle w:val="Obinatablica31"/>
        <w:tblW w:w="10508" w:type="dxa"/>
        <w:tblLook w:val="04A0" w:firstRow="1" w:lastRow="0" w:firstColumn="1" w:lastColumn="0" w:noHBand="0" w:noVBand="1"/>
      </w:tblPr>
      <w:tblGrid>
        <w:gridCol w:w="538"/>
        <w:gridCol w:w="5725"/>
        <w:gridCol w:w="1156"/>
        <w:gridCol w:w="1156"/>
        <w:gridCol w:w="796"/>
        <w:gridCol w:w="1137"/>
      </w:tblGrid>
      <w:tr w:rsidR="00235F71" w:rsidRPr="00235F71" w14:paraId="019E2744" w14:textId="77777777" w:rsidTr="00235F71">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6263" w:type="dxa"/>
            <w:gridSpan w:val="2"/>
            <w:noWrap/>
            <w:hideMark/>
          </w:tcPr>
          <w:p w14:paraId="68051648" w14:textId="77777777" w:rsidR="00235F71" w:rsidRPr="00235F71" w:rsidRDefault="00235F71" w:rsidP="00235F71">
            <w:pPr>
              <w:spacing w:before="0" w:after="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Kapitalni projekt K100010 IZGRADNJA SUSTAVA ZA ODVODNJU  OL</w:t>
            </w:r>
          </w:p>
        </w:tc>
        <w:tc>
          <w:tcPr>
            <w:tcW w:w="1156" w:type="dxa"/>
            <w:noWrap/>
            <w:hideMark/>
          </w:tcPr>
          <w:p w14:paraId="2634B315"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200.000,00</w:t>
            </w:r>
          </w:p>
        </w:tc>
        <w:tc>
          <w:tcPr>
            <w:tcW w:w="1156" w:type="dxa"/>
            <w:noWrap/>
            <w:hideMark/>
          </w:tcPr>
          <w:p w14:paraId="4EC6FED3"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50.000,00</w:t>
            </w:r>
          </w:p>
        </w:tc>
        <w:tc>
          <w:tcPr>
            <w:tcW w:w="796" w:type="dxa"/>
            <w:noWrap/>
            <w:hideMark/>
          </w:tcPr>
          <w:p w14:paraId="432AC875"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25,00</w:t>
            </w:r>
          </w:p>
        </w:tc>
        <w:tc>
          <w:tcPr>
            <w:tcW w:w="1137" w:type="dxa"/>
            <w:noWrap/>
            <w:hideMark/>
          </w:tcPr>
          <w:p w14:paraId="5B59083E"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250.000,00</w:t>
            </w:r>
          </w:p>
        </w:tc>
      </w:tr>
      <w:tr w:rsidR="00235F71" w:rsidRPr="00235F71" w14:paraId="4063FABD"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2B550F08"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1. OPĆI PRIHODI I PRIMICI</w:t>
            </w:r>
          </w:p>
        </w:tc>
        <w:tc>
          <w:tcPr>
            <w:tcW w:w="1156" w:type="dxa"/>
            <w:noWrap/>
            <w:hideMark/>
          </w:tcPr>
          <w:p w14:paraId="792E69A4"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85.665,00</w:t>
            </w:r>
          </w:p>
        </w:tc>
        <w:tc>
          <w:tcPr>
            <w:tcW w:w="1156" w:type="dxa"/>
            <w:noWrap/>
            <w:hideMark/>
          </w:tcPr>
          <w:p w14:paraId="0497A5B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-19.910,00</w:t>
            </w:r>
          </w:p>
        </w:tc>
        <w:tc>
          <w:tcPr>
            <w:tcW w:w="796" w:type="dxa"/>
            <w:noWrap/>
            <w:hideMark/>
          </w:tcPr>
          <w:p w14:paraId="48BD135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-23,24</w:t>
            </w:r>
          </w:p>
        </w:tc>
        <w:tc>
          <w:tcPr>
            <w:tcW w:w="1137" w:type="dxa"/>
            <w:noWrap/>
            <w:hideMark/>
          </w:tcPr>
          <w:p w14:paraId="189C548A"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65.755,00</w:t>
            </w:r>
          </w:p>
        </w:tc>
      </w:tr>
      <w:tr w:rsidR="00235F71" w:rsidRPr="00235F71" w14:paraId="2B97B3D2"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5696FEDF"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1.1. OPĆI PRIHODI I PRIMICI</w:t>
            </w:r>
          </w:p>
        </w:tc>
        <w:tc>
          <w:tcPr>
            <w:tcW w:w="1156" w:type="dxa"/>
            <w:noWrap/>
            <w:hideMark/>
          </w:tcPr>
          <w:p w14:paraId="79BCA58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85.665,00</w:t>
            </w:r>
          </w:p>
        </w:tc>
        <w:tc>
          <w:tcPr>
            <w:tcW w:w="1156" w:type="dxa"/>
            <w:noWrap/>
            <w:hideMark/>
          </w:tcPr>
          <w:p w14:paraId="5526F0D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-19.910,00</w:t>
            </w:r>
          </w:p>
        </w:tc>
        <w:tc>
          <w:tcPr>
            <w:tcW w:w="796" w:type="dxa"/>
            <w:noWrap/>
            <w:hideMark/>
          </w:tcPr>
          <w:p w14:paraId="51F1C54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-23,24</w:t>
            </w:r>
          </w:p>
        </w:tc>
        <w:tc>
          <w:tcPr>
            <w:tcW w:w="1137" w:type="dxa"/>
            <w:noWrap/>
            <w:hideMark/>
          </w:tcPr>
          <w:p w14:paraId="432989C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65.755,00</w:t>
            </w:r>
          </w:p>
        </w:tc>
      </w:tr>
      <w:tr w:rsidR="00235F71" w:rsidRPr="00235F71" w14:paraId="41A30E3C"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75DA43EC"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516C9D42"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85.665,00</w:t>
            </w:r>
          </w:p>
        </w:tc>
        <w:tc>
          <w:tcPr>
            <w:tcW w:w="1156" w:type="dxa"/>
            <w:noWrap/>
            <w:hideMark/>
          </w:tcPr>
          <w:p w14:paraId="4ED9D5C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-19.910,00</w:t>
            </w:r>
          </w:p>
        </w:tc>
        <w:tc>
          <w:tcPr>
            <w:tcW w:w="796" w:type="dxa"/>
            <w:noWrap/>
            <w:hideMark/>
          </w:tcPr>
          <w:p w14:paraId="15EBF7BC"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-23,24</w:t>
            </w:r>
          </w:p>
        </w:tc>
        <w:tc>
          <w:tcPr>
            <w:tcW w:w="1137" w:type="dxa"/>
            <w:noWrap/>
            <w:hideMark/>
          </w:tcPr>
          <w:p w14:paraId="188BAE1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65.755,00</w:t>
            </w:r>
          </w:p>
        </w:tc>
      </w:tr>
      <w:tr w:rsidR="00235F71" w:rsidRPr="00235F71" w14:paraId="7EE3C2C9" w14:textId="77777777" w:rsidTr="00235F71">
        <w:trPr>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2765F821"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0DECC5C9"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4F6C618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85.665,00</w:t>
            </w:r>
          </w:p>
        </w:tc>
        <w:tc>
          <w:tcPr>
            <w:tcW w:w="1156" w:type="dxa"/>
            <w:noWrap/>
            <w:hideMark/>
          </w:tcPr>
          <w:p w14:paraId="0BE7142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-19.910,00</w:t>
            </w:r>
          </w:p>
        </w:tc>
        <w:tc>
          <w:tcPr>
            <w:tcW w:w="796" w:type="dxa"/>
            <w:noWrap/>
            <w:hideMark/>
          </w:tcPr>
          <w:p w14:paraId="3AFDAD6F"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-23,24</w:t>
            </w:r>
          </w:p>
        </w:tc>
        <w:tc>
          <w:tcPr>
            <w:tcW w:w="1137" w:type="dxa"/>
            <w:noWrap/>
            <w:hideMark/>
          </w:tcPr>
          <w:p w14:paraId="30F33FCF"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65.755,00</w:t>
            </w:r>
          </w:p>
        </w:tc>
      </w:tr>
      <w:tr w:rsidR="00235F71" w:rsidRPr="00235F71" w14:paraId="722B9933"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2B48A04"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2. POMOĆI</w:t>
            </w:r>
          </w:p>
        </w:tc>
        <w:tc>
          <w:tcPr>
            <w:tcW w:w="1156" w:type="dxa"/>
            <w:noWrap/>
            <w:hideMark/>
          </w:tcPr>
          <w:p w14:paraId="631F6BA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4770F7D3"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53E03F8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5CF3059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r>
      <w:tr w:rsidR="00235F71" w:rsidRPr="00235F71" w14:paraId="5B58D37C"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DA11DB6"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2.9. KAPITALNE POMOĆI DRŽAVNOG PRORAČUNA PRIJENOS EU SREDSTAVA</w:t>
            </w:r>
          </w:p>
        </w:tc>
        <w:tc>
          <w:tcPr>
            <w:tcW w:w="1156" w:type="dxa"/>
            <w:noWrap/>
            <w:hideMark/>
          </w:tcPr>
          <w:p w14:paraId="78FD7D0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2FB31C7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0557B25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1060599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r>
      <w:tr w:rsidR="00235F71" w:rsidRPr="00235F71" w14:paraId="004E78AD"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79B624A5"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2.9.1 Naknada za pridobivenu količinu nafte i plina</w:t>
            </w:r>
          </w:p>
        </w:tc>
        <w:tc>
          <w:tcPr>
            <w:tcW w:w="1156" w:type="dxa"/>
            <w:noWrap/>
            <w:hideMark/>
          </w:tcPr>
          <w:p w14:paraId="5BA8BDA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7380CFA3"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2FAA98DA"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3EB6A7C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r>
      <w:tr w:rsidR="00235F71" w:rsidRPr="00235F71" w14:paraId="0CA186A9"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5D7824FE"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652FFB3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7CC463A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152F401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50BA0D6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r>
      <w:tr w:rsidR="00235F71" w:rsidRPr="00235F71" w14:paraId="5F0A4DF1" w14:textId="77777777" w:rsidTr="00235F7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2BB7AB22"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402CF17F"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17396D2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56" w:type="dxa"/>
            <w:noWrap/>
            <w:hideMark/>
          </w:tcPr>
          <w:p w14:paraId="111E419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80.191,00</w:t>
            </w:r>
          </w:p>
        </w:tc>
        <w:tc>
          <w:tcPr>
            <w:tcW w:w="796" w:type="dxa"/>
            <w:noWrap/>
            <w:hideMark/>
          </w:tcPr>
          <w:p w14:paraId="50C753C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37" w:type="dxa"/>
            <w:noWrap/>
            <w:hideMark/>
          </w:tcPr>
          <w:p w14:paraId="09E6319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80.191,00</w:t>
            </w:r>
          </w:p>
        </w:tc>
      </w:tr>
      <w:tr w:rsidR="00235F71" w:rsidRPr="00235F71" w14:paraId="552BA519"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295D04B2"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 PRIHODI OD IMOVINE</w:t>
            </w:r>
          </w:p>
        </w:tc>
        <w:tc>
          <w:tcPr>
            <w:tcW w:w="1156" w:type="dxa"/>
            <w:noWrap/>
            <w:hideMark/>
          </w:tcPr>
          <w:p w14:paraId="7089FAF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24.577,00</w:t>
            </w:r>
          </w:p>
        </w:tc>
        <w:tc>
          <w:tcPr>
            <w:tcW w:w="1156" w:type="dxa"/>
            <w:noWrap/>
            <w:hideMark/>
          </w:tcPr>
          <w:p w14:paraId="786D37C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50.000,00</w:t>
            </w:r>
          </w:p>
        </w:tc>
        <w:tc>
          <w:tcPr>
            <w:tcW w:w="796" w:type="dxa"/>
            <w:noWrap/>
            <w:hideMark/>
          </w:tcPr>
          <w:p w14:paraId="1100F48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203,44</w:t>
            </w:r>
          </w:p>
        </w:tc>
        <w:tc>
          <w:tcPr>
            <w:tcW w:w="1137" w:type="dxa"/>
            <w:noWrap/>
            <w:hideMark/>
          </w:tcPr>
          <w:p w14:paraId="6CB0C96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74.577,00</w:t>
            </w:r>
          </w:p>
        </w:tc>
      </w:tr>
      <w:tr w:rsidR="00235F71" w:rsidRPr="00235F71" w14:paraId="38ABC585"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66995EA"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3.2. PRIHOD OD ZAKUPA IMOVINE</w:t>
            </w:r>
          </w:p>
        </w:tc>
        <w:tc>
          <w:tcPr>
            <w:tcW w:w="1156" w:type="dxa"/>
            <w:noWrap/>
            <w:hideMark/>
          </w:tcPr>
          <w:p w14:paraId="1BA8DFB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389B41A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744,00</w:t>
            </w:r>
          </w:p>
        </w:tc>
        <w:tc>
          <w:tcPr>
            <w:tcW w:w="796" w:type="dxa"/>
            <w:noWrap/>
            <w:hideMark/>
          </w:tcPr>
          <w:p w14:paraId="37336DA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4B02776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744,00</w:t>
            </w:r>
          </w:p>
        </w:tc>
      </w:tr>
      <w:tr w:rsidR="00235F71" w:rsidRPr="00235F71" w14:paraId="21EC593A"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30C55902"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1DF4657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43E5418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744,00</w:t>
            </w:r>
          </w:p>
        </w:tc>
        <w:tc>
          <w:tcPr>
            <w:tcW w:w="796" w:type="dxa"/>
            <w:noWrap/>
            <w:hideMark/>
          </w:tcPr>
          <w:p w14:paraId="4D0E98F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440F819E"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744,00</w:t>
            </w:r>
          </w:p>
        </w:tc>
      </w:tr>
      <w:tr w:rsidR="00235F71" w:rsidRPr="00235F71" w14:paraId="534CDBC7" w14:textId="77777777" w:rsidTr="00235F7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538" w:type="dxa"/>
            <w:noWrap/>
            <w:hideMark/>
          </w:tcPr>
          <w:p w14:paraId="0327BCD9"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26847BD8"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w:t>
            </w:r>
          </w:p>
        </w:tc>
        <w:tc>
          <w:tcPr>
            <w:tcW w:w="1156" w:type="dxa"/>
            <w:noWrap/>
            <w:hideMark/>
          </w:tcPr>
          <w:p w14:paraId="438FCAF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56" w:type="dxa"/>
            <w:noWrap/>
            <w:hideMark/>
          </w:tcPr>
          <w:p w14:paraId="7E6B1B4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744,00</w:t>
            </w:r>
          </w:p>
        </w:tc>
        <w:tc>
          <w:tcPr>
            <w:tcW w:w="796" w:type="dxa"/>
            <w:noWrap/>
            <w:hideMark/>
          </w:tcPr>
          <w:p w14:paraId="6E019A8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37" w:type="dxa"/>
            <w:noWrap/>
            <w:hideMark/>
          </w:tcPr>
          <w:p w14:paraId="4E920815"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744,00</w:t>
            </w:r>
          </w:p>
        </w:tc>
      </w:tr>
      <w:tr w:rsidR="00235F71" w:rsidRPr="00235F71" w14:paraId="2B1CEAD1"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46984C71"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3.3. PRIHOD OD KONCESIJE</w:t>
            </w:r>
          </w:p>
        </w:tc>
        <w:tc>
          <w:tcPr>
            <w:tcW w:w="1156" w:type="dxa"/>
            <w:noWrap/>
            <w:hideMark/>
          </w:tcPr>
          <w:p w14:paraId="5BB95B2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7.377,00</w:t>
            </w:r>
          </w:p>
        </w:tc>
        <w:tc>
          <w:tcPr>
            <w:tcW w:w="1156" w:type="dxa"/>
            <w:noWrap/>
            <w:hideMark/>
          </w:tcPr>
          <w:p w14:paraId="70EAA14F"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796" w:type="dxa"/>
            <w:noWrap/>
            <w:hideMark/>
          </w:tcPr>
          <w:p w14:paraId="743B521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37" w:type="dxa"/>
            <w:noWrap/>
            <w:hideMark/>
          </w:tcPr>
          <w:p w14:paraId="22C999C5"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7.377,00</w:t>
            </w:r>
          </w:p>
        </w:tc>
      </w:tr>
      <w:tr w:rsidR="00235F71" w:rsidRPr="00235F71" w14:paraId="37E63281"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F691C03"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4E64488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7.377,00</w:t>
            </w:r>
          </w:p>
        </w:tc>
        <w:tc>
          <w:tcPr>
            <w:tcW w:w="1156" w:type="dxa"/>
            <w:noWrap/>
            <w:hideMark/>
          </w:tcPr>
          <w:p w14:paraId="783F27A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796" w:type="dxa"/>
            <w:noWrap/>
            <w:hideMark/>
          </w:tcPr>
          <w:p w14:paraId="29E20060"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37" w:type="dxa"/>
            <w:noWrap/>
            <w:hideMark/>
          </w:tcPr>
          <w:p w14:paraId="5E35255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7.377,00</w:t>
            </w:r>
          </w:p>
        </w:tc>
      </w:tr>
      <w:tr w:rsidR="00235F71" w:rsidRPr="00235F71" w14:paraId="08B41E87" w14:textId="77777777" w:rsidTr="00235F71">
        <w:trPr>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152C45AC"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5E79A3E9"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7B9205F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7.377,00</w:t>
            </w:r>
          </w:p>
        </w:tc>
        <w:tc>
          <w:tcPr>
            <w:tcW w:w="1156" w:type="dxa"/>
            <w:noWrap/>
            <w:hideMark/>
          </w:tcPr>
          <w:p w14:paraId="2BFC039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796" w:type="dxa"/>
            <w:noWrap/>
            <w:hideMark/>
          </w:tcPr>
          <w:p w14:paraId="7E23761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37" w:type="dxa"/>
            <w:noWrap/>
            <w:hideMark/>
          </w:tcPr>
          <w:p w14:paraId="3175A12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7.377,00</w:t>
            </w:r>
          </w:p>
        </w:tc>
      </w:tr>
      <w:tr w:rsidR="00235F71" w:rsidRPr="00235F71" w14:paraId="490C0B9D"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103CDDB"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3.4. NAKNADA ZA PRIDOBIVENU KOLIČINU NAFTE I PLINA</w:t>
            </w:r>
          </w:p>
        </w:tc>
        <w:tc>
          <w:tcPr>
            <w:tcW w:w="1156" w:type="dxa"/>
            <w:noWrap/>
            <w:hideMark/>
          </w:tcPr>
          <w:p w14:paraId="09FCEF80"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17.200,00</w:t>
            </w:r>
          </w:p>
        </w:tc>
        <w:tc>
          <w:tcPr>
            <w:tcW w:w="1156" w:type="dxa"/>
            <w:noWrap/>
            <w:hideMark/>
          </w:tcPr>
          <w:p w14:paraId="477CCA0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49.256,00</w:t>
            </w:r>
          </w:p>
        </w:tc>
        <w:tc>
          <w:tcPr>
            <w:tcW w:w="796" w:type="dxa"/>
            <w:noWrap/>
            <w:hideMark/>
          </w:tcPr>
          <w:p w14:paraId="195F73A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286,37</w:t>
            </w:r>
          </w:p>
        </w:tc>
        <w:tc>
          <w:tcPr>
            <w:tcW w:w="1137" w:type="dxa"/>
            <w:noWrap/>
            <w:hideMark/>
          </w:tcPr>
          <w:p w14:paraId="7DE4AE9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66.456,00</w:t>
            </w:r>
          </w:p>
        </w:tc>
      </w:tr>
      <w:tr w:rsidR="00235F71" w:rsidRPr="00235F71" w14:paraId="739A77AB"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6E2657A1"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4FFCB44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17.200,00</w:t>
            </w:r>
          </w:p>
        </w:tc>
        <w:tc>
          <w:tcPr>
            <w:tcW w:w="1156" w:type="dxa"/>
            <w:noWrap/>
            <w:hideMark/>
          </w:tcPr>
          <w:p w14:paraId="2C9CB3C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49.256,00</w:t>
            </w:r>
          </w:p>
        </w:tc>
        <w:tc>
          <w:tcPr>
            <w:tcW w:w="796" w:type="dxa"/>
            <w:noWrap/>
            <w:hideMark/>
          </w:tcPr>
          <w:p w14:paraId="12A9A4A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286,37</w:t>
            </w:r>
          </w:p>
        </w:tc>
        <w:tc>
          <w:tcPr>
            <w:tcW w:w="1137" w:type="dxa"/>
            <w:noWrap/>
            <w:hideMark/>
          </w:tcPr>
          <w:p w14:paraId="111F29F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66.456,00</w:t>
            </w:r>
          </w:p>
        </w:tc>
      </w:tr>
      <w:tr w:rsidR="00235F71" w:rsidRPr="00235F71" w14:paraId="6AFE176D" w14:textId="77777777" w:rsidTr="00235F7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538" w:type="dxa"/>
            <w:noWrap/>
            <w:hideMark/>
          </w:tcPr>
          <w:p w14:paraId="07EDD422"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49EFDD50"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w:t>
            </w:r>
          </w:p>
        </w:tc>
        <w:tc>
          <w:tcPr>
            <w:tcW w:w="1156" w:type="dxa"/>
            <w:noWrap/>
            <w:hideMark/>
          </w:tcPr>
          <w:p w14:paraId="120A326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17.200,00</w:t>
            </w:r>
          </w:p>
        </w:tc>
        <w:tc>
          <w:tcPr>
            <w:tcW w:w="1156" w:type="dxa"/>
            <w:noWrap/>
            <w:hideMark/>
          </w:tcPr>
          <w:p w14:paraId="2C3CB2A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-744,00</w:t>
            </w:r>
          </w:p>
        </w:tc>
        <w:tc>
          <w:tcPr>
            <w:tcW w:w="796" w:type="dxa"/>
            <w:noWrap/>
            <w:hideMark/>
          </w:tcPr>
          <w:p w14:paraId="2F9E4F3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-4,33</w:t>
            </w:r>
          </w:p>
        </w:tc>
        <w:tc>
          <w:tcPr>
            <w:tcW w:w="1137" w:type="dxa"/>
            <w:noWrap/>
            <w:hideMark/>
          </w:tcPr>
          <w:p w14:paraId="6752B53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16.456,00</w:t>
            </w:r>
          </w:p>
        </w:tc>
      </w:tr>
      <w:tr w:rsidR="00235F71" w:rsidRPr="00235F71" w14:paraId="541C9D02" w14:textId="77777777" w:rsidTr="00235F71">
        <w:trPr>
          <w:trHeight w:val="205"/>
        </w:trPr>
        <w:tc>
          <w:tcPr>
            <w:cnfStyle w:val="001000000000" w:firstRow="0" w:lastRow="0" w:firstColumn="1" w:lastColumn="0" w:oddVBand="0" w:evenVBand="0" w:oddHBand="0" w:evenHBand="0" w:firstRowFirstColumn="0" w:firstRowLastColumn="0" w:lastRowFirstColumn="0" w:lastRowLastColumn="0"/>
            <w:tcW w:w="538" w:type="dxa"/>
            <w:noWrap/>
            <w:hideMark/>
          </w:tcPr>
          <w:p w14:paraId="30D5AFC1"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421</w:t>
            </w:r>
          </w:p>
        </w:tc>
        <w:tc>
          <w:tcPr>
            <w:tcW w:w="5724" w:type="dxa"/>
            <w:hideMark/>
          </w:tcPr>
          <w:p w14:paraId="10C43C08"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Izgradnja sekundarnih kanala za sustav odvodnje</w:t>
            </w:r>
          </w:p>
        </w:tc>
        <w:tc>
          <w:tcPr>
            <w:tcW w:w="1156" w:type="dxa"/>
            <w:noWrap/>
            <w:hideMark/>
          </w:tcPr>
          <w:p w14:paraId="533FCC3B"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56" w:type="dxa"/>
            <w:noWrap/>
            <w:hideMark/>
          </w:tcPr>
          <w:p w14:paraId="518ADEA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50.000,00</w:t>
            </w:r>
          </w:p>
        </w:tc>
        <w:tc>
          <w:tcPr>
            <w:tcW w:w="796" w:type="dxa"/>
            <w:noWrap/>
            <w:hideMark/>
          </w:tcPr>
          <w:p w14:paraId="578CAA1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37" w:type="dxa"/>
            <w:noWrap/>
            <w:hideMark/>
          </w:tcPr>
          <w:p w14:paraId="4A665D7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50.000,00</w:t>
            </w:r>
          </w:p>
        </w:tc>
      </w:tr>
      <w:tr w:rsidR="00235F71" w:rsidRPr="00235F71" w14:paraId="44796E27"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68C03C73"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 PRIHODI PO POSEBNIM PROPISIMA</w:t>
            </w:r>
          </w:p>
        </w:tc>
        <w:tc>
          <w:tcPr>
            <w:tcW w:w="1156" w:type="dxa"/>
            <w:noWrap/>
            <w:hideMark/>
          </w:tcPr>
          <w:p w14:paraId="31DC091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89.758,00</w:t>
            </w:r>
          </w:p>
        </w:tc>
        <w:tc>
          <w:tcPr>
            <w:tcW w:w="1156" w:type="dxa"/>
            <w:noWrap/>
            <w:hideMark/>
          </w:tcPr>
          <w:p w14:paraId="615617EA"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-60.281,00</w:t>
            </w:r>
          </w:p>
        </w:tc>
        <w:tc>
          <w:tcPr>
            <w:tcW w:w="796" w:type="dxa"/>
            <w:noWrap/>
            <w:hideMark/>
          </w:tcPr>
          <w:p w14:paraId="3EE0544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-67,16</w:t>
            </w:r>
          </w:p>
        </w:tc>
        <w:tc>
          <w:tcPr>
            <w:tcW w:w="1137" w:type="dxa"/>
            <w:noWrap/>
            <w:hideMark/>
          </w:tcPr>
          <w:p w14:paraId="3F0F2E8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29.477,00</w:t>
            </w:r>
          </w:p>
        </w:tc>
      </w:tr>
      <w:tr w:rsidR="00235F71" w:rsidRPr="00235F71" w14:paraId="40B9F708"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018397FA"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5.2. KOMUNALNI DOPRINOS</w:t>
            </w:r>
          </w:p>
        </w:tc>
        <w:tc>
          <w:tcPr>
            <w:tcW w:w="1156" w:type="dxa"/>
            <w:noWrap/>
            <w:hideMark/>
          </w:tcPr>
          <w:p w14:paraId="306A0213"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6DDE6BD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14.910,00</w:t>
            </w:r>
          </w:p>
        </w:tc>
        <w:tc>
          <w:tcPr>
            <w:tcW w:w="796" w:type="dxa"/>
            <w:noWrap/>
            <w:hideMark/>
          </w:tcPr>
          <w:p w14:paraId="08DC13C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7DEE798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14.910,00</w:t>
            </w:r>
          </w:p>
        </w:tc>
      </w:tr>
      <w:tr w:rsidR="00235F71" w:rsidRPr="00235F71" w14:paraId="3FE2482C"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3946BB75"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69925144"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2D448EC5"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14.910,00</w:t>
            </w:r>
          </w:p>
        </w:tc>
        <w:tc>
          <w:tcPr>
            <w:tcW w:w="796" w:type="dxa"/>
            <w:noWrap/>
            <w:hideMark/>
          </w:tcPr>
          <w:p w14:paraId="3A25F914"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5DD1421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14.910,00</w:t>
            </w:r>
          </w:p>
        </w:tc>
      </w:tr>
      <w:tr w:rsidR="00235F71" w:rsidRPr="00235F71" w14:paraId="3AE70BC1" w14:textId="77777777" w:rsidTr="00235F71">
        <w:trPr>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66F7A091"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44D7B9AF"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22FB54B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56" w:type="dxa"/>
            <w:noWrap/>
            <w:hideMark/>
          </w:tcPr>
          <w:p w14:paraId="1EED46F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14.910,00</w:t>
            </w:r>
          </w:p>
        </w:tc>
        <w:tc>
          <w:tcPr>
            <w:tcW w:w="796" w:type="dxa"/>
            <w:noWrap/>
            <w:hideMark/>
          </w:tcPr>
          <w:p w14:paraId="0FC8802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37" w:type="dxa"/>
            <w:noWrap/>
            <w:hideMark/>
          </w:tcPr>
          <w:p w14:paraId="19E9D6E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14.910,00</w:t>
            </w:r>
          </w:p>
        </w:tc>
      </w:tr>
      <w:tr w:rsidR="00235F71" w:rsidRPr="00235F71" w14:paraId="1D45A153"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4CBAB3CB"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5.3. KOMUNALNA NAKNADA</w:t>
            </w:r>
          </w:p>
        </w:tc>
        <w:tc>
          <w:tcPr>
            <w:tcW w:w="1156" w:type="dxa"/>
            <w:noWrap/>
            <w:hideMark/>
          </w:tcPr>
          <w:p w14:paraId="319053E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08F09B7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5.000,00</w:t>
            </w:r>
          </w:p>
        </w:tc>
        <w:tc>
          <w:tcPr>
            <w:tcW w:w="796" w:type="dxa"/>
            <w:noWrap/>
            <w:hideMark/>
          </w:tcPr>
          <w:p w14:paraId="1189F5EF"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74AC9E6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5.000,00</w:t>
            </w:r>
          </w:p>
        </w:tc>
      </w:tr>
      <w:tr w:rsidR="00235F71" w:rsidRPr="00235F71" w14:paraId="26A92BB0"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134AA0C8"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3106D1E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56" w:type="dxa"/>
            <w:noWrap/>
            <w:hideMark/>
          </w:tcPr>
          <w:p w14:paraId="6DAF5C1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5.000,00</w:t>
            </w:r>
          </w:p>
        </w:tc>
        <w:tc>
          <w:tcPr>
            <w:tcW w:w="796" w:type="dxa"/>
            <w:noWrap/>
            <w:hideMark/>
          </w:tcPr>
          <w:p w14:paraId="7B6BC72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37" w:type="dxa"/>
            <w:noWrap/>
            <w:hideMark/>
          </w:tcPr>
          <w:p w14:paraId="70C3E80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5.000,00</w:t>
            </w:r>
          </w:p>
        </w:tc>
      </w:tr>
      <w:tr w:rsidR="00235F71" w:rsidRPr="00235F71" w14:paraId="0B01A85F" w14:textId="77777777" w:rsidTr="00235F7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42FDBC01"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1B224DA1"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0E08D61C"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56" w:type="dxa"/>
            <w:noWrap/>
            <w:hideMark/>
          </w:tcPr>
          <w:p w14:paraId="040AA1A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5.000,00</w:t>
            </w:r>
          </w:p>
        </w:tc>
        <w:tc>
          <w:tcPr>
            <w:tcW w:w="796" w:type="dxa"/>
            <w:noWrap/>
            <w:hideMark/>
          </w:tcPr>
          <w:p w14:paraId="26E74C78"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37" w:type="dxa"/>
            <w:noWrap/>
            <w:hideMark/>
          </w:tcPr>
          <w:p w14:paraId="126D6D2A"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5.000,00</w:t>
            </w:r>
          </w:p>
        </w:tc>
      </w:tr>
      <w:tr w:rsidR="00235F71" w:rsidRPr="00235F71" w14:paraId="6AEE3BE4"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59A4FC42"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5.4. ŠUMSKI DOPRINOS</w:t>
            </w:r>
          </w:p>
        </w:tc>
        <w:tc>
          <w:tcPr>
            <w:tcW w:w="1156" w:type="dxa"/>
            <w:noWrap/>
            <w:hideMark/>
          </w:tcPr>
          <w:p w14:paraId="296E4F3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85.258,00</w:t>
            </w:r>
          </w:p>
        </w:tc>
        <w:tc>
          <w:tcPr>
            <w:tcW w:w="1156" w:type="dxa"/>
            <w:noWrap/>
            <w:hideMark/>
          </w:tcPr>
          <w:p w14:paraId="07E19F4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75A8971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-94,06</w:t>
            </w:r>
          </w:p>
        </w:tc>
        <w:tc>
          <w:tcPr>
            <w:tcW w:w="1137" w:type="dxa"/>
            <w:noWrap/>
            <w:hideMark/>
          </w:tcPr>
          <w:p w14:paraId="5FB9834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5.067,00</w:t>
            </w:r>
          </w:p>
        </w:tc>
      </w:tr>
      <w:tr w:rsidR="00235F71" w:rsidRPr="00235F71" w14:paraId="59BBABBD"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507C98C2"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56FD18E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85.258,00</w:t>
            </w:r>
          </w:p>
        </w:tc>
        <w:tc>
          <w:tcPr>
            <w:tcW w:w="1156" w:type="dxa"/>
            <w:noWrap/>
            <w:hideMark/>
          </w:tcPr>
          <w:p w14:paraId="46B21CC1"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-80.191,00</w:t>
            </w:r>
          </w:p>
        </w:tc>
        <w:tc>
          <w:tcPr>
            <w:tcW w:w="796" w:type="dxa"/>
            <w:noWrap/>
            <w:hideMark/>
          </w:tcPr>
          <w:p w14:paraId="3A05FE1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-94,06</w:t>
            </w:r>
          </w:p>
        </w:tc>
        <w:tc>
          <w:tcPr>
            <w:tcW w:w="1137" w:type="dxa"/>
            <w:noWrap/>
            <w:hideMark/>
          </w:tcPr>
          <w:p w14:paraId="12F19A5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5.067,00</w:t>
            </w:r>
          </w:p>
        </w:tc>
      </w:tr>
      <w:tr w:rsidR="00235F71" w:rsidRPr="00235F71" w14:paraId="6C41BDD5" w14:textId="77777777" w:rsidTr="00235F71">
        <w:trPr>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0FB85638"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2DD04CAE"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2B1A7ABE"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85.258,00</w:t>
            </w:r>
          </w:p>
        </w:tc>
        <w:tc>
          <w:tcPr>
            <w:tcW w:w="1156" w:type="dxa"/>
            <w:noWrap/>
            <w:hideMark/>
          </w:tcPr>
          <w:p w14:paraId="31E3821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-80.191,00</w:t>
            </w:r>
          </w:p>
        </w:tc>
        <w:tc>
          <w:tcPr>
            <w:tcW w:w="796" w:type="dxa"/>
            <w:noWrap/>
            <w:hideMark/>
          </w:tcPr>
          <w:p w14:paraId="0002BFF8"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-94,06</w:t>
            </w:r>
          </w:p>
        </w:tc>
        <w:tc>
          <w:tcPr>
            <w:tcW w:w="1137" w:type="dxa"/>
            <w:noWrap/>
            <w:hideMark/>
          </w:tcPr>
          <w:p w14:paraId="048B3A2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5.067,00</w:t>
            </w:r>
          </w:p>
        </w:tc>
      </w:tr>
      <w:tr w:rsidR="00235F71" w:rsidRPr="00235F71" w14:paraId="22922D0C" w14:textId="77777777" w:rsidTr="00235F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311C84BF"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5.6. VODNI DOPRINOS</w:t>
            </w:r>
          </w:p>
        </w:tc>
        <w:tc>
          <w:tcPr>
            <w:tcW w:w="1156" w:type="dxa"/>
            <w:noWrap/>
            <w:hideMark/>
          </w:tcPr>
          <w:p w14:paraId="2E1D5134"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4.500,00</w:t>
            </w:r>
          </w:p>
        </w:tc>
        <w:tc>
          <w:tcPr>
            <w:tcW w:w="1156" w:type="dxa"/>
            <w:noWrap/>
            <w:hideMark/>
          </w:tcPr>
          <w:p w14:paraId="35C10C1C"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796" w:type="dxa"/>
            <w:noWrap/>
            <w:hideMark/>
          </w:tcPr>
          <w:p w14:paraId="49FA6E4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37" w:type="dxa"/>
            <w:noWrap/>
            <w:hideMark/>
          </w:tcPr>
          <w:p w14:paraId="276681E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4.500,00</w:t>
            </w:r>
          </w:p>
        </w:tc>
      </w:tr>
      <w:tr w:rsidR="00235F71" w:rsidRPr="00235F71" w14:paraId="40D1FD33" w14:textId="77777777" w:rsidTr="00235F71">
        <w:trPr>
          <w:trHeight w:val="215"/>
        </w:trPr>
        <w:tc>
          <w:tcPr>
            <w:cnfStyle w:val="001000000000" w:firstRow="0" w:lastRow="0" w:firstColumn="1" w:lastColumn="0" w:oddVBand="0" w:evenVBand="0" w:oddHBand="0" w:evenHBand="0" w:firstRowFirstColumn="0" w:firstRowLastColumn="0" w:lastRowFirstColumn="0" w:lastRowLastColumn="0"/>
            <w:tcW w:w="6263" w:type="dxa"/>
            <w:gridSpan w:val="2"/>
            <w:noWrap/>
            <w:hideMark/>
          </w:tcPr>
          <w:p w14:paraId="5CD6ECB1"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0520 Gospodarenje otpadnim vodama</w:t>
            </w:r>
          </w:p>
        </w:tc>
        <w:tc>
          <w:tcPr>
            <w:tcW w:w="1156" w:type="dxa"/>
            <w:noWrap/>
            <w:hideMark/>
          </w:tcPr>
          <w:p w14:paraId="3C431925"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4.500,00</w:t>
            </w:r>
          </w:p>
        </w:tc>
        <w:tc>
          <w:tcPr>
            <w:tcW w:w="1156" w:type="dxa"/>
            <w:noWrap/>
            <w:hideMark/>
          </w:tcPr>
          <w:p w14:paraId="752867E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796" w:type="dxa"/>
            <w:noWrap/>
            <w:hideMark/>
          </w:tcPr>
          <w:p w14:paraId="2A27AD8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c>
          <w:tcPr>
            <w:tcW w:w="1137" w:type="dxa"/>
            <w:noWrap/>
            <w:hideMark/>
          </w:tcPr>
          <w:p w14:paraId="4F38604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4.500,00</w:t>
            </w:r>
          </w:p>
        </w:tc>
      </w:tr>
      <w:tr w:rsidR="00235F71" w:rsidRPr="00235F71" w14:paraId="7D4881A8" w14:textId="77777777" w:rsidTr="00235F7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38" w:type="dxa"/>
            <w:noWrap/>
            <w:hideMark/>
          </w:tcPr>
          <w:p w14:paraId="52EB67F7"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386</w:t>
            </w:r>
          </w:p>
        </w:tc>
        <w:tc>
          <w:tcPr>
            <w:tcW w:w="5724" w:type="dxa"/>
            <w:hideMark/>
          </w:tcPr>
          <w:p w14:paraId="2C0051CA" w14:textId="77777777" w:rsidR="00235F71" w:rsidRPr="00235F71" w:rsidRDefault="00235F71" w:rsidP="00235F7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Aglomeracija sustava za odvodnju na području Općine Lipovljani-nastavak izgradnje</w:t>
            </w:r>
          </w:p>
        </w:tc>
        <w:tc>
          <w:tcPr>
            <w:tcW w:w="1156" w:type="dxa"/>
            <w:noWrap/>
            <w:hideMark/>
          </w:tcPr>
          <w:p w14:paraId="234E6AC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4.500,00</w:t>
            </w:r>
          </w:p>
        </w:tc>
        <w:tc>
          <w:tcPr>
            <w:tcW w:w="1156" w:type="dxa"/>
            <w:noWrap/>
            <w:hideMark/>
          </w:tcPr>
          <w:p w14:paraId="12643210"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796" w:type="dxa"/>
            <w:noWrap/>
            <w:hideMark/>
          </w:tcPr>
          <w:p w14:paraId="28E13F65"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c>
          <w:tcPr>
            <w:tcW w:w="1137" w:type="dxa"/>
            <w:noWrap/>
            <w:hideMark/>
          </w:tcPr>
          <w:p w14:paraId="6449C647"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4.500,00</w:t>
            </w:r>
          </w:p>
        </w:tc>
      </w:tr>
    </w:tbl>
    <w:p w14:paraId="61A31180" w14:textId="77777777" w:rsidR="000941DC" w:rsidRDefault="00235F71" w:rsidP="00EA32F3">
      <w:pPr>
        <w:spacing w:before="0" w:after="0"/>
        <w:ind w:firstLine="720"/>
        <w:jc w:val="both"/>
        <w:rPr>
          <w:rFonts w:ascii="Arial" w:hAnsi="Arial" w:cs="Arial"/>
          <w:color w:val="auto"/>
          <w:lang w:eastAsia="en-US"/>
        </w:rPr>
      </w:pPr>
      <w:r w:rsidRPr="00235F71">
        <w:rPr>
          <w:rFonts w:ascii="Arial" w:hAnsi="Arial" w:cs="Arial"/>
          <w:color w:val="auto"/>
          <w:lang w:eastAsia="en-US"/>
        </w:rPr>
        <w:t xml:space="preserve">Rashodi za izgradnju sustava za odvodnju povećavaju se za 50.000 kuna za izgradnju sekundarnih kanala radi povećanja broja priključaka na sustav a ostale stavke su samo preraspoređene po vrstama izvora financiranja.  </w:t>
      </w:r>
    </w:p>
    <w:p w14:paraId="47E344ED" w14:textId="77777777" w:rsidR="00235F71" w:rsidRDefault="00235F71" w:rsidP="006133F1">
      <w:pPr>
        <w:spacing w:before="0" w:after="0"/>
        <w:jc w:val="both"/>
        <w:rPr>
          <w:rFonts w:ascii="Arial" w:hAnsi="Arial" w:cs="Arial"/>
          <w:color w:val="FF0000"/>
          <w:lang w:eastAsia="en-US"/>
        </w:rPr>
      </w:pPr>
    </w:p>
    <w:tbl>
      <w:tblPr>
        <w:tblStyle w:val="PlainTable3"/>
        <w:tblW w:w="9966" w:type="dxa"/>
        <w:tblLook w:val="04A0" w:firstRow="1" w:lastRow="0" w:firstColumn="1" w:lastColumn="0" w:noHBand="0" w:noVBand="1"/>
      </w:tblPr>
      <w:tblGrid>
        <w:gridCol w:w="500"/>
        <w:gridCol w:w="5398"/>
        <w:gridCol w:w="1142"/>
        <w:gridCol w:w="981"/>
        <w:gridCol w:w="910"/>
        <w:gridCol w:w="1035"/>
      </w:tblGrid>
      <w:tr w:rsidR="00B70794" w:rsidRPr="00B70794" w14:paraId="5AB55E12" w14:textId="77777777" w:rsidTr="00B70794">
        <w:trPr>
          <w:cnfStyle w:val="100000000000" w:firstRow="1" w:lastRow="0" w:firstColumn="0" w:lastColumn="0" w:oddVBand="0" w:evenVBand="0" w:oddHBand="0" w:evenHBand="0" w:firstRowFirstColumn="0" w:firstRowLastColumn="0" w:lastRowFirstColumn="0" w:lastRowLastColumn="0"/>
          <w:trHeight w:val="248"/>
        </w:trPr>
        <w:tc>
          <w:tcPr>
            <w:cnfStyle w:val="001000000100" w:firstRow="0" w:lastRow="0" w:firstColumn="1" w:lastColumn="0" w:oddVBand="0" w:evenVBand="0" w:oddHBand="0" w:evenHBand="0" w:firstRowFirstColumn="1" w:firstRowLastColumn="0" w:lastRowFirstColumn="0" w:lastRowLastColumn="0"/>
            <w:tcW w:w="5898" w:type="dxa"/>
            <w:gridSpan w:val="2"/>
            <w:noWrap/>
            <w:hideMark/>
          </w:tcPr>
          <w:p w14:paraId="74D80160" w14:textId="77777777" w:rsidR="00B70794" w:rsidRPr="00B70794" w:rsidRDefault="00B70794" w:rsidP="00B70794">
            <w:pPr>
              <w:spacing w:before="0" w:after="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PROGRAM  1001 PROJEKTNA DOKUMENTACIJA I GRADNJA OBJEKATA</w:t>
            </w:r>
          </w:p>
        </w:tc>
        <w:tc>
          <w:tcPr>
            <w:tcW w:w="1142" w:type="dxa"/>
            <w:noWrap/>
            <w:hideMark/>
          </w:tcPr>
          <w:p w14:paraId="1DB9B271"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450.000,00</w:t>
            </w:r>
          </w:p>
        </w:tc>
        <w:tc>
          <w:tcPr>
            <w:tcW w:w="981" w:type="dxa"/>
            <w:noWrap/>
            <w:hideMark/>
          </w:tcPr>
          <w:p w14:paraId="77FF688C"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0,00</w:t>
            </w:r>
          </w:p>
        </w:tc>
        <w:tc>
          <w:tcPr>
            <w:tcW w:w="910" w:type="dxa"/>
            <w:noWrap/>
            <w:hideMark/>
          </w:tcPr>
          <w:p w14:paraId="1C5AB859"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0,00</w:t>
            </w:r>
          </w:p>
        </w:tc>
        <w:tc>
          <w:tcPr>
            <w:tcW w:w="1035" w:type="dxa"/>
            <w:noWrap/>
            <w:hideMark/>
          </w:tcPr>
          <w:p w14:paraId="5F5F00FA" w14:textId="77777777" w:rsidR="00B70794" w:rsidRPr="00B70794" w:rsidRDefault="00B70794" w:rsidP="00B70794">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450.000,00</w:t>
            </w:r>
          </w:p>
        </w:tc>
      </w:tr>
      <w:tr w:rsidR="00B70794" w:rsidRPr="00B70794" w14:paraId="7E1B407A" w14:textId="77777777" w:rsidTr="00B7079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7AE6BDEA" w14:textId="77777777" w:rsidR="00B70794" w:rsidRPr="00B70794" w:rsidRDefault="00B70794" w:rsidP="00B70794">
            <w:pPr>
              <w:spacing w:before="0" w:after="0"/>
              <w:rPr>
                <w:rFonts w:ascii="Arial" w:eastAsia="Times New Roman" w:hAnsi="Arial" w:cs="Arial"/>
                <w:color w:val="000000"/>
                <w:kern w:val="0"/>
                <w:sz w:val="16"/>
                <w:szCs w:val="16"/>
              </w:rPr>
            </w:pPr>
            <w:r w:rsidRPr="00B70794">
              <w:rPr>
                <w:rFonts w:ascii="Arial" w:eastAsia="Times New Roman" w:hAnsi="Arial" w:cs="Arial"/>
                <w:color w:val="000000"/>
                <w:kern w:val="0"/>
                <w:sz w:val="16"/>
                <w:szCs w:val="16"/>
              </w:rPr>
              <w:t>Kapitalni projekt K100002 IZGRADNJA VRTIĆA</w:t>
            </w:r>
          </w:p>
        </w:tc>
        <w:tc>
          <w:tcPr>
            <w:tcW w:w="1142" w:type="dxa"/>
            <w:noWrap/>
            <w:hideMark/>
          </w:tcPr>
          <w:p w14:paraId="0110B100"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B70794">
              <w:rPr>
                <w:rFonts w:ascii="Arial" w:eastAsia="Times New Roman" w:hAnsi="Arial" w:cs="Arial"/>
                <w:b/>
                <w:bCs/>
                <w:color w:val="000000"/>
                <w:kern w:val="0"/>
                <w:sz w:val="16"/>
                <w:szCs w:val="16"/>
              </w:rPr>
              <w:t>450.000,00</w:t>
            </w:r>
          </w:p>
        </w:tc>
        <w:tc>
          <w:tcPr>
            <w:tcW w:w="981" w:type="dxa"/>
            <w:noWrap/>
            <w:hideMark/>
          </w:tcPr>
          <w:p w14:paraId="7862EB31"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B70794">
              <w:rPr>
                <w:rFonts w:ascii="Arial" w:eastAsia="Times New Roman" w:hAnsi="Arial" w:cs="Arial"/>
                <w:b/>
                <w:bCs/>
                <w:color w:val="000000"/>
                <w:kern w:val="0"/>
                <w:sz w:val="16"/>
                <w:szCs w:val="16"/>
              </w:rPr>
              <w:t>0,00</w:t>
            </w:r>
          </w:p>
        </w:tc>
        <w:tc>
          <w:tcPr>
            <w:tcW w:w="910" w:type="dxa"/>
            <w:noWrap/>
            <w:hideMark/>
          </w:tcPr>
          <w:p w14:paraId="05E5BEB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B70794">
              <w:rPr>
                <w:rFonts w:ascii="Arial" w:eastAsia="Times New Roman" w:hAnsi="Arial" w:cs="Arial"/>
                <w:b/>
                <w:bCs/>
                <w:color w:val="000000"/>
                <w:kern w:val="0"/>
                <w:sz w:val="16"/>
                <w:szCs w:val="16"/>
              </w:rPr>
              <w:t>0,00</w:t>
            </w:r>
          </w:p>
        </w:tc>
        <w:tc>
          <w:tcPr>
            <w:tcW w:w="1035" w:type="dxa"/>
            <w:noWrap/>
            <w:hideMark/>
          </w:tcPr>
          <w:p w14:paraId="59D29141"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B70794">
              <w:rPr>
                <w:rFonts w:ascii="Arial" w:eastAsia="Times New Roman" w:hAnsi="Arial" w:cs="Arial"/>
                <w:b/>
                <w:bCs/>
                <w:color w:val="000000"/>
                <w:kern w:val="0"/>
                <w:sz w:val="16"/>
                <w:szCs w:val="16"/>
              </w:rPr>
              <w:t>450.000,00</w:t>
            </w:r>
          </w:p>
        </w:tc>
      </w:tr>
      <w:tr w:rsidR="00B70794" w:rsidRPr="00B70794" w14:paraId="2146C0DA"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76858EAA"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2. POMOĆI</w:t>
            </w:r>
          </w:p>
        </w:tc>
        <w:tc>
          <w:tcPr>
            <w:tcW w:w="1142" w:type="dxa"/>
            <w:noWrap/>
            <w:hideMark/>
          </w:tcPr>
          <w:p w14:paraId="7CBF03D2"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c>
          <w:tcPr>
            <w:tcW w:w="981" w:type="dxa"/>
            <w:noWrap/>
            <w:hideMark/>
          </w:tcPr>
          <w:p w14:paraId="4702771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449E90A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12214452"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r>
      <w:tr w:rsidR="00B70794" w:rsidRPr="00B70794" w14:paraId="24F1B804" w14:textId="77777777" w:rsidTr="00B7079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3261347A"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2.9. KAPITALNE POMOĆI DRŽAVNOG PRORAČUNA PRIJENOS EU SREDSTAVA</w:t>
            </w:r>
          </w:p>
        </w:tc>
        <w:tc>
          <w:tcPr>
            <w:tcW w:w="1142" w:type="dxa"/>
            <w:noWrap/>
            <w:hideMark/>
          </w:tcPr>
          <w:p w14:paraId="5626F88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c>
          <w:tcPr>
            <w:tcW w:w="981" w:type="dxa"/>
            <w:noWrap/>
            <w:hideMark/>
          </w:tcPr>
          <w:p w14:paraId="3018FC1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498C5FF7"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294A5D80"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r>
      <w:tr w:rsidR="00B70794" w:rsidRPr="00B70794" w14:paraId="56547589"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682D33FD"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Funkcijska klasifikacija  0911 Predškolsko obrazovanje</w:t>
            </w:r>
          </w:p>
        </w:tc>
        <w:tc>
          <w:tcPr>
            <w:tcW w:w="1142" w:type="dxa"/>
            <w:noWrap/>
            <w:hideMark/>
          </w:tcPr>
          <w:p w14:paraId="2930562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c>
          <w:tcPr>
            <w:tcW w:w="981" w:type="dxa"/>
            <w:noWrap/>
            <w:hideMark/>
          </w:tcPr>
          <w:p w14:paraId="3E6565C4"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52FDDD0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7014502B"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300.000,00</w:t>
            </w:r>
          </w:p>
        </w:tc>
      </w:tr>
      <w:tr w:rsidR="00B70794" w:rsidRPr="00B70794" w14:paraId="1514D882" w14:textId="77777777" w:rsidTr="00B7079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00" w:type="dxa"/>
            <w:noWrap/>
            <w:hideMark/>
          </w:tcPr>
          <w:p w14:paraId="012DE29D"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w:t>
            </w:r>
          </w:p>
        </w:tc>
        <w:tc>
          <w:tcPr>
            <w:tcW w:w="5397" w:type="dxa"/>
            <w:hideMark/>
          </w:tcPr>
          <w:p w14:paraId="585B4C58"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Rashodi za nabavu nefinancijske imovine</w:t>
            </w:r>
          </w:p>
        </w:tc>
        <w:tc>
          <w:tcPr>
            <w:tcW w:w="1142" w:type="dxa"/>
            <w:noWrap/>
            <w:hideMark/>
          </w:tcPr>
          <w:p w14:paraId="418CA55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300.000,00</w:t>
            </w:r>
          </w:p>
        </w:tc>
        <w:tc>
          <w:tcPr>
            <w:tcW w:w="981" w:type="dxa"/>
            <w:noWrap/>
            <w:hideMark/>
          </w:tcPr>
          <w:p w14:paraId="4BB0941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10" w:type="dxa"/>
            <w:noWrap/>
            <w:hideMark/>
          </w:tcPr>
          <w:p w14:paraId="502EE045"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35" w:type="dxa"/>
            <w:noWrap/>
            <w:hideMark/>
          </w:tcPr>
          <w:p w14:paraId="315E98B3"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300.000,00</w:t>
            </w:r>
          </w:p>
        </w:tc>
      </w:tr>
      <w:tr w:rsidR="00B70794" w:rsidRPr="00B70794" w14:paraId="7FB9D53B"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00" w:type="dxa"/>
            <w:noWrap/>
            <w:hideMark/>
          </w:tcPr>
          <w:p w14:paraId="5BC29FA8"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42</w:t>
            </w:r>
          </w:p>
        </w:tc>
        <w:tc>
          <w:tcPr>
            <w:tcW w:w="5397" w:type="dxa"/>
            <w:hideMark/>
          </w:tcPr>
          <w:p w14:paraId="5473E538"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Rashodi za nabavu proizvedene dugotrajne imovine</w:t>
            </w:r>
          </w:p>
        </w:tc>
        <w:tc>
          <w:tcPr>
            <w:tcW w:w="1142" w:type="dxa"/>
            <w:noWrap/>
            <w:hideMark/>
          </w:tcPr>
          <w:p w14:paraId="7D2D727A"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300.000,00</w:t>
            </w:r>
          </w:p>
        </w:tc>
        <w:tc>
          <w:tcPr>
            <w:tcW w:w="981" w:type="dxa"/>
            <w:noWrap/>
            <w:hideMark/>
          </w:tcPr>
          <w:p w14:paraId="538DAA0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10" w:type="dxa"/>
            <w:noWrap/>
            <w:hideMark/>
          </w:tcPr>
          <w:p w14:paraId="7CC1BF1D"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35" w:type="dxa"/>
            <w:noWrap/>
            <w:hideMark/>
          </w:tcPr>
          <w:p w14:paraId="2FCDA82F"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300.000,00</w:t>
            </w:r>
          </w:p>
        </w:tc>
      </w:tr>
      <w:tr w:rsidR="00B70794" w:rsidRPr="00B70794" w14:paraId="0CBFE4B8" w14:textId="77777777" w:rsidTr="00B7079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00" w:type="dxa"/>
            <w:noWrap/>
            <w:hideMark/>
          </w:tcPr>
          <w:p w14:paraId="1736478D"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421</w:t>
            </w:r>
          </w:p>
        </w:tc>
        <w:tc>
          <w:tcPr>
            <w:tcW w:w="5397" w:type="dxa"/>
            <w:hideMark/>
          </w:tcPr>
          <w:p w14:paraId="18639D4E"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Izgradnja dječjeg vrtića</w:t>
            </w:r>
          </w:p>
        </w:tc>
        <w:tc>
          <w:tcPr>
            <w:tcW w:w="1142" w:type="dxa"/>
            <w:noWrap/>
            <w:hideMark/>
          </w:tcPr>
          <w:p w14:paraId="40966BD7"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300.000,00</w:t>
            </w:r>
          </w:p>
        </w:tc>
        <w:tc>
          <w:tcPr>
            <w:tcW w:w="981" w:type="dxa"/>
            <w:noWrap/>
            <w:hideMark/>
          </w:tcPr>
          <w:p w14:paraId="65B3DAEA"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10" w:type="dxa"/>
            <w:noWrap/>
            <w:hideMark/>
          </w:tcPr>
          <w:p w14:paraId="3FE22B9C"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035" w:type="dxa"/>
            <w:noWrap/>
            <w:hideMark/>
          </w:tcPr>
          <w:p w14:paraId="62AFC906"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300.000,00</w:t>
            </w:r>
          </w:p>
        </w:tc>
      </w:tr>
      <w:tr w:rsidR="00B70794" w:rsidRPr="00B70794" w14:paraId="718996CF"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38B60BC9"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 PRIHODI OD IMOVINE</w:t>
            </w:r>
          </w:p>
        </w:tc>
        <w:tc>
          <w:tcPr>
            <w:tcW w:w="1142" w:type="dxa"/>
            <w:noWrap/>
            <w:hideMark/>
          </w:tcPr>
          <w:p w14:paraId="3AEEE68D"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c>
          <w:tcPr>
            <w:tcW w:w="981" w:type="dxa"/>
            <w:noWrap/>
            <w:hideMark/>
          </w:tcPr>
          <w:p w14:paraId="7A0F8277"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400D07D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4EF39435"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r>
      <w:tr w:rsidR="00B70794" w:rsidRPr="00B70794" w14:paraId="09F7A905" w14:textId="77777777" w:rsidTr="00B7079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466B7012"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Izvor  3.4. NAKNADA ZA PRIDOBIVENU KOLIČINU NAFTE I PLINA</w:t>
            </w:r>
          </w:p>
        </w:tc>
        <w:tc>
          <w:tcPr>
            <w:tcW w:w="1142" w:type="dxa"/>
            <w:noWrap/>
            <w:hideMark/>
          </w:tcPr>
          <w:p w14:paraId="22B73988"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c>
          <w:tcPr>
            <w:tcW w:w="981" w:type="dxa"/>
            <w:noWrap/>
            <w:hideMark/>
          </w:tcPr>
          <w:p w14:paraId="6A26EBD2"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7231DA30"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7D8C49C9"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r>
      <w:tr w:rsidR="00B70794" w:rsidRPr="00B70794" w14:paraId="2C3C4F03"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898" w:type="dxa"/>
            <w:gridSpan w:val="2"/>
            <w:noWrap/>
            <w:hideMark/>
          </w:tcPr>
          <w:p w14:paraId="7D1BE82C" w14:textId="77777777" w:rsidR="00B70794" w:rsidRPr="00B70794" w:rsidRDefault="00B70794" w:rsidP="00B70794">
            <w:pPr>
              <w:spacing w:before="0" w:after="0"/>
              <w:rPr>
                <w:rFonts w:ascii="Arial" w:eastAsia="Times New Roman" w:hAnsi="Arial" w:cs="Arial"/>
                <w:b w:val="0"/>
                <w:color w:val="000000"/>
                <w:kern w:val="0"/>
                <w:sz w:val="16"/>
                <w:szCs w:val="16"/>
              </w:rPr>
            </w:pPr>
            <w:r w:rsidRPr="00B70794">
              <w:rPr>
                <w:rFonts w:ascii="Arial" w:eastAsia="Times New Roman" w:hAnsi="Arial" w:cs="Arial"/>
                <w:b w:val="0"/>
                <w:color w:val="000000"/>
                <w:kern w:val="0"/>
                <w:sz w:val="16"/>
                <w:szCs w:val="16"/>
              </w:rPr>
              <w:t>Funkcijska klasifikacija  0911 Predškolsko obrazovanje</w:t>
            </w:r>
          </w:p>
        </w:tc>
        <w:tc>
          <w:tcPr>
            <w:tcW w:w="1142" w:type="dxa"/>
            <w:noWrap/>
            <w:hideMark/>
          </w:tcPr>
          <w:p w14:paraId="32A6EB8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c>
          <w:tcPr>
            <w:tcW w:w="981" w:type="dxa"/>
            <w:noWrap/>
            <w:hideMark/>
          </w:tcPr>
          <w:p w14:paraId="48A56FBB"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910" w:type="dxa"/>
            <w:noWrap/>
            <w:hideMark/>
          </w:tcPr>
          <w:p w14:paraId="0DBC37CC"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0,00</w:t>
            </w:r>
          </w:p>
        </w:tc>
        <w:tc>
          <w:tcPr>
            <w:tcW w:w="1035" w:type="dxa"/>
            <w:noWrap/>
            <w:hideMark/>
          </w:tcPr>
          <w:p w14:paraId="08B53EF1"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B70794">
              <w:rPr>
                <w:rFonts w:ascii="Arial" w:eastAsia="Times New Roman" w:hAnsi="Arial" w:cs="Arial"/>
                <w:bCs/>
                <w:color w:val="000000"/>
                <w:kern w:val="0"/>
                <w:sz w:val="16"/>
                <w:szCs w:val="16"/>
              </w:rPr>
              <w:t>150.000,00</w:t>
            </w:r>
          </w:p>
        </w:tc>
      </w:tr>
      <w:tr w:rsidR="00B70794" w:rsidRPr="00B70794" w14:paraId="5CB13335" w14:textId="77777777" w:rsidTr="00B7079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00" w:type="dxa"/>
            <w:noWrap/>
            <w:hideMark/>
          </w:tcPr>
          <w:p w14:paraId="20AFE70E"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w:t>
            </w:r>
          </w:p>
        </w:tc>
        <w:tc>
          <w:tcPr>
            <w:tcW w:w="5397" w:type="dxa"/>
            <w:hideMark/>
          </w:tcPr>
          <w:p w14:paraId="173FCA12"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Rashodi za nabavu nefinancijske imovine</w:t>
            </w:r>
          </w:p>
        </w:tc>
        <w:tc>
          <w:tcPr>
            <w:tcW w:w="1142" w:type="dxa"/>
            <w:noWrap/>
            <w:hideMark/>
          </w:tcPr>
          <w:p w14:paraId="0537E10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150.000,00</w:t>
            </w:r>
          </w:p>
        </w:tc>
        <w:tc>
          <w:tcPr>
            <w:tcW w:w="981" w:type="dxa"/>
            <w:noWrap/>
            <w:hideMark/>
          </w:tcPr>
          <w:p w14:paraId="4BC127EE"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10" w:type="dxa"/>
            <w:noWrap/>
            <w:hideMark/>
          </w:tcPr>
          <w:p w14:paraId="4C25B37F"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35" w:type="dxa"/>
            <w:noWrap/>
            <w:hideMark/>
          </w:tcPr>
          <w:p w14:paraId="5D63E767"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150.000,00</w:t>
            </w:r>
          </w:p>
        </w:tc>
      </w:tr>
      <w:tr w:rsidR="00B70794" w:rsidRPr="00B70794" w14:paraId="3BBE5FE6" w14:textId="77777777" w:rsidTr="00B70794">
        <w:trPr>
          <w:trHeight w:val="248"/>
        </w:trPr>
        <w:tc>
          <w:tcPr>
            <w:cnfStyle w:val="001000000000" w:firstRow="0" w:lastRow="0" w:firstColumn="1" w:lastColumn="0" w:oddVBand="0" w:evenVBand="0" w:oddHBand="0" w:evenHBand="0" w:firstRowFirstColumn="0" w:firstRowLastColumn="0" w:lastRowFirstColumn="0" w:lastRowLastColumn="0"/>
            <w:tcW w:w="500" w:type="dxa"/>
            <w:noWrap/>
            <w:hideMark/>
          </w:tcPr>
          <w:p w14:paraId="15065B76"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42</w:t>
            </w:r>
          </w:p>
        </w:tc>
        <w:tc>
          <w:tcPr>
            <w:tcW w:w="5397" w:type="dxa"/>
            <w:hideMark/>
          </w:tcPr>
          <w:p w14:paraId="2FEF843A" w14:textId="77777777" w:rsidR="00B70794" w:rsidRPr="00B70794" w:rsidRDefault="00B70794" w:rsidP="00B70794">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Rashodi za nabavu proizvedene dugotrajne imovine</w:t>
            </w:r>
          </w:p>
        </w:tc>
        <w:tc>
          <w:tcPr>
            <w:tcW w:w="1142" w:type="dxa"/>
            <w:noWrap/>
            <w:hideMark/>
          </w:tcPr>
          <w:p w14:paraId="12B06E0E"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150.000,00</w:t>
            </w:r>
          </w:p>
        </w:tc>
        <w:tc>
          <w:tcPr>
            <w:tcW w:w="981" w:type="dxa"/>
            <w:noWrap/>
            <w:hideMark/>
          </w:tcPr>
          <w:p w14:paraId="157ABF6B"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910" w:type="dxa"/>
            <w:noWrap/>
            <w:hideMark/>
          </w:tcPr>
          <w:p w14:paraId="210E256B"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0,00</w:t>
            </w:r>
          </w:p>
        </w:tc>
        <w:tc>
          <w:tcPr>
            <w:tcW w:w="1035" w:type="dxa"/>
            <w:noWrap/>
            <w:hideMark/>
          </w:tcPr>
          <w:p w14:paraId="36BE4088" w14:textId="77777777" w:rsidR="00B70794" w:rsidRPr="00B70794" w:rsidRDefault="00B70794" w:rsidP="00B70794">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kern w:val="0"/>
                <w:sz w:val="16"/>
                <w:szCs w:val="16"/>
              </w:rPr>
            </w:pPr>
            <w:r w:rsidRPr="00B70794">
              <w:rPr>
                <w:rFonts w:ascii="Arial" w:eastAsia="Times New Roman" w:hAnsi="Arial" w:cs="Arial"/>
                <w:bCs/>
                <w:color w:val="auto"/>
                <w:kern w:val="0"/>
                <w:sz w:val="16"/>
                <w:szCs w:val="16"/>
              </w:rPr>
              <w:t>150.000,00</w:t>
            </w:r>
          </w:p>
        </w:tc>
      </w:tr>
      <w:tr w:rsidR="00B70794" w:rsidRPr="00B70794" w14:paraId="39BF2DA4" w14:textId="77777777" w:rsidTr="00B70794">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00" w:type="dxa"/>
            <w:noWrap/>
            <w:hideMark/>
          </w:tcPr>
          <w:p w14:paraId="1171C0C4" w14:textId="77777777" w:rsidR="00B70794" w:rsidRPr="00B70794" w:rsidRDefault="00B70794" w:rsidP="00B70794">
            <w:pPr>
              <w:spacing w:before="0" w:after="0"/>
              <w:rPr>
                <w:rFonts w:ascii="Arial" w:eastAsia="Times New Roman" w:hAnsi="Arial" w:cs="Arial"/>
                <w:b w:val="0"/>
                <w:color w:val="auto"/>
                <w:kern w:val="0"/>
                <w:sz w:val="16"/>
                <w:szCs w:val="16"/>
              </w:rPr>
            </w:pPr>
            <w:r w:rsidRPr="00B70794">
              <w:rPr>
                <w:rFonts w:ascii="Arial" w:eastAsia="Times New Roman" w:hAnsi="Arial" w:cs="Arial"/>
                <w:b w:val="0"/>
                <w:color w:val="auto"/>
                <w:kern w:val="0"/>
                <w:sz w:val="16"/>
                <w:szCs w:val="16"/>
              </w:rPr>
              <w:t>421</w:t>
            </w:r>
          </w:p>
        </w:tc>
        <w:tc>
          <w:tcPr>
            <w:tcW w:w="5397" w:type="dxa"/>
            <w:hideMark/>
          </w:tcPr>
          <w:p w14:paraId="53FCDA3F" w14:textId="77777777" w:rsidR="00B70794" w:rsidRPr="00B70794" w:rsidRDefault="00B70794" w:rsidP="00B70794">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Izgradnja dječjeg vrtića - izrada projekta</w:t>
            </w:r>
          </w:p>
        </w:tc>
        <w:tc>
          <w:tcPr>
            <w:tcW w:w="1142" w:type="dxa"/>
            <w:noWrap/>
            <w:hideMark/>
          </w:tcPr>
          <w:p w14:paraId="264D81D3"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150.000,00</w:t>
            </w:r>
          </w:p>
        </w:tc>
        <w:tc>
          <w:tcPr>
            <w:tcW w:w="981" w:type="dxa"/>
            <w:noWrap/>
            <w:hideMark/>
          </w:tcPr>
          <w:p w14:paraId="067A3474"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910" w:type="dxa"/>
            <w:noWrap/>
            <w:hideMark/>
          </w:tcPr>
          <w:p w14:paraId="193AED7B"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0,00</w:t>
            </w:r>
          </w:p>
        </w:tc>
        <w:tc>
          <w:tcPr>
            <w:tcW w:w="1035" w:type="dxa"/>
            <w:noWrap/>
            <w:hideMark/>
          </w:tcPr>
          <w:p w14:paraId="04B54906" w14:textId="77777777" w:rsidR="00B70794" w:rsidRPr="00B70794" w:rsidRDefault="00B70794" w:rsidP="00B70794">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B70794">
              <w:rPr>
                <w:rFonts w:ascii="Arial" w:eastAsia="Times New Roman" w:hAnsi="Arial" w:cs="Arial"/>
                <w:color w:val="auto"/>
                <w:kern w:val="0"/>
                <w:sz w:val="16"/>
                <w:szCs w:val="16"/>
              </w:rPr>
              <w:t>150.000,00</w:t>
            </w:r>
          </w:p>
        </w:tc>
      </w:tr>
    </w:tbl>
    <w:p w14:paraId="7646CAD6" w14:textId="77777777" w:rsidR="00235F71" w:rsidRDefault="00235F71" w:rsidP="00B70794">
      <w:pPr>
        <w:spacing w:before="0" w:after="0"/>
        <w:jc w:val="both"/>
        <w:rPr>
          <w:rFonts w:ascii="Arial" w:hAnsi="Arial" w:cs="Arial"/>
          <w:color w:val="auto"/>
          <w:lang w:eastAsia="en-US"/>
        </w:rPr>
      </w:pPr>
    </w:p>
    <w:p w14:paraId="14E060EA" w14:textId="77777777" w:rsidR="00235F71" w:rsidRDefault="00235F71" w:rsidP="00EA32F3">
      <w:pPr>
        <w:spacing w:before="0" w:after="0"/>
        <w:ind w:firstLine="720"/>
        <w:jc w:val="both"/>
        <w:rPr>
          <w:rFonts w:ascii="Arial" w:hAnsi="Arial" w:cs="Arial"/>
          <w:color w:val="auto"/>
          <w:lang w:eastAsia="en-US"/>
        </w:rPr>
      </w:pPr>
    </w:p>
    <w:tbl>
      <w:tblPr>
        <w:tblStyle w:val="Obinatablica31"/>
        <w:tblW w:w="9938" w:type="dxa"/>
        <w:tblLook w:val="04A0" w:firstRow="1" w:lastRow="0" w:firstColumn="1" w:lastColumn="0" w:noHBand="0" w:noVBand="1"/>
      </w:tblPr>
      <w:tblGrid>
        <w:gridCol w:w="5869"/>
        <w:gridCol w:w="1151"/>
        <w:gridCol w:w="1108"/>
        <w:gridCol w:w="763"/>
        <w:gridCol w:w="1151"/>
      </w:tblGrid>
      <w:tr w:rsidR="00235F71" w:rsidRPr="00235F71" w14:paraId="527C968D" w14:textId="77777777" w:rsidTr="00864D8A">
        <w:trPr>
          <w:cnfStyle w:val="100000000000" w:firstRow="1" w:lastRow="0" w:firstColumn="0" w:lastColumn="0" w:oddVBand="0" w:evenVBand="0" w:oddHBand="0" w:evenHBand="0" w:firstRowFirstColumn="0" w:firstRowLastColumn="0" w:lastRowFirstColumn="0" w:lastRowLastColumn="0"/>
          <w:trHeight w:val="258"/>
        </w:trPr>
        <w:tc>
          <w:tcPr>
            <w:cnfStyle w:val="001000000100" w:firstRow="0" w:lastRow="0" w:firstColumn="1" w:lastColumn="0" w:oddVBand="0" w:evenVBand="0" w:oddHBand="0" w:evenHBand="0" w:firstRowFirstColumn="1" w:firstRowLastColumn="0" w:lastRowFirstColumn="0" w:lastRowLastColumn="0"/>
            <w:tcW w:w="5869" w:type="dxa"/>
            <w:noWrap/>
            <w:hideMark/>
          </w:tcPr>
          <w:p w14:paraId="7EF2BD82" w14:textId="77777777" w:rsidR="00235F71" w:rsidRPr="00235F71" w:rsidRDefault="00235F71" w:rsidP="00235F71">
            <w:pPr>
              <w:spacing w:before="0" w:after="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PROGRAM 1005 RAZVOJ I SIGURNOST PROMETA</w:t>
            </w:r>
          </w:p>
        </w:tc>
        <w:tc>
          <w:tcPr>
            <w:tcW w:w="1108" w:type="dxa"/>
            <w:noWrap/>
            <w:hideMark/>
          </w:tcPr>
          <w:p w14:paraId="415D0F86"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9.000.120,00</w:t>
            </w:r>
          </w:p>
        </w:tc>
        <w:tc>
          <w:tcPr>
            <w:tcW w:w="1108" w:type="dxa"/>
            <w:noWrap/>
            <w:hideMark/>
          </w:tcPr>
          <w:p w14:paraId="2A2965B7"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-846.441,00</w:t>
            </w:r>
          </w:p>
        </w:tc>
        <w:tc>
          <w:tcPr>
            <w:tcW w:w="763" w:type="dxa"/>
            <w:noWrap/>
            <w:hideMark/>
          </w:tcPr>
          <w:p w14:paraId="112FF5C0"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-9,40</w:t>
            </w:r>
          </w:p>
        </w:tc>
        <w:tc>
          <w:tcPr>
            <w:tcW w:w="1090" w:type="dxa"/>
            <w:noWrap/>
            <w:hideMark/>
          </w:tcPr>
          <w:p w14:paraId="77F3792C"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8.153.679,00</w:t>
            </w:r>
          </w:p>
        </w:tc>
      </w:tr>
    </w:tbl>
    <w:p w14:paraId="10A88BF2" w14:textId="77777777" w:rsidR="00235F71" w:rsidRDefault="00235F71" w:rsidP="00864D8A">
      <w:pPr>
        <w:spacing w:before="0" w:after="0"/>
        <w:jc w:val="both"/>
        <w:rPr>
          <w:rFonts w:ascii="Arial" w:hAnsi="Arial" w:cs="Arial"/>
          <w:color w:val="auto"/>
          <w:lang w:eastAsia="en-US"/>
        </w:rPr>
      </w:pPr>
    </w:p>
    <w:p w14:paraId="2D0D8BE5" w14:textId="77777777" w:rsidR="00235F71" w:rsidRDefault="00235F71" w:rsidP="00EA32F3">
      <w:pPr>
        <w:spacing w:before="0" w:after="0"/>
        <w:ind w:firstLine="720"/>
        <w:jc w:val="both"/>
        <w:rPr>
          <w:rFonts w:ascii="Arial" w:hAnsi="Arial" w:cs="Arial"/>
          <w:color w:val="auto"/>
          <w:lang w:eastAsia="en-US"/>
        </w:rPr>
      </w:pPr>
    </w:p>
    <w:tbl>
      <w:tblPr>
        <w:tblStyle w:val="Obinatablica31"/>
        <w:tblW w:w="10116" w:type="dxa"/>
        <w:tblLook w:val="04A0" w:firstRow="1" w:lastRow="0" w:firstColumn="1" w:lastColumn="0" w:noHBand="0" w:noVBand="1"/>
      </w:tblPr>
      <w:tblGrid>
        <w:gridCol w:w="527"/>
        <w:gridCol w:w="5448"/>
        <w:gridCol w:w="1128"/>
        <w:gridCol w:w="1128"/>
        <w:gridCol w:w="776"/>
        <w:gridCol w:w="1109"/>
      </w:tblGrid>
      <w:tr w:rsidR="00235F71" w:rsidRPr="00235F71" w14:paraId="308C4457" w14:textId="77777777" w:rsidTr="00864D8A">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5975" w:type="dxa"/>
            <w:gridSpan w:val="2"/>
            <w:noWrap/>
            <w:hideMark/>
          </w:tcPr>
          <w:p w14:paraId="7BBCA6E1" w14:textId="77777777" w:rsidR="00235F71" w:rsidRPr="00235F71" w:rsidRDefault="00235F71" w:rsidP="00235F71">
            <w:pPr>
              <w:spacing w:before="0" w:after="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Kapitalni projekt K000001 IZGRADNJA NOGOSTUPA</w:t>
            </w:r>
          </w:p>
        </w:tc>
        <w:tc>
          <w:tcPr>
            <w:tcW w:w="1128" w:type="dxa"/>
            <w:noWrap/>
            <w:hideMark/>
          </w:tcPr>
          <w:p w14:paraId="0F5B0C03"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800.000,00</w:t>
            </w:r>
          </w:p>
        </w:tc>
        <w:tc>
          <w:tcPr>
            <w:tcW w:w="1128" w:type="dxa"/>
            <w:noWrap/>
            <w:hideMark/>
          </w:tcPr>
          <w:p w14:paraId="32E895C0"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-700.000,00</w:t>
            </w:r>
          </w:p>
        </w:tc>
        <w:tc>
          <w:tcPr>
            <w:tcW w:w="776" w:type="dxa"/>
            <w:noWrap/>
            <w:hideMark/>
          </w:tcPr>
          <w:p w14:paraId="1FC5A53E"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-87,50</w:t>
            </w:r>
          </w:p>
        </w:tc>
        <w:tc>
          <w:tcPr>
            <w:tcW w:w="1109" w:type="dxa"/>
            <w:noWrap/>
            <w:hideMark/>
          </w:tcPr>
          <w:p w14:paraId="7C6101BA" w14:textId="77777777" w:rsidR="00235F71" w:rsidRPr="00235F71" w:rsidRDefault="00235F71" w:rsidP="00235F7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235F71">
              <w:rPr>
                <w:rFonts w:ascii="Arial" w:eastAsia="Times New Roman" w:hAnsi="Arial" w:cs="Arial"/>
                <w:color w:val="000000"/>
                <w:kern w:val="0"/>
                <w:sz w:val="16"/>
                <w:szCs w:val="16"/>
              </w:rPr>
              <w:t>100.000,00</w:t>
            </w:r>
          </w:p>
        </w:tc>
      </w:tr>
      <w:tr w:rsidR="00235F71" w:rsidRPr="00235F71" w14:paraId="44F3A72F" w14:textId="77777777" w:rsidTr="00864D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10269C8B"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2. POMOĆI</w:t>
            </w:r>
          </w:p>
        </w:tc>
        <w:tc>
          <w:tcPr>
            <w:tcW w:w="1128" w:type="dxa"/>
            <w:noWrap/>
            <w:hideMark/>
          </w:tcPr>
          <w:p w14:paraId="3450394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04B2BFF3"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776" w:type="dxa"/>
            <w:noWrap/>
            <w:hideMark/>
          </w:tcPr>
          <w:p w14:paraId="587A8E9D"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09" w:type="dxa"/>
            <w:noWrap/>
            <w:hideMark/>
          </w:tcPr>
          <w:p w14:paraId="70BE05DB"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r>
      <w:tr w:rsidR="00235F71" w:rsidRPr="00235F71" w14:paraId="3F7AD84D" w14:textId="77777777" w:rsidTr="00864D8A">
        <w:trPr>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52617D08"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2.1. KAPITALNE POMOĆI IZ DRŽAVNOG PRORAČUNA</w:t>
            </w:r>
          </w:p>
        </w:tc>
        <w:tc>
          <w:tcPr>
            <w:tcW w:w="1128" w:type="dxa"/>
            <w:noWrap/>
            <w:hideMark/>
          </w:tcPr>
          <w:p w14:paraId="01067646"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6FF41127"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776" w:type="dxa"/>
            <w:noWrap/>
            <w:hideMark/>
          </w:tcPr>
          <w:p w14:paraId="0142E814"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09" w:type="dxa"/>
            <w:noWrap/>
            <w:hideMark/>
          </w:tcPr>
          <w:p w14:paraId="7ECDFD49"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r>
      <w:tr w:rsidR="00235F71" w:rsidRPr="00235F71" w14:paraId="23CF97F9" w14:textId="77777777" w:rsidTr="00864D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66C8CDDF"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0451 Cestovni promet</w:t>
            </w:r>
          </w:p>
        </w:tc>
        <w:tc>
          <w:tcPr>
            <w:tcW w:w="1128" w:type="dxa"/>
            <w:noWrap/>
            <w:hideMark/>
          </w:tcPr>
          <w:p w14:paraId="408EE44A"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44D8C38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776" w:type="dxa"/>
            <w:noWrap/>
            <w:hideMark/>
          </w:tcPr>
          <w:p w14:paraId="4AD1C0F3"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w:t>
            </w:r>
          </w:p>
        </w:tc>
        <w:tc>
          <w:tcPr>
            <w:tcW w:w="1109" w:type="dxa"/>
            <w:noWrap/>
            <w:hideMark/>
          </w:tcPr>
          <w:p w14:paraId="6BE3F8E0"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0,00</w:t>
            </w:r>
          </w:p>
        </w:tc>
      </w:tr>
      <w:tr w:rsidR="00235F71" w:rsidRPr="00235F71" w14:paraId="74BE6E72" w14:textId="77777777" w:rsidTr="00864D8A">
        <w:trPr>
          <w:trHeight w:val="250"/>
        </w:trPr>
        <w:tc>
          <w:tcPr>
            <w:cnfStyle w:val="001000000000" w:firstRow="0" w:lastRow="0" w:firstColumn="1" w:lastColumn="0" w:oddVBand="0" w:evenVBand="0" w:oddHBand="0" w:evenHBand="0" w:firstRowFirstColumn="0" w:firstRowLastColumn="0" w:lastRowFirstColumn="0" w:lastRowLastColumn="0"/>
            <w:tcW w:w="527" w:type="dxa"/>
            <w:noWrap/>
            <w:hideMark/>
          </w:tcPr>
          <w:p w14:paraId="6E05E2D4"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421</w:t>
            </w:r>
          </w:p>
        </w:tc>
        <w:tc>
          <w:tcPr>
            <w:tcW w:w="5448" w:type="dxa"/>
            <w:hideMark/>
          </w:tcPr>
          <w:p w14:paraId="72DBC1C5"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Izgradnja i obnova nogostupa na području Općine Lipovljani- SDUOSZ</w:t>
            </w:r>
          </w:p>
        </w:tc>
        <w:tc>
          <w:tcPr>
            <w:tcW w:w="1128" w:type="dxa"/>
            <w:noWrap/>
            <w:hideMark/>
          </w:tcPr>
          <w:p w14:paraId="73A58BF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400.000,00</w:t>
            </w:r>
          </w:p>
        </w:tc>
        <w:tc>
          <w:tcPr>
            <w:tcW w:w="1128" w:type="dxa"/>
            <w:noWrap/>
            <w:hideMark/>
          </w:tcPr>
          <w:p w14:paraId="30F858A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-400.000,00</w:t>
            </w:r>
          </w:p>
        </w:tc>
        <w:tc>
          <w:tcPr>
            <w:tcW w:w="776" w:type="dxa"/>
            <w:noWrap/>
            <w:hideMark/>
          </w:tcPr>
          <w:p w14:paraId="426CEBB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w:t>
            </w:r>
          </w:p>
        </w:tc>
        <w:tc>
          <w:tcPr>
            <w:tcW w:w="1109" w:type="dxa"/>
            <w:noWrap/>
            <w:hideMark/>
          </w:tcPr>
          <w:p w14:paraId="679C5D91"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0,00</w:t>
            </w:r>
          </w:p>
        </w:tc>
      </w:tr>
      <w:tr w:rsidR="00235F71" w:rsidRPr="00235F71" w14:paraId="2C4B0D0C" w14:textId="77777777" w:rsidTr="00864D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48A00566"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 PRIHODI PO POSEBNIM PROPISIMA</w:t>
            </w:r>
          </w:p>
        </w:tc>
        <w:tc>
          <w:tcPr>
            <w:tcW w:w="1128" w:type="dxa"/>
            <w:noWrap/>
            <w:hideMark/>
          </w:tcPr>
          <w:p w14:paraId="3DFBE8C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041EFD02"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-300.000,00</w:t>
            </w:r>
          </w:p>
        </w:tc>
        <w:tc>
          <w:tcPr>
            <w:tcW w:w="776" w:type="dxa"/>
            <w:noWrap/>
            <w:hideMark/>
          </w:tcPr>
          <w:p w14:paraId="33DCE4DC"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-75,00</w:t>
            </w:r>
          </w:p>
        </w:tc>
        <w:tc>
          <w:tcPr>
            <w:tcW w:w="1109" w:type="dxa"/>
            <w:noWrap/>
            <w:hideMark/>
          </w:tcPr>
          <w:p w14:paraId="3C448910"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4AC53E01" w14:textId="77777777" w:rsidTr="00864D8A">
        <w:trPr>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56403DDB"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Izvor  5.4. ŠUMSKI DOPRINOS</w:t>
            </w:r>
          </w:p>
        </w:tc>
        <w:tc>
          <w:tcPr>
            <w:tcW w:w="1128" w:type="dxa"/>
            <w:noWrap/>
            <w:hideMark/>
          </w:tcPr>
          <w:p w14:paraId="7991D2BF"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6A4EE19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-300.000,00</w:t>
            </w:r>
          </w:p>
        </w:tc>
        <w:tc>
          <w:tcPr>
            <w:tcW w:w="776" w:type="dxa"/>
            <w:noWrap/>
            <w:hideMark/>
          </w:tcPr>
          <w:p w14:paraId="6F30855D"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-75,00</w:t>
            </w:r>
          </w:p>
        </w:tc>
        <w:tc>
          <w:tcPr>
            <w:tcW w:w="1109" w:type="dxa"/>
            <w:noWrap/>
            <w:hideMark/>
          </w:tcPr>
          <w:p w14:paraId="33792D2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4462F4B8" w14:textId="77777777" w:rsidTr="00864D8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75" w:type="dxa"/>
            <w:gridSpan w:val="2"/>
            <w:noWrap/>
            <w:hideMark/>
          </w:tcPr>
          <w:p w14:paraId="0BE87F3D" w14:textId="77777777" w:rsidR="00235F71" w:rsidRPr="00235F71" w:rsidRDefault="00235F71" w:rsidP="00235F71">
            <w:pPr>
              <w:spacing w:before="0" w:after="0"/>
              <w:rPr>
                <w:rFonts w:ascii="Arial" w:eastAsia="Times New Roman" w:hAnsi="Arial" w:cs="Arial"/>
                <w:b w:val="0"/>
                <w:color w:val="000000"/>
                <w:kern w:val="0"/>
                <w:sz w:val="16"/>
                <w:szCs w:val="16"/>
              </w:rPr>
            </w:pPr>
            <w:r w:rsidRPr="00235F71">
              <w:rPr>
                <w:rFonts w:ascii="Arial" w:eastAsia="Times New Roman" w:hAnsi="Arial" w:cs="Arial"/>
                <w:b w:val="0"/>
                <w:color w:val="000000"/>
                <w:kern w:val="0"/>
                <w:sz w:val="16"/>
                <w:szCs w:val="16"/>
              </w:rPr>
              <w:t>Funkcijska klasifikacija  0451 Cestovni promet</w:t>
            </w:r>
          </w:p>
        </w:tc>
        <w:tc>
          <w:tcPr>
            <w:tcW w:w="1128" w:type="dxa"/>
            <w:noWrap/>
            <w:hideMark/>
          </w:tcPr>
          <w:p w14:paraId="7165F696"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400.000,00</w:t>
            </w:r>
          </w:p>
        </w:tc>
        <w:tc>
          <w:tcPr>
            <w:tcW w:w="1128" w:type="dxa"/>
            <w:noWrap/>
            <w:hideMark/>
          </w:tcPr>
          <w:p w14:paraId="6FB1D7DE"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-300.000,00</w:t>
            </w:r>
          </w:p>
        </w:tc>
        <w:tc>
          <w:tcPr>
            <w:tcW w:w="776" w:type="dxa"/>
            <w:noWrap/>
            <w:hideMark/>
          </w:tcPr>
          <w:p w14:paraId="14B357C3"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-75,00</w:t>
            </w:r>
          </w:p>
        </w:tc>
        <w:tc>
          <w:tcPr>
            <w:tcW w:w="1109" w:type="dxa"/>
            <w:noWrap/>
            <w:hideMark/>
          </w:tcPr>
          <w:p w14:paraId="3F3A8DE9" w14:textId="77777777" w:rsidR="00235F71" w:rsidRPr="00235F71" w:rsidRDefault="00235F71" w:rsidP="00235F7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235F71">
              <w:rPr>
                <w:rFonts w:ascii="Arial" w:eastAsia="Times New Roman" w:hAnsi="Arial" w:cs="Arial"/>
                <w:bCs/>
                <w:color w:val="000000"/>
                <w:kern w:val="0"/>
                <w:sz w:val="16"/>
                <w:szCs w:val="16"/>
              </w:rPr>
              <w:t>100.000,00</w:t>
            </w:r>
          </w:p>
        </w:tc>
      </w:tr>
      <w:tr w:rsidR="00235F71" w:rsidRPr="00235F71" w14:paraId="4E1E3493" w14:textId="77777777" w:rsidTr="00864D8A">
        <w:trPr>
          <w:trHeight w:val="250"/>
        </w:trPr>
        <w:tc>
          <w:tcPr>
            <w:cnfStyle w:val="001000000000" w:firstRow="0" w:lastRow="0" w:firstColumn="1" w:lastColumn="0" w:oddVBand="0" w:evenVBand="0" w:oddHBand="0" w:evenHBand="0" w:firstRowFirstColumn="0" w:firstRowLastColumn="0" w:lastRowFirstColumn="0" w:lastRowLastColumn="0"/>
            <w:tcW w:w="527" w:type="dxa"/>
            <w:noWrap/>
            <w:hideMark/>
          </w:tcPr>
          <w:p w14:paraId="2352FEDA" w14:textId="77777777" w:rsidR="00235F71" w:rsidRPr="00235F71" w:rsidRDefault="00235F71" w:rsidP="00235F71">
            <w:pPr>
              <w:spacing w:before="0" w:after="0"/>
              <w:rPr>
                <w:rFonts w:ascii="Arial" w:eastAsia="Times New Roman" w:hAnsi="Arial" w:cs="Arial"/>
                <w:b w:val="0"/>
                <w:color w:val="auto"/>
                <w:kern w:val="0"/>
                <w:sz w:val="16"/>
                <w:szCs w:val="16"/>
              </w:rPr>
            </w:pPr>
            <w:r w:rsidRPr="00235F71">
              <w:rPr>
                <w:rFonts w:ascii="Arial" w:eastAsia="Times New Roman" w:hAnsi="Arial" w:cs="Arial"/>
                <w:b w:val="0"/>
                <w:color w:val="auto"/>
                <w:kern w:val="0"/>
                <w:sz w:val="16"/>
                <w:szCs w:val="16"/>
              </w:rPr>
              <w:t>421</w:t>
            </w:r>
          </w:p>
        </w:tc>
        <w:tc>
          <w:tcPr>
            <w:tcW w:w="5448" w:type="dxa"/>
            <w:hideMark/>
          </w:tcPr>
          <w:p w14:paraId="4207BA07" w14:textId="77777777" w:rsidR="00235F71" w:rsidRPr="00235F71" w:rsidRDefault="00235F71" w:rsidP="00235F7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Izgradnja i obnova nogostupa na području OL</w:t>
            </w:r>
          </w:p>
        </w:tc>
        <w:tc>
          <w:tcPr>
            <w:tcW w:w="1128" w:type="dxa"/>
            <w:noWrap/>
            <w:hideMark/>
          </w:tcPr>
          <w:p w14:paraId="3D78674C"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400.000,00</w:t>
            </w:r>
          </w:p>
        </w:tc>
        <w:tc>
          <w:tcPr>
            <w:tcW w:w="1128" w:type="dxa"/>
            <w:noWrap/>
            <w:hideMark/>
          </w:tcPr>
          <w:p w14:paraId="4F1FB6C2"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-300.000,00</w:t>
            </w:r>
          </w:p>
        </w:tc>
        <w:tc>
          <w:tcPr>
            <w:tcW w:w="776" w:type="dxa"/>
            <w:noWrap/>
            <w:hideMark/>
          </w:tcPr>
          <w:p w14:paraId="0EB31CC0"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-75,00</w:t>
            </w:r>
          </w:p>
        </w:tc>
        <w:tc>
          <w:tcPr>
            <w:tcW w:w="1109" w:type="dxa"/>
            <w:noWrap/>
            <w:hideMark/>
          </w:tcPr>
          <w:p w14:paraId="0862B74A" w14:textId="77777777" w:rsidR="00235F71" w:rsidRPr="00235F71" w:rsidRDefault="00235F71" w:rsidP="00235F7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235F71">
              <w:rPr>
                <w:rFonts w:ascii="Arial" w:eastAsia="Times New Roman" w:hAnsi="Arial" w:cs="Arial"/>
                <w:color w:val="auto"/>
                <w:kern w:val="0"/>
                <w:sz w:val="16"/>
                <w:szCs w:val="16"/>
              </w:rPr>
              <w:t>100.000,00</w:t>
            </w:r>
          </w:p>
        </w:tc>
      </w:tr>
    </w:tbl>
    <w:p w14:paraId="77D3C90F" w14:textId="77777777" w:rsidR="00235F71" w:rsidRPr="00235F71" w:rsidRDefault="00235F71" w:rsidP="00EA32F3">
      <w:pPr>
        <w:spacing w:before="0" w:after="0"/>
        <w:ind w:firstLine="720"/>
        <w:jc w:val="both"/>
        <w:rPr>
          <w:rFonts w:ascii="Arial" w:hAnsi="Arial" w:cs="Arial"/>
          <w:color w:val="auto"/>
          <w:lang w:eastAsia="en-US"/>
        </w:rPr>
      </w:pPr>
    </w:p>
    <w:p w14:paraId="12D5469A" w14:textId="77777777" w:rsidR="000941DC" w:rsidRDefault="00235F71" w:rsidP="00EA32F3">
      <w:pPr>
        <w:spacing w:before="0" w:after="0"/>
        <w:ind w:firstLine="720"/>
        <w:jc w:val="both"/>
        <w:rPr>
          <w:rFonts w:ascii="Arial" w:hAnsi="Arial" w:cs="Arial"/>
          <w:color w:val="FF0000"/>
          <w:lang w:eastAsia="en-US"/>
        </w:rPr>
      </w:pPr>
      <w:r>
        <w:rPr>
          <w:rFonts w:ascii="Arial" w:hAnsi="Arial" w:cs="Arial"/>
          <w:color w:val="656565" w:themeColor="text2" w:themeTint="BF"/>
          <w:lang w:eastAsia="en-US"/>
        </w:rPr>
        <w:t xml:space="preserve">Rashodi za izgradnju nogostupa planiranih </w:t>
      </w:r>
      <w:r w:rsidR="00864D8A">
        <w:rPr>
          <w:rFonts w:ascii="Arial" w:hAnsi="Arial" w:cs="Arial"/>
          <w:color w:val="656565" w:themeColor="text2" w:themeTint="BF"/>
          <w:lang w:eastAsia="en-US"/>
        </w:rPr>
        <w:t>iz izvora SDUOSZ brišu se , a planirana pozicija iz izvora šumskog doprinosa smanjuje se na 100.000</w:t>
      </w:r>
      <w:r w:rsidR="00381950">
        <w:rPr>
          <w:rFonts w:ascii="Arial" w:hAnsi="Arial" w:cs="Arial"/>
          <w:color w:val="656565" w:themeColor="text2" w:themeTint="BF"/>
          <w:lang w:eastAsia="en-US"/>
        </w:rPr>
        <w:t xml:space="preserve"> kuna, s obzirom da će se ove godine financirati samo izrada </w:t>
      </w:r>
      <w:r w:rsidR="00B97314">
        <w:rPr>
          <w:rFonts w:ascii="Arial" w:hAnsi="Arial" w:cs="Arial"/>
          <w:color w:val="656565" w:themeColor="text2" w:themeTint="BF"/>
          <w:lang w:eastAsia="en-US"/>
        </w:rPr>
        <w:t xml:space="preserve"> </w:t>
      </w:r>
      <w:r w:rsidR="00381950">
        <w:rPr>
          <w:rFonts w:ascii="Arial" w:hAnsi="Arial" w:cs="Arial"/>
          <w:color w:val="656565" w:themeColor="text2" w:themeTint="BF"/>
          <w:lang w:eastAsia="en-US"/>
        </w:rPr>
        <w:t>projektne dokumentacije za izgradnju i rekonstrukciju nogostupa</w:t>
      </w:r>
      <w:r w:rsidR="00B97314">
        <w:rPr>
          <w:rFonts w:ascii="Arial" w:hAnsi="Arial" w:cs="Arial"/>
          <w:color w:val="656565" w:themeColor="text2" w:themeTint="BF"/>
          <w:lang w:eastAsia="en-US"/>
        </w:rPr>
        <w:t xml:space="preserve"> u Zagrebačkoj ulici, Ulici braće Radić, Zagrebačkoj ulici i nastavak Ul. sv. Barbare</w:t>
      </w:r>
    </w:p>
    <w:p w14:paraId="1B02490E" w14:textId="77777777" w:rsidR="00864D8A" w:rsidRDefault="00864D8A" w:rsidP="00EA32F3">
      <w:pPr>
        <w:spacing w:before="0" w:after="0"/>
        <w:ind w:firstLine="720"/>
        <w:jc w:val="both"/>
        <w:rPr>
          <w:rFonts w:ascii="Arial" w:hAnsi="Arial" w:cs="Arial"/>
          <w:color w:val="FF0000"/>
          <w:lang w:eastAsia="en-US"/>
        </w:rPr>
      </w:pPr>
    </w:p>
    <w:p w14:paraId="41B96006" w14:textId="77777777" w:rsidR="00864D8A" w:rsidRDefault="00864D8A" w:rsidP="00EA32F3">
      <w:pPr>
        <w:spacing w:before="0" w:after="0"/>
        <w:ind w:firstLine="720"/>
        <w:jc w:val="both"/>
        <w:rPr>
          <w:rFonts w:ascii="Arial" w:hAnsi="Arial" w:cs="Arial"/>
          <w:color w:val="FF0000"/>
          <w:lang w:eastAsia="en-US"/>
        </w:rPr>
      </w:pPr>
    </w:p>
    <w:tbl>
      <w:tblPr>
        <w:tblStyle w:val="Obinatablica31"/>
        <w:tblW w:w="10355" w:type="dxa"/>
        <w:tblLook w:val="04A0" w:firstRow="1" w:lastRow="0" w:firstColumn="1" w:lastColumn="0" w:noHBand="0" w:noVBand="1"/>
      </w:tblPr>
      <w:tblGrid>
        <w:gridCol w:w="524"/>
        <w:gridCol w:w="5649"/>
        <w:gridCol w:w="1139"/>
        <w:gridCol w:w="1139"/>
        <w:gridCol w:w="784"/>
        <w:gridCol w:w="1120"/>
      </w:tblGrid>
      <w:tr w:rsidR="00864D8A" w:rsidRPr="00864D8A" w14:paraId="1A3E7D87" w14:textId="77777777" w:rsidTr="00864D8A">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6173" w:type="dxa"/>
            <w:gridSpan w:val="2"/>
            <w:noWrap/>
            <w:hideMark/>
          </w:tcPr>
          <w:p w14:paraId="7FA59A05"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Kapitalni projekt K100008 REKONSTRUKCIJA ŽUPANIJSKIH CESTA</w:t>
            </w:r>
          </w:p>
        </w:tc>
        <w:tc>
          <w:tcPr>
            <w:tcW w:w="1139" w:type="dxa"/>
            <w:noWrap/>
            <w:hideMark/>
          </w:tcPr>
          <w:p w14:paraId="0F12BBD6"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700.000,00</w:t>
            </w:r>
          </w:p>
        </w:tc>
        <w:tc>
          <w:tcPr>
            <w:tcW w:w="1139" w:type="dxa"/>
            <w:noWrap/>
            <w:hideMark/>
          </w:tcPr>
          <w:p w14:paraId="5CBCCAB2"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-150.000,00</w:t>
            </w:r>
          </w:p>
        </w:tc>
        <w:tc>
          <w:tcPr>
            <w:tcW w:w="784" w:type="dxa"/>
            <w:noWrap/>
            <w:hideMark/>
          </w:tcPr>
          <w:p w14:paraId="51B8F338"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-21,43</w:t>
            </w:r>
          </w:p>
        </w:tc>
        <w:tc>
          <w:tcPr>
            <w:tcW w:w="1120" w:type="dxa"/>
            <w:noWrap/>
            <w:hideMark/>
          </w:tcPr>
          <w:p w14:paraId="3F577C0B"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550.000,00</w:t>
            </w:r>
          </w:p>
        </w:tc>
      </w:tr>
      <w:tr w:rsidR="00864D8A" w:rsidRPr="00864D8A" w14:paraId="673F32A4"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6A625B1D"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1. OPĆI PRIHODI I PRIMICI</w:t>
            </w:r>
          </w:p>
        </w:tc>
        <w:tc>
          <w:tcPr>
            <w:tcW w:w="1139" w:type="dxa"/>
            <w:noWrap/>
            <w:hideMark/>
          </w:tcPr>
          <w:p w14:paraId="5A4E54C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25.000,00</w:t>
            </w:r>
          </w:p>
        </w:tc>
        <w:tc>
          <w:tcPr>
            <w:tcW w:w="1139" w:type="dxa"/>
            <w:noWrap/>
            <w:hideMark/>
          </w:tcPr>
          <w:p w14:paraId="0A17500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3B66E2E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-48,00</w:t>
            </w:r>
          </w:p>
        </w:tc>
        <w:tc>
          <w:tcPr>
            <w:tcW w:w="1120" w:type="dxa"/>
            <w:noWrap/>
            <w:hideMark/>
          </w:tcPr>
          <w:p w14:paraId="751CA6FD"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13.000,00</w:t>
            </w:r>
          </w:p>
        </w:tc>
      </w:tr>
      <w:tr w:rsidR="00864D8A" w:rsidRPr="00864D8A" w14:paraId="60226E05"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7E86ABCB"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1.1. OPĆI PRIHODI I PRIMICI</w:t>
            </w:r>
          </w:p>
        </w:tc>
        <w:tc>
          <w:tcPr>
            <w:tcW w:w="1139" w:type="dxa"/>
            <w:noWrap/>
            <w:hideMark/>
          </w:tcPr>
          <w:p w14:paraId="0F79925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25.000,00</w:t>
            </w:r>
          </w:p>
        </w:tc>
        <w:tc>
          <w:tcPr>
            <w:tcW w:w="1139" w:type="dxa"/>
            <w:noWrap/>
            <w:hideMark/>
          </w:tcPr>
          <w:p w14:paraId="45F0F14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4765BF9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-48,00</w:t>
            </w:r>
          </w:p>
        </w:tc>
        <w:tc>
          <w:tcPr>
            <w:tcW w:w="1120" w:type="dxa"/>
            <w:noWrap/>
            <w:hideMark/>
          </w:tcPr>
          <w:p w14:paraId="2573A23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13.000,00</w:t>
            </w:r>
          </w:p>
        </w:tc>
      </w:tr>
      <w:tr w:rsidR="00864D8A" w:rsidRPr="00864D8A" w14:paraId="28837709"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23E39A72"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Funkcijska klasifikacija  0451 Cestovni promet</w:t>
            </w:r>
          </w:p>
        </w:tc>
        <w:tc>
          <w:tcPr>
            <w:tcW w:w="1139" w:type="dxa"/>
            <w:noWrap/>
            <w:hideMark/>
          </w:tcPr>
          <w:p w14:paraId="6DA8DF1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25.000,00</w:t>
            </w:r>
          </w:p>
        </w:tc>
        <w:tc>
          <w:tcPr>
            <w:tcW w:w="1139" w:type="dxa"/>
            <w:noWrap/>
            <w:hideMark/>
          </w:tcPr>
          <w:p w14:paraId="0282F00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743F672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-48,00</w:t>
            </w:r>
          </w:p>
        </w:tc>
        <w:tc>
          <w:tcPr>
            <w:tcW w:w="1120" w:type="dxa"/>
            <w:noWrap/>
            <w:hideMark/>
          </w:tcPr>
          <w:p w14:paraId="3F6533DD"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13.000,00</w:t>
            </w:r>
          </w:p>
        </w:tc>
      </w:tr>
      <w:tr w:rsidR="00864D8A" w:rsidRPr="00864D8A" w14:paraId="46578769" w14:textId="77777777" w:rsidTr="00864D8A">
        <w:trPr>
          <w:trHeight w:val="239"/>
        </w:trPr>
        <w:tc>
          <w:tcPr>
            <w:cnfStyle w:val="001000000000" w:firstRow="0" w:lastRow="0" w:firstColumn="1" w:lastColumn="0" w:oddVBand="0" w:evenVBand="0" w:oddHBand="0" w:evenHBand="0" w:firstRowFirstColumn="0" w:firstRowLastColumn="0" w:lastRowFirstColumn="0" w:lastRowLastColumn="0"/>
            <w:tcW w:w="524" w:type="dxa"/>
            <w:noWrap/>
            <w:hideMark/>
          </w:tcPr>
          <w:p w14:paraId="567A4E43" w14:textId="77777777" w:rsidR="00864D8A" w:rsidRPr="00864D8A" w:rsidRDefault="00864D8A" w:rsidP="00864D8A">
            <w:pPr>
              <w:spacing w:before="0" w:after="0"/>
              <w:rPr>
                <w:rFonts w:ascii="Arial" w:eastAsia="Times New Roman" w:hAnsi="Arial" w:cs="Arial"/>
                <w:b w:val="0"/>
                <w:color w:val="auto"/>
                <w:kern w:val="0"/>
                <w:sz w:val="16"/>
                <w:szCs w:val="16"/>
              </w:rPr>
            </w:pPr>
            <w:r w:rsidRPr="00864D8A">
              <w:rPr>
                <w:rFonts w:ascii="Arial" w:eastAsia="Times New Roman" w:hAnsi="Arial" w:cs="Arial"/>
                <w:b w:val="0"/>
                <w:color w:val="auto"/>
                <w:kern w:val="0"/>
                <w:sz w:val="16"/>
                <w:szCs w:val="16"/>
              </w:rPr>
              <w:t>412</w:t>
            </w:r>
          </w:p>
        </w:tc>
        <w:tc>
          <w:tcPr>
            <w:tcW w:w="5649" w:type="dxa"/>
            <w:hideMark/>
          </w:tcPr>
          <w:p w14:paraId="2D1950CF"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 xml:space="preserve">Sufinanciranje rekonstrukcije županijskih cesta </w:t>
            </w:r>
            <w:proofErr w:type="spellStart"/>
            <w:r w:rsidRPr="00864D8A">
              <w:rPr>
                <w:rFonts w:ascii="Arial" w:eastAsia="Times New Roman" w:hAnsi="Arial" w:cs="Arial"/>
                <w:color w:val="auto"/>
                <w:kern w:val="0"/>
                <w:sz w:val="16"/>
                <w:szCs w:val="16"/>
              </w:rPr>
              <w:t>K.Velika</w:t>
            </w:r>
            <w:proofErr w:type="spellEnd"/>
            <w:r w:rsidRPr="00864D8A">
              <w:rPr>
                <w:rFonts w:ascii="Arial" w:eastAsia="Times New Roman" w:hAnsi="Arial" w:cs="Arial"/>
                <w:color w:val="auto"/>
                <w:kern w:val="0"/>
                <w:sz w:val="16"/>
                <w:szCs w:val="16"/>
              </w:rPr>
              <w:t xml:space="preserve"> , </w:t>
            </w:r>
            <w:proofErr w:type="spellStart"/>
            <w:r w:rsidRPr="00864D8A">
              <w:rPr>
                <w:rFonts w:ascii="Arial" w:eastAsia="Times New Roman" w:hAnsi="Arial" w:cs="Arial"/>
                <w:color w:val="auto"/>
                <w:kern w:val="0"/>
                <w:sz w:val="16"/>
                <w:szCs w:val="16"/>
              </w:rPr>
              <w:t>Piljenice</w:t>
            </w:r>
            <w:proofErr w:type="spellEnd"/>
          </w:p>
        </w:tc>
        <w:tc>
          <w:tcPr>
            <w:tcW w:w="1139" w:type="dxa"/>
            <w:noWrap/>
            <w:hideMark/>
          </w:tcPr>
          <w:p w14:paraId="3F3DE15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25.000,00</w:t>
            </w:r>
          </w:p>
        </w:tc>
        <w:tc>
          <w:tcPr>
            <w:tcW w:w="1139" w:type="dxa"/>
            <w:noWrap/>
            <w:hideMark/>
          </w:tcPr>
          <w:p w14:paraId="43FA1BF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-12.000,00</w:t>
            </w:r>
          </w:p>
        </w:tc>
        <w:tc>
          <w:tcPr>
            <w:tcW w:w="784" w:type="dxa"/>
            <w:noWrap/>
            <w:hideMark/>
          </w:tcPr>
          <w:p w14:paraId="6D0FEBB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-48,00</w:t>
            </w:r>
          </w:p>
        </w:tc>
        <w:tc>
          <w:tcPr>
            <w:tcW w:w="1120" w:type="dxa"/>
            <w:noWrap/>
            <w:hideMark/>
          </w:tcPr>
          <w:p w14:paraId="16D361B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13.000,00</w:t>
            </w:r>
          </w:p>
        </w:tc>
      </w:tr>
      <w:tr w:rsidR="00864D8A" w:rsidRPr="00864D8A" w14:paraId="2040F3F9"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26F2A542"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2. POMOĆI</w:t>
            </w:r>
          </w:p>
        </w:tc>
        <w:tc>
          <w:tcPr>
            <w:tcW w:w="1139" w:type="dxa"/>
            <w:noWrap/>
            <w:hideMark/>
          </w:tcPr>
          <w:p w14:paraId="45BA8DD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524.910,00</w:t>
            </w:r>
          </w:p>
        </w:tc>
        <w:tc>
          <w:tcPr>
            <w:tcW w:w="1139" w:type="dxa"/>
            <w:noWrap/>
            <w:hideMark/>
          </w:tcPr>
          <w:p w14:paraId="20E0928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-150.000,00</w:t>
            </w:r>
          </w:p>
        </w:tc>
        <w:tc>
          <w:tcPr>
            <w:tcW w:w="784" w:type="dxa"/>
            <w:noWrap/>
            <w:hideMark/>
          </w:tcPr>
          <w:p w14:paraId="62611C1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-28,58</w:t>
            </w:r>
          </w:p>
        </w:tc>
        <w:tc>
          <w:tcPr>
            <w:tcW w:w="1120" w:type="dxa"/>
            <w:noWrap/>
            <w:hideMark/>
          </w:tcPr>
          <w:p w14:paraId="427F147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374.910,00</w:t>
            </w:r>
          </w:p>
        </w:tc>
      </w:tr>
      <w:tr w:rsidR="00864D8A" w:rsidRPr="00864D8A" w14:paraId="6E8F20F3"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76DC49A8"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2.9. KAPITALNE POMOĆI DRŽAVNOG PRORAČUNA PRIJENOS EU SREDSTAVA</w:t>
            </w:r>
          </w:p>
        </w:tc>
        <w:tc>
          <w:tcPr>
            <w:tcW w:w="1139" w:type="dxa"/>
            <w:noWrap/>
            <w:hideMark/>
          </w:tcPr>
          <w:p w14:paraId="7C02A6B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524.910,00</w:t>
            </w:r>
          </w:p>
        </w:tc>
        <w:tc>
          <w:tcPr>
            <w:tcW w:w="1139" w:type="dxa"/>
            <w:noWrap/>
            <w:hideMark/>
          </w:tcPr>
          <w:p w14:paraId="0CC1CD77"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-150.000,00</w:t>
            </w:r>
          </w:p>
        </w:tc>
        <w:tc>
          <w:tcPr>
            <w:tcW w:w="784" w:type="dxa"/>
            <w:noWrap/>
            <w:hideMark/>
          </w:tcPr>
          <w:p w14:paraId="01F3F6C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-28,58</w:t>
            </w:r>
          </w:p>
        </w:tc>
        <w:tc>
          <w:tcPr>
            <w:tcW w:w="1120" w:type="dxa"/>
            <w:noWrap/>
            <w:hideMark/>
          </w:tcPr>
          <w:p w14:paraId="074EA150"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374.910,00</w:t>
            </w:r>
          </w:p>
        </w:tc>
      </w:tr>
      <w:tr w:rsidR="00864D8A" w:rsidRPr="00864D8A" w14:paraId="359C7B72"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03F00587"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2.9.1 Naknada za pridobivenu količinu nafte i plina</w:t>
            </w:r>
          </w:p>
        </w:tc>
        <w:tc>
          <w:tcPr>
            <w:tcW w:w="1139" w:type="dxa"/>
            <w:noWrap/>
            <w:hideMark/>
          </w:tcPr>
          <w:p w14:paraId="2A10CEF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524.910,00</w:t>
            </w:r>
          </w:p>
        </w:tc>
        <w:tc>
          <w:tcPr>
            <w:tcW w:w="1139" w:type="dxa"/>
            <w:noWrap/>
            <w:hideMark/>
          </w:tcPr>
          <w:p w14:paraId="61E0485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-150.000,00</w:t>
            </w:r>
          </w:p>
        </w:tc>
        <w:tc>
          <w:tcPr>
            <w:tcW w:w="784" w:type="dxa"/>
            <w:noWrap/>
            <w:hideMark/>
          </w:tcPr>
          <w:p w14:paraId="744452C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-28,58</w:t>
            </w:r>
          </w:p>
        </w:tc>
        <w:tc>
          <w:tcPr>
            <w:tcW w:w="1120" w:type="dxa"/>
            <w:noWrap/>
            <w:hideMark/>
          </w:tcPr>
          <w:p w14:paraId="7C286AF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374.910,00</w:t>
            </w:r>
          </w:p>
        </w:tc>
      </w:tr>
      <w:tr w:rsidR="00864D8A" w:rsidRPr="00864D8A" w14:paraId="172679DF"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4F3885AD"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Funkcijska klasifikacija  0451 Cestovni promet</w:t>
            </w:r>
          </w:p>
        </w:tc>
        <w:tc>
          <w:tcPr>
            <w:tcW w:w="1139" w:type="dxa"/>
            <w:noWrap/>
            <w:hideMark/>
          </w:tcPr>
          <w:p w14:paraId="466D1FB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524.910,00</w:t>
            </w:r>
          </w:p>
        </w:tc>
        <w:tc>
          <w:tcPr>
            <w:tcW w:w="1139" w:type="dxa"/>
            <w:noWrap/>
            <w:hideMark/>
          </w:tcPr>
          <w:p w14:paraId="63661EC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-150.000,00</w:t>
            </w:r>
          </w:p>
        </w:tc>
        <w:tc>
          <w:tcPr>
            <w:tcW w:w="784" w:type="dxa"/>
            <w:noWrap/>
            <w:hideMark/>
          </w:tcPr>
          <w:p w14:paraId="5FB7585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-28,58</w:t>
            </w:r>
          </w:p>
        </w:tc>
        <w:tc>
          <w:tcPr>
            <w:tcW w:w="1120" w:type="dxa"/>
            <w:noWrap/>
            <w:hideMark/>
          </w:tcPr>
          <w:p w14:paraId="17C5B7B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374.910,00</w:t>
            </w:r>
          </w:p>
        </w:tc>
      </w:tr>
      <w:tr w:rsidR="00864D8A" w:rsidRPr="00864D8A" w14:paraId="5D84EC9B" w14:textId="77777777" w:rsidTr="00864D8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24" w:type="dxa"/>
            <w:noWrap/>
            <w:hideMark/>
          </w:tcPr>
          <w:p w14:paraId="3A1E19EF" w14:textId="77777777" w:rsidR="00864D8A" w:rsidRPr="00864D8A" w:rsidRDefault="00864D8A" w:rsidP="00864D8A">
            <w:pPr>
              <w:spacing w:before="0" w:after="0"/>
              <w:rPr>
                <w:rFonts w:ascii="Arial" w:eastAsia="Times New Roman" w:hAnsi="Arial" w:cs="Arial"/>
                <w:b w:val="0"/>
                <w:color w:val="auto"/>
                <w:kern w:val="0"/>
                <w:sz w:val="16"/>
                <w:szCs w:val="16"/>
              </w:rPr>
            </w:pPr>
            <w:r w:rsidRPr="00864D8A">
              <w:rPr>
                <w:rFonts w:ascii="Arial" w:eastAsia="Times New Roman" w:hAnsi="Arial" w:cs="Arial"/>
                <w:b w:val="0"/>
                <w:color w:val="auto"/>
                <w:kern w:val="0"/>
                <w:sz w:val="16"/>
                <w:szCs w:val="16"/>
              </w:rPr>
              <w:t>412</w:t>
            </w:r>
          </w:p>
        </w:tc>
        <w:tc>
          <w:tcPr>
            <w:tcW w:w="5649" w:type="dxa"/>
            <w:hideMark/>
          </w:tcPr>
          <w:p w14:paraId="2FD5A8F6"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 xml:space="preserve">Sufinanciranje rekonstrukcije županijskih cesta </w:t>
            </w:r>
            <w:proofErr w:type="spellStart"/>
            <w:r w:rsidRPr="00864D8A">
              <w:rPr>
                <w:rFonts w:ascii="Arial" w:eastAsia="Times New Roman" w:hAnsi="Arial" w:cs="Arial"/>
                <w:color w:val="auto"/>
                <w:kern w:val="0"/>
                <w:sz w:val="16"/>
                <w:szCs w:val="16"/>
              </w:rPr>
              <w:t>K.Velika</w:t>
            </w:r>
            <w:proofErr w:type="spellEnd"/>
            <w:r w:rsidRPr="00864D8A">
              <w:rPr>
                <w:rFonts w:ascii="Arial" w:eastAsia="Times New Roman" w:hAnsi="Arial" w:cs="Arial"/>
                <w:color w:val="auto"/>
                <w:kern w:val="0"/>
                <w:sz w:val="16"/>
                <w:szCs w:val="16"/>
              </w:rPr>
              <w:t xml:space="preserve"> , </w:t>
            </w:r>
            <w:proofErr w:type="spellStart"/>
            <w:r w:rsidRPr="00864D8A">
              <w:rPr>
                <w:rFonts w:ascii="Arial" w:eastAsia="Times New Roman" w:hAnsi="Arial" w:cs="Arial"/>
                <w:color w:val="auto"/>
                <w:kern w:val="0"/>
                <w:sz w:val="16"/>
                <w:szCs w:val="16"/>
              </w:rPr>
              <w:t>Piljenice</w:t>
            </w:r>
            <w:proofErr w:type="spellEnd"/>
          </w:p>
        </w:tc>
        <w:tc>
          <w:tcPr>
            <w:tcW w:w="1139" w:type="dxa"/>
            <w:noWrap/>
            <w:hideMark/>
          </w:tcPr>
          <w:p w14:paraId="32BFB59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524.910,00</w:t>
            </w:r>
          </w:p>
        </w:tc>
        <w:tc>
          <w:tcPr>
            <w:tcW w:w="1139" w:type="dxa"/>
            <w:noWrap/>
            <w:hideMark/>
          </w:tcPr>
          <w:p w14:paraId="7FA7367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-150.000,00</w:t>
            </w:r>
          </w:p>
        </w:tc>
        <w:tc>
          <w:tcPr>
            <w:tcW w:w="784" w:type="dxa"/>
            <w:noWrap/>
            <w:hideMark/>
          </w:tcPr>
          <w:p w14:paraId="4CE1DC7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-28,58</w:t>
            </w:r>
          </w:p>
        </w:tc>
        <w:tc>
          <w:tcPr>
            <w:tcW w:w="1120" w:type="dxa"/>
            <w:noWrap/>
            <w:hideMark/>
          </w:tcPr>
          <w:p w14:paraId="0FD445C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374.910,00</w:t>
            </w:r>
          </w:p>
        </w:tc>
      </w:tr>
      <w:tr w:rsidR="00864D8A" w:rsidRPr="00864D8A" w14:paraId="39E99C9A"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4F75DAF0"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5. PRIHODI PO POSEBNIM PROPISIMA</w:t>
            </w:r>
          </w:p>
        </w:tc>
        <w:tc>
          <w:tcPr>
            <w:tcW w:w="1139" w:type="dxa"/>
            <w:noWrap/>
            <w:hideMark/>
          </w:tcPr>
          <w:p w14:paraId="775D00D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150.090,00</w:t>
            </w:r>
          </w:p>
        </w:tc>
        <w:tc>
          <w:tcPr>
            <w:tcW w:w="1139" w:type="dxa"/>
            <w:noWrap/>
            <w:hideMark/>
          </w:tcPr>
          <w:p w14:paraId="45F698F7"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2057199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8,00</w:t>
            </w:r>
          </w:p>
        </w:tc>
        <w:tc>
          <w:tcPr>
            <w:tcW w:w="1120" w:type="dxa"/>
            <w:noWrap/>
            <w:hideMark/>
          </w:tcPr>
          <w:p w14:paraId="487E8CB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162.090,00</w:t>
            </w:r>
          </w:p>
        </w:tc>
      </w:tr>
      <w:tr w:rsidR="00864D8A" w:rsidRPr="00864D8A" w14:paraId="105CFE55"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5229A266"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5.2. KOMUNALNI DOPRINOS</w:t>
            </w:r>
          </w:p>
        </w:tc>
        <w:tc>
          <w:tcPr>
            <w:tcW w:w="1139" w:type="dxa"/>
            <w:noWrap/>
            <w:hideMark/>
          </w:tcPr>
          <w:p w14:paraId="224816D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125.090,00</w:t>
            </w:r>
          </w:p>
        </w:tc>
        <w:tc>
          <w:tcPr>
            <w:tcW w:w="1139" w:type="dxa"/>
            <w:noWrap/>
            <w:hideMark/>
          </w:tcPr>
          <w:p w14:paraId="42A0421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0,00</w:t>
            </w:r>
          </w:p>
        </w:tc>
        <w:tc>
          <w:tcPr>
            <w:tcW w:w="784" w:type="dxa"/>
            <w:noWrap/>
            <w:hideMark/>
          </w:tcPr>
          <w:p w14:paraId="19154BD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0,00</w:t>
            </w:r>
          </w:p>
        </w:tc>
        <w:tc>
          <w:tcPr>
            <w:tcW w:w="1120" w:type="dxa"/>
            <w:noWrap/>
            <w:hideMark/>
          </w:tcPr>
          <w:p w14:paraId="610B7A3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125.090,00</w:t>
            </w:r>
          </w:p>
        </w:tc>
      </w:tr>
      <w:tr w:rsidR="00864D8A" w:rsidRPr="00864D8A" w14:paraId="17988FC3"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5A95AEA3"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Funkcijska klasifikacija  0451 Cestovni promet</w:t>
            </w:r>
          </w:p>
        </w:tc>
        <w:tc>
          <w:tcPr>
            <w:tcW w:w="1139" w:type="dxa"/>
            <w:noWrap/>
            <w:hideMark/>
          </w:tcPr>
          <w:p w14:paraId="3B59800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125.090,00</w:t>
            </w:r>
          </w:p>
        </w:tc>
        <w:tc>
          <w:tcPr>
            <w:tcW w:w="1139" w:type="dxa"/>
            <w:noWrap/>
            <w:hideMark/>
          </w:tcPr>
          <w:p w14:paraId="73924E9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0,00</w:t>
            </w:r>
          </w:p>
        </w:tc>
        <w:tc>
          <w:tcPr>
            <w:tcW w:w="784" w:type="dxa"/>
            <w:noWrap/>
            <w:hideMark/>
          </w:tcPr>
          <w:p w14:paraId="4EDD9E7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0,00</w:t>
            </w:r>
          </w:p>
        </w:tc>
        <w:tc>
          <w:tcPr>
            <w:tcW w:w="1120" w:type="dxa"/>
            <w:noWrap/>
            <w:hideMark/>
          </w:tcPr>
          <w:p w14:paraId="27162510"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125.090,00</w:t>
            </w:r>
          </w:p>
        </w:tc>
      </w:tr>
      <w:tr w:rsidR="00864D8A" w:rsidRPr="00864D8A" w14:paraId="4298AADD" w14:textId="77777777" w:rsidTr="00864D8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24" w:type="dxa"/>
            <w:noWrap/>
            <w:hideMark/>
          </w:tcPr>
          <w:p w14:paraId="52CFE11D" w14:textId="77777777" w:rsidR="00864D8A" w:rsidRPr="00864D8A" w:rsidRDefault="00864D8A" w:rsidP="00864D8A">
            <w:pPr>
              <w:spacing w:before="0" w:after="0"/>
              <w:rPr>
                <w:rFonts w:ascii="Arial" w:eastAsia="Times New Roman" w:hAnsi="Arial" w:cs="Arial"/>
                <w:b w:val="0"/>
                <w:color w:val="auto"/>
                <w:kern w:val="0"/>
                <w:sz w:val="16"/>
                <w:szCs w:val="16"/>
              </w:rPr>
            </w:pPr>
            <w:r w:rsidRPr="00864D8A">
              <w:rPr>
                <w:rFonts w:ascii="Arial" w:eastAsia="Times New Roman" w:hAnsi="Arial" w:cs="Arial"/>
                <w:b w:val="0"/>
                <w:color w:val="auto"/>
                <w:kern w:val="0"/>
                <w:sz w:val="16"/>
                <w:szCs w:val="16"/>
              </w:rPr>
              <w:t>412</w:t>
            </w:r>
          </w:p>
        </w:tc>
        <w:tc>
          <w:tcPr>
            <w:tcW w:w="5649" w:type="dxa"/>
            <w:hideMark/>
          </w:tcPr>
          <w:p w14:paraId="0BFBF4FF"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 xml:space="preserve">Sufinanciranje rekonstrukcije županijskih cesta </w:t>
            </w:r>
            <w:proofErr w:type="spellStart"/>
            <w:r w:rsidRPr="00864D8A">
              <w:rPr>
                <w:rFonts w:ascii="Arial" w:eastAsia="Times New Roman" w:hAnsi="Arial" w:cs="Arial"/>
                <w:color w:val="auto"/>
                <w:kern w:val="0"/>
                <w:sz w:val="16"/>
                <w:szCs w:val="16"/>
              </w:rPr>
              <w:t>K.Velika</w:t>
            </w:r>
            <w:proofErr w:type="spellEnd"/>
            <w:r w:rsidRPr="00864D8A">
              <w:rPr>
                <w:rFonts w:ascii="Arial" w:eastAsia="Times New Roman" w:hAnsi="Arial" w:cs="Arial"/>
                <w:color w:val="auto"/>
                <w:kern w:val="0"/>
                <w:sz w:val="16"/>
                <w:szCs w:val="16"/>
              </w:rPr>
              <w:t xml:space="preserve"> , </w:t>
            </w:r>
            <w:proofErr w:type="spellStart"/>
            <w:r w:rsidRPr="00864D8A">
              <w:rPr>
                <w:rFonts w:ascii="Arial" w:eastAsia="Times New Roman" w:hAnsi="Arial" w:cs="Arial"/>
                <w:color w:val="auto"/>
                <w:kern w:val="0"/>
                <w:sz w:val="16"/>
                <w:szCs w:val="16"/>
              </w:rPr>
              <w:t>Piljenice</w:t>
            </w:r>
            <w:proofErr w:type="spellEnd"/>
          </w:p>
        </w:tc>
        <w:tc>
          <w:tcPr>
            <w:tcW w:w="1139" w:type="dxa"/>
            <w:noWrap/>
            <w:hideMark/>
          </w:tcPr>
          <w:p w14:paraId="5BF29DD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125.090,00</w:t>
            </w:r>
          </w:p>
        </w:tc>
        <w:tc>
          <w:tcPr>
            <w:tcW w:w="1139" w:type="dxa"/>
            <w:noWrap/>
            <w:hideMark/>
          </w:tcPr>
          <w:p w14:paraId="059E650D"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784" w:type="dxa"/>
            <w:noWrap/>
            <w:hideMark/>
          </w:tcPr>
          <w:p w14:paraId="289767A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120" w:type="dxa"/>
            <w:noWrap/>
            <w:hideMark/>
          </w:tcPr>
          <w:p w14:paraId="537174B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125.090,00</w:t>
            </w:r>
          </w:p>
        </w:tc>
      </w:tr>
      <w:tr w:rsidR="00864D8A" w:rsidRPr="00864D8A" w14:paraId="17A86F3A"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75DFB434"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Izvor  5.3. KOMUNALNA NAKNADA</w:t>
            </w:r>
          </w:p>
        </w:tc>
        <w:tc>
          <w:tcPr>
            <w:tcW w:w="1139" w:type="dxa"/>
            <w:noWrap/>
            <w:hideMark/>
          </w:tcPr>
          <w:p w14:paraId="2211198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25.000,00</w:t>
            </w:r>
          </w:p>
        </w:tc>
        <w:tc>
          <w:tcPr>
            <w:tcW w:w="1139" w:type="dxa"/>
            <w:noWrap/>
            <w:hideMark/>
          </w:tcPr>
          <w:p w14:paraId="050CA2B7"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50CAFE1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48,00</w:t>
            </w:r>
          </w:p>
        </w:tc>
        <w:tc>
          <w:tcPr>
            <w:tcW w:w="1120" w:type="dxa"/>
            <w:noWrap/>
            <w:hideMark/>
          </w:tcPr>
          <w:p w14:paraId="1682169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37.000,00</w:t>
            </w:r>
          </w:p>
        </w:tc>
      </w:tr>
      <w:tr w:rsidR="00864D8A" w:rsidRPr="00864D8A" w14:paraId="4DBB0E63"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73" w:type="dxa"/>
            <w:gridSpan w:val="2"/>
            <w:noWrap/>
            <w:hideMark/>
          </w:tcPr>
          <w:p w14:paraId="33BFC08A" w14:textId="77777777" w:rsidR="00864D8A" w:rsidRPr="00864D8A" w:rsidRDefault="00864D8A" w:rsidP="00864D8A">
            <w:pPr>
              <w:spacing w:before="0" w:after="0"/>
              <w:rPr>
                <w:rFonts w:ascii="Arial" w:eastAsia="Times New Roman" w:hAnsi="Arial" w:cs="Arial"/>
                <w:b w:val="0"/>
                <w:color w:val="000000"/>
                <w:kern w:val="0"/>
                <w:sz w:val="16"/>
                <w:szCs w:val="16"/>
              </w:rPr>
            </w:pPr>
            <w:r w:rsidRPr="00864D8A">
              <w:rPr>
                <w:rFonts w:ascii="Arial" w:eastAsia="Times New Roman" w:hAnsi="Arial" w:cs="Arial"/>
                <w:b w:val="0"/>
                <w:color w:val="000000"/>
                <w:kern w:val="0"/>
                <w:sz w:val="16"/>
                <w:szCs w:val="16"/>
              </w:rPr>
              <w:t>Funkcijska klasifikacija  0451 Cestovni promet</w:t>
            </w:r>
          </w:p>
        </w:tc>
        <w:tc>
          <w:tcPr>
            <w:tcW w:w="1139" w:type="dxa"/>
            <w:noWrap/>
            <w:hideMark/>
          </w:tcPr>
          <w:p w14:paraId="5E4A380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25.000,00</w:t>
            </w:r>
          </w:p>
        </w:tc>
        <w:tc>
          <w:tcPr>
            <w:tcW w:w="1139" w:type="dxa"/>
            <w:noWrap/>
            <w:hideMark/>
          </w:tcPr>
          <w:p w14:paraId="6053A8A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12.000,00</w:t>
            </w:r>
          </w:p>
        </w:tc>
        <w:tc>
          <w:tcPr>
            <w:tcW w:w="784" w:type="dxa"/>
            <w:noWrap/>
            <w:hideMark/>
          </w:tcPr>
          <w:p w14:paraId="047AC9A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48,00</w:t>
            </w:r>
          </w:p>
        </w:tc>
        <w:tc>
          <w:tcPr>
            <w:tcW w:w="1120" w:type="dxa"/>
            <w:noWrap/>
            <w:hideMark/>
          </w:tcPr>
          <w:p w14:paraId="7597704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864D8A">
              <w:rPr>
                <w:rFonts w:ascii="Arial" w:eastAsia="Times New Roman" w:hAnsi="Arial" w:cs="Arial"/>
                <w:bCs/>
                <w:color w:val="000000"/>
                <w:kern w:val="0"/>
                <w:sz w:val="16"/>
                <w:szCs w:val="16"/>
              </w:rPr>
              <w:t>37.000,00</w:t>
            </w:r>
          </w:p>
        </w:tc>
      </w:tr>
      <w:tr w:rsidR="00864D8A" w:rsidRPr="00864D8A" w14:paraId="7200BD11" w14:textId="77777777" w:rsidTr="00864D8A">
        <w:trPr>
          <w:trHeight w:val="239"/>
        </w:trPr>
        <w:tc>
          <w:tcPr>
            <w:cnfStyle w:val="001000000000" w:firstRow="0" w:lastRow="0" w:firstColumn="1" w:lastColumn="0" w:oddVBand="0" w:evenVBand="0" w:oddHBand="0" w:evenHBand="0" w:firstRowFirstColumn="0" w:firstRowLastColumn="0" w:lastRowFirstColumn="0" w:lastRowLastColumn="0"/>
            <w:tcW w:w="524" w:type="dxa"/>
            <w:noWrap/>
            <w:hideMark/>
          </w:tcPr>
          <w:p w14:paraId="1C23C79B" w14:textId="77777777" w:rsidR="00864D8A" w:rsidRPr="00864D8A" w:rsidRDefault="00864D8A" w:rsidP="00864D8A">
            <w:pPr>
              <w:spacing w:before="0" w:after="0"/>
              <w:rPr>
                <w:rFonts w:ascii="Arial" w:eastAsia="Times New Roman" w:hAnsi="Arial" w:cs="Arial"/>
                <w:b w:val="0"/>
                <w:color w:val="auto"/>
                <w:kern w:val="0"/>
                <w:sz w:val="16"/>
                <w:szCs w:val="16"/>
              </w:rPr>
            </w:pPr>
            <w:r w:rsidRPr="00864D8A">
              <w:rPr>
                <w:rFonts w:ascii="Arial" w:eastAsia="Times New Roman" w:hAnsi="Arial" w:cs="Arial"/>
                <w:b w:val="0"/>
                <w:color w:val="auto"/>
                <w:kern w:val="0"/>
                <w:sz w:val="16"/>
                <w:szCs w:val="16"/>
              </w:rPr>
              <w:t>412</w:t>
            </w:r>
          </w:p>
        </w:tc>
        <w:tc>
          <w:tcPr>
            <w:tcW w:w="5649" w:type="dxa"/>
            <w:hideMark/>
          </w:tcPr>
          <w:p w14:paraId="23AD3E68"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 xml:space="preserve">Sufinanciranje rekonstrukcije županijskih cesta </w:t>
            </w:r>
            <w:proofErr w:type="spellStart"/>
            <w:r w:rsidRPr="00864D8A">
              <w:rPr>
                <w:rFonts w:ascii="Arial" w:eastAsia="Times New Roman" w:hAnsi="Arial" w:cs="Arial"/>
                <w:color w:val="auto"/>
                <w:kern w:val="0"/>
                <w:sz w:val="16"/>
                <w:szCs w:val="16"/>
              </w:rPr>
              <w:t>K.Velika</w:t>
            </w:r>
            <w:proofErr w:type="spellEnd"/>
            <w:r w:rsidRPr="00864D8A">
              <w:rPr>
                <w:rFonts w:ascii="Arial" w:eastAsia="Times New Roman" w:hAnsi="Arial" w:cs="Arial"/>
                <w:color w:val="auto"/>
                <w:kern w:val="0"/>
                <w:sz w:val="16"/>
                <w:szCs w:val="16"/>
              </w:rPr>
              <w:t xml:space="preserve"> , </w:t>
            </w:r>
            <w:proofErr w:type="spellStart"/>
            <w:r w:rsidRPr="00864D8A">
              <w:rPr>
                <w:rFonts w:ascii="Arial" w:eastAsia="Times New Roman" w:hAnsi="Arial" w:cs="Arial"/>
                <w:color w:val="auto"/>
                <w:kern w:val="0"/>
                <w:sz w:val="16"/>
                <w:szCs w:val="16"/>
              </w:rPr>
              <w:t>Piljenice</w:t>
            </w:r>
            <w:proofErr w:type="spellEnd"/>
          </w:p>
        </w:tc>
        <w:tc>
          <w:tcPr>
            <w:tcW w:w="1139" w:type="dxa"/>
            <w:noWrap/>
            <w:hideMark/>
          </w:tcPr>
          <w:p w14:paraId="483FDEF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25.000,00</w:t>
            </w:r>
          </w:p>
        </w:tc>
        <w:tc>
          <w:tcPr>
            <w:tcW w:w="1139" w:type="dxa"/>
            <w:noWrap/>
            <w:hideMark/>
          </w:tcPr>
          <w:p w14:paraId="555A8D7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12.000,00</w:t>
            </w:r>
          </w:p>
        </w:tc>
        <w:tc>
          <w:tcPr>
            <w:tcW w:w="784" w:type="dxa"/>
            <w:noWrap/>
            <w:hideMark/>
          </w:tcPr>
          <w:p w14:paraId="0DF2DEB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48,00</w:t>
            </w:r>
          </w:p>
        </w:tc>
        <w:tc>
          <w:tcPr>
            <w:tcW w:w="1120" w:type="dxa"/>
            <w:noWrap/>
            <w:hideMark/>
          </w:tcPr>
          <w:p w14:paraId="3957A27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37.000,00</w:t>
            </w:r>
          </w:p>
        </w:tc>
      </w:tr>
    </w:tbl>
    <w:p w14:paraId="21622F76" w14:textId="77777777" w:rsidR="00864D8A" w:rsidRPr="00B97314" w:rsidRDefault="00864D8A" w:rsidP="00EA32F3">
      <w:pPr>
        <w:spacing w:before="0" w:after="0"/>
        <w:ind w:firstLine="720"/>
        <w:jc w:val="both"/>
        <w:rPr>
          <w:rFonts w:ascii="Arial" w:hAnsi="Arial" w:cs="Arial"/>
          <w:color w:val="000000" w:themeColor="text1"/>
          <w:lang w:eastAsia="en-US"/>
        </w:rPr>
      </w:pPr>
    </w:p>
    <w:p w14:paraId="4EC38620" w14:textId="77777777" w:rsidR="00864D8A" w:rsidRPr="00B97314" w:rsidRDefault="00864D8A" w:rsidP="00EA32F3">
      <w:pPr>
        <w:spacing w:before="0" w:after="0"/>
        <w:ind w:firstLine="720"/>
        <w:jc w:val="both"/>
        <w:rPr>
          <w:rFonts w:ascii="Arial" w:hAnsi="Arial" w:cs="Arial"/>
          <w:color w:val="000000" w:themeColor="text1"/>
          <w:lang w:eastAsia="en-US"/>
        </w:rPr>
      </w:pPr>
      <w:r w:rsidRPr="00B97314">
        <w:rPr>
          <w:rFonts w:ascii="Arial" w:hAnsi="Arial" w:cs="Arial"/>
          <w:color w:val="000000" w:themeColor="text1"/>
          <w:lang w:eastAsia="en-US"/>
        </w:rPr>
        <w:t xml:space="preserve">Rashodi za rekonstrukciju </w:t>
      </w:r>
      <w:r w:rsidR="00B97314" w:rsidRPr="00B97314">
        <w:rPr>
          <w:rFonts w:ascii="Arial" w:hAnsi="Arial" w:cs="Arial"/>
          <w:color w:val="000000" w:themeColor="text1"/>
          <w:lang w:eastAsia="en-US"/>
        </w:rPr>
        <w:t>županijske ceste</w:t>
      </w:r>
      <w:r w:rsidRPr="00B97314">
        <w:rPr>
          <w:rFonts w:ascii="Arial" w:hAnsi="Arial" w:cs="Arial"/>
          <w:color w:val="000000" w:themeColor="text1"/>
          <w:lang w:eastAsia="en-US"/>
        </w:rPr>
        <w:t xml:space="preserve"> smanjuju se sukladno</w:t>
      </w:r>
      <w:r w:rsidR="00B97314" w:rsidRPr="00B97314">
        <w:rPr>
          <w:rFonts w:ascii="Arial" w:hAnsi="Arial" w:cs="Arial"/>
          <w:color w:val="000000" w:themeColor="text1"/>
          <w:lang w:eastAsia="en-US"/>
        </w:rPr>
        <w:t xml:space="preserve"> rezultatima javne nabave i ponuđenom iznosu izvođača radova</w:t>
      </w:r>
      <w:r w:rsidR="00B97314">
        <w:rPr>
          <w:rFonts w:ascii="Arial" w:hAnsi="Arial" w:cs="Arial"/>
          <w:color w:val="000000" w:themeColor="text1"/>
          <w:lang w:eastAsia="en-US"/>
        </w:rPr>
        <w:t>.</w:t>
      </w:r>
      <w:r w:rsidR="00B97314" w:rsidRPr="00B97314">
        <w:rPr>
          <w:rFonts w:ascii="Arial" w:hAnsi="Arial" w:cs="Arial"/>
          <w:color w:val="000000" w:themeColor="text1"/>
          <w:lang w:eastAsia="en-US"/>
        </w:rPr>
        <w:t xml:space="preserve"> </w:t>
      </w:r>
      <w:r w:rsidRPr="00B97314">
        <w:rPr>
          <w:rFonts w:ascii="Arial" w:hAnsi="Arial" w:cs="Arial"/>
          <w:color w:val="000000" w:themeColor="text1"/>
          <w:lang w:eastAsia="en-US"/>
        </w:rPr>
        <w:t xml:space="preserve"> </w:t>
      </w:r>
    </w:p>
    <w:p w14:paraId="3DFD65AC" w14:textId="77777777" w:rsidR="00864D8A" w:rsidRDefault="00864D8A" w:rsidP="00EA32F3">
      <w:pPr>
        <w:spacing w:before="0" w:after="0"/>
        <w:ind w:firstLine="720"/>
        <w:jc w:val="both"/>
        <w:rPr>
          <w:rFonts w:ascii="Arial" w:hAnsi="Arial" w:cs="Arial"/>
          <w:color w:val="FF0000"/>
          <w:lang w:eastAsia="en-US"/>
        </w:rPr>
      </w:pPr>
    </w:p>
    <w:tbl>
      <w:tblPr>
        <w:tblStyle w:val="Obinatablica31"/>
        <w:tblW w:w="10385" w:type="dxa"/>
        <w:tblLook w:val="04A0" w:firstRow="1" w:lastRow="0" w:firstColumn="1" w:lastColumn="0" w:noHBand="0" w:noVBand="1"/>
      </w:tblPr>
      <w:tblGrid>
        <w:gridCol w:w="483"/>
        <w:gridCol w:w="5708"/>
        <w:gridCol w:w="1142"/>
        <w:gridCol w:w="1142"/>
        <w:gridCol w:w="786"/>
        <w:gridCol w:w="1124"/>
      </w:tblGrid>
      <w:tr w:rsidR="00864D8A" w:rsidRPr="00864D8A" w14:paraId="12EC0425" w14:textId="77777777" w:rsidTr="00864D8A">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6191" w:type="dxa"/>
            <w:gridSpan w:val="2"/>
            <w:noWrap/>
            <w:hideMark/>
          </w:tcPr>
          <w:p w14:paraId="3D324E7A"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Kapitalni projekt K100009 MODERNIZACIJA NERAZVRSTANIH CESTA</w:t>
            </w:r>
          </w:p>
        </w:tc>
        <w:tc>
          <w:tcPr>
            <w:tcW w:w="1142" w:type="dxa"/>
            <w:noWrap/>
            <w:hideMark/>
          </w:tcPr>
          <w:p w14:paraId="4DF973BD"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800.000,00</w:t>
            </w:r>
          </w:p>
        </w:tc>
        <w:tc>
          <w:tcPr>
            <w:tcW w:w="1142" w:type="dxa"/>
            <w:noWrap/>
            <w:hideMark/>
          </w:tcPr>
          <w:p w14:paraId="75D9F632"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-355.000,00</w:t>
            </w:r>
          </w:p>
        </w:tc>
        <w:tc>
          <w:tcPr>
            <w:tcW w:w="786" w:type="dxa"/>
            <w:noWrap/>
            <w:hideMark/>
          </w:tcPr>
          <w:p w14:paraId="45C6C284"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-44,38</w:t>
            </w:r>
          </w:p>
        </w:tc>
        <w:tc>
          <w:tcPr>
            <w:tcW w:w="1124" w:type="dxa"/>
            <w:noWrap/>
            <w:hideMark/>
          </w:tcPr>
          <w:p w14:paraId="75212096"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445.000,00</w:t>
            </w:r>
          </w:p>
        </w:tc>
      </w:tr>
      <w:tr w:rsidR="00864D8A" w:rsidRPr="00864D8A" w14:paraId="6A72DAF3"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0367B76B"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 POMOĆI</w:t>
            </w:r>
          </w:p>
        </w:tc>
        <w:tc>
          <w:tcPr>
            <w:tcW w:w="1142" w:type="dxa"/>
            <w:noWrap/>
            <w:hideMark/>
          </w:tcPr>
          <w:p w14:paraId="3CF42B4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600.000,00</w:t>
            </w:r>
          </w:p>
        </w:tc>
        <w:tc>
          <w:tcPr>
            <w:tcW w:w="1142" w:type="dxa"/>
            <w:noWrap/>
            <w:hideMark/>
          </w:tcPr>
          <w:p w14:paraId="7E2D57D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-155.000,00</w:t>
            </w:r>
          </w:p>
        </w:tc>
        <w:tc>
          <w:tcPr>
            <w:tcW w:w="786" w:type="dxa"/>
            <w:noWrap/>
            <w:hideMark/>
          </w:tcPr>
          <w:p w14:paraId="2C8F1E5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-25,83</w:t>
            </w:r>
          </w:p>
        </w:tc>
        <w:tc>
          <w:tcPr>
            <w:tcW w:w="1124" w:type="dxa"/>
            <w:noWrap/>
            <w:hideMark/>
          </w:tcPr>
          <w:p w14:paraId="098C67B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445.000,00</w:t>
            </w:r>
          </w:p>
        </w:tc>
      </w:tr>
      <w:tr w:rsidR="00864D8A" w:rsidRPr="00864D8A" w14:paraId="01EA3F19" w14:textId="77777777" w:rsidTr="00864D8A">
        <w:trPr>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53467A76"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2.1. KAPITALNE POMOĆI IZ DRŽAVNOG PRORAČUNA</w:t>
            </w:r>
          </w:p>
        </w:tc>
        <w:tc>
          <w:tcPr>
            <w:tcW w:w="1142" w:type="dxa"/>
            <w:noWrap/>
            <w:hideMark/>
          </w:tcPr>
          <w:p w14:paraId="51D4E71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142" w:type="dxa"/>
            <w:noWrap/>
            <w:hideMark/>
          </w:tcPr>
          <w:p w14:paraId="6FB16E1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100.000,00</w:t>
            </w:r>
          </w:p>
        </w:tc>
        <w:tc>
          <w:tcPr>
            <w:tcW w:w="786" w:type="dxa"/>
            <w:noWrap/>
            <w:hideMark/>
          </w:tcPr>
          <w:p w14:paraId="04D925F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19919AB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100.000,00</w:t>
            </w:r>
          </w:p>
        </w:tc>
      </w:tr>
      <w:tr w:rsidR="00864D8A" w:rsidRPr="00864D8A" w14:paraId="05BEB430"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12834DEB"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42" w:type="dxa"/>
            <w:noWrap/>
            <w:hideMark/>
          </w:tcPr>
          <w:p w14:paraId="5250EDD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142" w:type="dxa"/>
            <w:noWrap/>
            <w:hideMark/>
          </w:tcPr>
          <w:p w14:paraId="05C0334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100.000,00</w:t>
            </w:r>
          </w:p>
        </w:tc>
        <w:tc>
          <w:tcPr>
            <w:tcW w:w="786" w:type="dxa"/>
            <w:noWrap/>
            <w:hideMark/>
          </w:tcPr>
          <w:p w14:paraId="397D230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10B4DE3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100.000,00</w:t>
            </w:r>
          </w:p>
        </w:tc>
      </w:tr>
      <w:tr w:rsidR="00864D8A" w:rsidRPr="00864D8A" w14:paraId="5B432E1B" w14:textId="77777777" w:rsidTr="00864D8A">
        <w:trPr>
          <w:trHeight w:val="203"/>
        </w:trPr>
        <w:tc>
          <w:tcPr>
            <w:cnfStyle w:val="001000000000" w:firstRow="0" w:lastRow="0" w:firstColumn="1" w:lastColumn="0" w:oddVBand="0" w:evenVBand="0" w:oddHBand="0" w:evenHBand="0" w:firstRowFirstColumn="0" w:firstRowLastColumn="0" w:lastRowFirstColumn="0" w:lastRowLastColumn="0"/>
            <w:tcW w:w="483" w:type="dxa"/>
            <w:noWrap/>
            <w:hideMark/>
          </w:tcPr>
          <w:p w14:paraId="001349BE"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708" w:type="dxa"/>
            <w:hideMark/>
          </w:tcPr>
          <w:p w14:paraId="7F00A941"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Modernizacija nerazvrstanih cesta OL iz  MRRFEU</w:t>
            </w:r>
          </w:p>
        </w:tc>
        <w:tc>
          <w:tcPr>
            <w:tcW w:w="1142" w:type="dxa"/>
            <w:noWrap/>
            <w:hideMark/>
          </w:tcPr>
          <w:p w14:paraId="576A1B6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142" w:type="dxa"/>
            <w:noWrap/>
            <w:hideMark/>
          </w:tcPr>
          <w:p w14:paraId="1CA9F83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100.000,00</w:t>
            </w:r>
          </w:p>
        </w:tc>
        <w:tc>
          <w:tcPr>
            <w:tcW w:w="786" w:type="dxa"/>
            <w:noWrap/>
            <w:hideMark/>
          </w:tcPr>
          <w:p w14:paraId="3FA32500"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124" w:type="dxa"/>
            <w:noWrap/>
            <w:hideMark/>
          </w:tcPr>
          <w:p w14:paraId="70CF497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100.000,00</w:t>
            </w:r>
          </w:p>
        </w:tc>
      </w:tr>
      <w:tr w:rsidR="00864D8A" w:rsidRPr="00864D8A" w14:paraId="266F816E"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3B4C98A7"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 KAPITALNE POMOĆI DRŽAVNOG PRORAČUNA PRIJENOS EU SREDSTAVA</w:t>
            </w:r>
          </w:p>
        </w:tc>
        <w:tc>
          <w:tcPr>
            <w:tcW w:w="1142" w:type="dxa"/>
            <w:noWrap/>
            <w:hideMark/>
          </w:tcPr>
          <w:p w14:paraId="0489062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600.000,00</w:t>
            </w:r>
          </w:p>
        </w:tc>
        <w:tc>
          <w:tcPr>
            <w:tcW w:w="1142" w:type="dxa"/>
            <w:noWrap/>
            <w:hideMark/>
          </w:tcPr>
          <w:p w14:paraId="17BDC49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-255.000,00</w:t>
            </w:r>
          </w:p>
        </w:tc>
        <w:tc>
          <w:tcPr>
            <w:tcW w:w="786" w:type="dxa"/>
            <w:noWrap/>
            <w:hideMark/>
          </w:tcPr>
          <w:p w14:paraId="662B6DB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-42,50</w:t>
            </w:r>
          </w:p>
        </w:tc>
        <w:tc>
          <w:tcPr>
            <w:tcW w:w="1124" w:type="dxa"/>
            <w:noWrap/>
            <w:hideMark/>
          </w:tcPr>
          <w:p w14:paraId="2B1D847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345.000,00</w:t>
            </w:r>
          </w:p>
        </w:tc>
      </w:tr>
      <w:tr w:rsidR="00864D8A" w:rsidRPr="00864D8A" w14:paraId="522D8FA7" w14:textId="77777777" w:rsidTr="00864D8A">
        <w:trPr>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1EC51548"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2.9.1 Naknada za pridobivenu količinu nafte i plina</w:t>
            </w:r>
          </w:p>
        </w:tc>
        <w:tc>
          <w:tcPr>
            <w:tcW w:w="1142" w:type="dxa"/>
            <w:noWrap/>
            <w:hideMark/>
          </w:tcPr>
          <w:p w14:paraId="09CE271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600.000,00</w:t>
            </w:r>
          </w:p>
        </w:tc>
        <w:tc>
          <w:tcPr>
            <w:tcW w:w="1142" w:type="dxa"/>
            <w:noWrap/>
            <w:hideMark/>
          </w:tcPr>
          <w:p w14:paraId="44BECFE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-255.000,00</w:t>
            </w:r>
          </w:p>
        </w:tc>
        <w:tc>
          <w:tcPr>
            <w:tcW w:w="786" w:type="dxa"/>
            <w:noWrap/>
            <w:hideMark/>
          </w:tcPr>
          <w:p w14:paraId="673AF1B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-42,50</w:t>
            </w:r>
          </w:p>
        </w:tc>
        <w:tc>
          <w:tcPr>
            <w:tcW w:w="1124" w:type="dxa"/>
            <w:noWrap/>
            <w:hideMark/>
          </w:tcPr>
          <w:p w14:paraId="5B57CBA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345.000,00</w:t>
            </w:r>
          </w:p>
        </w:tc>
      </w:tr>
      <w:tr w:rsidR="00864D8A" w:rsidRPr="00864D8A" w14:paraId="436254DE"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38ECD169"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42" w:type="dxa"/>
            <w:noWrap/>
            <w:hideMark/>
          </w:tcPr>
          <w:p w14:paraId="702A778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600.000,00</w:t>
            </w:r>
          </w:p>
        </w:tc>
        <w:tc>
          <w:tcPr>
            <w:tcW w:w="1142" w:type="dxa"/>
            <w:noWrap/>
            <w:hideMark/>
          </w:tcPr>
          <w:p w14:paraId="2838030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-255.000,00</w:t>
            </w:r>
          </w:p>
        </w:tc>
        <w:tc>
          <w:tcPr>
            <w:tcW w:w="786" w:type="dxa"/>
            <w:noWrap/>
            <w:hideMark/>
          </w:tcPr>
          <w:p w14:paraId="07D8278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-42,50</w:t>
            </w:r>
          </w:p>
        </w:tc>
        <w:tc>
          <w:tcPr>
            <w:tcW w:w="1124" w:type="dxa"/>
            <w:noWrap/>
            <w:hideMark/>
          </w:tcPr>
          <w:p w14:paraId="0A719B5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345.000,00</w:t>
            </w:r>
          </w:p>
        </w:tc>
      </w:tr>
      <w:tr w:rsidR="00864D8A" w:rsidRPr="00864D8A" w14:paraId="42171299" w14:textId="77777777" w:rsidTr="00864D8A">
        <w:trPr>
          <w:trHeight w:val="407"/>
        </w:trPr>
        <w:tc>
          <w:tcPr>
            <w:cnfStyle w:val="001000000000" w:firstRow="0" w:lastRow="0" w:firstColumn="1" w:lastColumn="0" w:oddVBand="0" w:evenVBand="0" w:oddHBand="0" w:evenHBand="0" w:firstRowFirstColumn="0" w:firstRowLastColumn="0" w:lastRowFirstColumn="0" w:lastRowLastColumn="0"/>
            <w:tcW w:w="483" w:type="dxa"/>
            <w:noWrap/>
            <w:hideMark/>
          </w:tcPr>
          <w:p w14:paraId="2E5E9BD2"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708" w:type="dxa"/>
            <w:hideMark/>
          </w:tcPr>
          <w:p w14:paraId="7E8C9297"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Modernizacija nerazvrstanih cesta Općine Lipovljani/nerazvrstane ceste i nogostupi/</w:t>
            </w:r>
          </w:p>
        </w:tc>
        <w:tc>
          <w:tcPr>
            <w:tcW w:w="1142" w:type="dxa"/>
            <w:noWrap/>
            <w:hideMark/>
          </w:tcPr>
          <w:p w14:paraId="71E099B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600.000,00</w:t>
            </w:r>
          </w:p>
        </w:tc>
        <w:tc>
          <w:tcPr>
            <w:tcW w:w="1142" w:type="dxa"/>
            <w:noWrap/>
            <w:hideMark/>
          </w:tcPr>
          <w:p w14:paraId="50772DF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-255.000,00</w:t>
            </w:r>
          </w:p>
        </w:tc>
        <w:tc>
          <w:tcPr>
            <w:tcW w:w="786" w:type="dxa"/>
            <w:noWrap/>
            <w:hideMark/>
          </w:tcPr>
          <w:p w14:paraId="072C61F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-42,50</w:t>
            </w:r>
          </w:p>
        </w:tc>
        <w:tc>
          <w:tcPr>
            <w:tcW w:w="1124" w:type="dxa"/>
            <w:noWrap/>
            <w:hideMark/>
          </w:tcPr>
          <w:p w14:paraId="4CB7CBE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345.000,00</w:t>
            </w:r>
          </w:p>
        </w:tc>
      </w:tr>
      <w:tr w:rsidR="00864D8A" w:rsidRPr="00864D8A" w14:paraId="57185D5F"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0A3146B6"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5. PRIHODI PO POSEBNIM PROPISIMA</w:t>
            </w:r>
          </w:p>
        </w:tc>
        <w:tc>
          <w:tcPr>
            <w:tcW w:w="1142" w:type="dxa"/>
            <w:noWrap/>
            <w:hideMark/>
          </w:tcPr>
          <w:p w14:paraId="1F72606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200.000,00</w:t>
            </w:r>
          </w:p>
        </w:tc>
        <w:tc>
          <w:tcPr>
            <w:tcW w:w="1142" w:type="dxa"/>
            <w:noWrap/>
            <w:hideMark/>
          </w:tcPr>
          <w:p w14:paraId="01E9104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-200.000,00</w:t>
            </w:r>
          </w:p>
        </w:tc>
        <w:tc>
          <w:tcPr>
            <w:tcW w:w="786" w:type="dxa"/>
            <w:noWrap/>
            <w:hideMark/>
          </w:tcPr>
          <w:p w14:paraId="652365B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1A01EE1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6BC61F15" w14:textId="77777777" w:rsidTr="00864D8A">
        <w:trPr>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5CC2DE00"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5.2. KOMUNALNI DOPRINOS</w:t>
            </w:r>
          </w:p>
        </w:tc>
        <w:tc>
          <w:tcPr>
            <w:tcW w:w="1142" w:type="dxa"/>
            <w:noWrap/>
            <w:hideMark/>
          </w:tcPr>
          <w:p w14:paraId="3ACB93B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94.910,00</w:t>
            </w:r>
          </w:p>
        </w:tc>
        <w:tc>
          <w:tcPr>
            <w:tcW w:w="1142" w:type="dxa"/>
            <w:noWrap/>
            <w:hideMark/>
          </w:tcPr>
          <w:p w14:paraId="2EEDEA8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-94.910,00</w:t>
            </w:r>
          </w:p>
        </w:tc>
        <w:tc>
          <w:tcPr>
            <w:tcW w:w="786" w:type="dxa"/>
            <w:noWrap/>
            <w:hideMark/>
          </w:tcPr>
          <w:p w14:paraId="784A44B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543AB888"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4C57B1CD"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2AA35520"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42" w:type="dxa"/>
            <w:noWrap/>
            <w:hideMark/>
          </w:tcPr>
          <w:p w14:paraId="5705871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94.910,00</w:t>
            </w:r>
          </w:p>
        </w:tc>
        <w:tc>
          <w:tcPr>
            <w:tcW w:w="1142" w:type="dxa"/>
            <w:noWrap/>
            <w:hideMark/>
          </w:tcPr>
          <w:p w14:paraId="0A1B53D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-94.910,00</w:t>
            </w:r>
          </w:p>
        </w:tc>
        <w:tc>
          <w:tcPr>
            <w:tcW w:w="786" w:type="dxa"/>
            <w:noWrap/>
            <w:hideMark/>
          </w:tcPr>
          <w:p w14:paraId="556D4A6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5CCD558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73853216" w14:textId="77777777" w:rsidTr="00864D8A">
        <w:trPr>
          <w:trHeight w:val="407"/>
        </w:trPr>
        <w:tc>
          <w:tcPr>
            <w:cnfStyle w:val="001000000000" w:firstRow="0" w:lastRow="0" w:firstColumn="1" w:lastColumn="0" w:oddVBand="0" w:evenVBand="0" w:oddHBand="0" w:evenHBand="0" w:firstRowFirstColumn="0" w:firstRowLastColumn="0" w:lastRowFirstColumn="0" w:lastRowLastColumn="0"/>
            <w:tcW w:w="483" w:type="dxa"/>
            <w:noWrap/>
            <w:hideMark/>
          </w:tcPr>
          <w:p w14:paraId="5B4CEC6C"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708" w:type="dxa"/>
            <w:hideMark/>
          </w:tcPr>
          <w:p w14:paraId="3116DB1B"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Modernizacija nerazvrstanih cesta Općine Lipovljani/nerazvrstane ceste i nogostupi/</w:t>
            </w:r>
          </w:p>
        </w:tc>
        <w:tc>
          <w:tcPr>
            <w:tcW w:w="1142" w:type="dxa"/>
            <w:noWrap/>
            <w:hideMark/>
          </w:tcPr>
          <w:p w14:paraId="54E0558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94.910,00</w:t>
            </w:r>
          </w:p>
        </w:tc>
        <w:tc>
          <w:tcPr>
            <w:tcW w:w="1142" w:type="dxa"/>
            <w:noWrap/>
            <w:hideMark/>
          </w:tcPr>
          <w:p w14:paraId="3D3EEBA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-94.910,00</w:t>
            </w:r>
          </w:p>
        </w:tc>
        <w:tc>
          <w:tcPr>
            <w:tcW w:w="786" w:type="dxa"/>
            <w:noWrap/>
            <w:hideMark/>
          </w:tcPr>
          <w:p w14:paraId="31E3089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124" w:type="dxa"/>
            <w:noWrap/>
            <w:hideMark/>
          </w:tcPr>
          <w:p w14:paraId="6DCD2EB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r>
      <w:tr w:rsidR="00864D8A" w:rsidRPr="00864D8A" w14:paraId="226042BF" w14:textId="77777777" w:rsidTr="00864D8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57DF6483"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5.4. ŠUMSKI DOPRINOS</w:t>
            </w:r>
          </w:p>
        </w:tc>
        <w:tc>
          <w:tcPr>
            <w:tcW w:w="1142" w:type="dxa"/>
            <w:noWrap/>
            <w:hideMark/>
          </w:tcPr>
          <w:p w14:paraId="301FCC6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105.090,00</w:t>
            </w:r>
          </w:p>
        </w:tc>
        <w:tc>
          <w:tcPr>
            <w:tcW w:w="1142" w:type="dxa"/>
            <w:noWrap/>
            <w:hideMark/>
          </w:tcPr>
          <w:p w14:paraId="4EF285C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-105.090,00</w:t>
            </w:r>
          </w:p>
        </w:tc>
        <w:tc>
          <w:tcPr>
            <w:tcW w:w="786" w:type="dxa"/>
            <w:noWrap/>
            <w:hideMark/>
          </w:tcPr>
          <w:p w14:paraId="4904149D"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3C97B0A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76DEE0B4" w14:textId="77777777" w:rsidTr="00864D8A">
        <w:trPr>
          <w:trHeight w:val="214"/>
        </w:trPr>
        <w:tc>
          <w:tcPr>
            <w:cnfStyle w:val="001000000000" w:firstRow="0" w:lastRow="0" w:firstColumn="1" w:lastColumn="0" w:oddVBand="0" w:evenVBand="0" w:oddHBand="0" w:evenHBand="0" w:firstRowFirstColumn="0" w:firstRowLastColumn="0" w:lastRowFirstColumn="0" w:lastRowLastColumn="0"/>
            <w:tcW w:w="6191" w:type="dxa"/>
            <w:gridSpan w:val="2"/>
            <w:noWrap/>
            <w:hideMark/>
          </w:tcPr>
          <w:p w14:paraId="61ED5195"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42" w:type="dxa"/>
            <w:noWrap/>
            <w:hideMark/>
          </w:tcPr>
          <w:p w14:paraId="685FA3C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105.090,00</w:t>
            </w:r>
          </w:p>
        </w:tc>
        <w:tc>
          <w:tcPr>
            <w:tcW w:w="1142" w:type="dxa"/>
            <w:noWrap/>
            <w:hideMark/>
          </w:tcPr>
          <w:p w14:paraId="381C1E8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-105.090,00</w:t>
            </w:r>
          </w:p>
        </w:tc>
        <w:tc>
          <w:tcPr>
            <w:tcW w:w="786" w:type="dxa"/>
            <w:noWrap/>
            <w:hideMark/>
          </w:tcPr>
          <w:p w14:paraId="29CB20B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24" w:type="dxa"/>
            <w:noWrap/>
            <w:hideMark/>
          </w:tcPr>
          <w:p w14:paraId="70B1FA5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56291FB1" w14:textId="77777777" w:rsidTr="00864D8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3" w:type="dxa"/>
            <w:noWrap/>
            <w:hideMark/>
          </w:tcPr>
          <w:p w14:paraId="5F5F63A2"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708" w:type="dxa"/>
            <w:hideMark/>
          </w:tcPr>
          <w:p w14:paraId="697E1CA2"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Modernizacija nerazvrstanih cesta Općine Lipovljani/nerazvrstane ceste i nogostupi/</w:t>
            </w:r>
          </w:p>
        </w:tc>
        <w:tc>
          <w:tcPr>
            <w:tcW w:w="1142" w:type="dxa"/>
            <w:noWrap/>
            <w:hideMark/>
          </w:tcPr>
          <w:p w14:paraId="261D6A7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105.090,00</w:t>
            </w:r>
          </w:p>
        </w:tc>
        <w:tc>
          <w:tcPr>
            <w:tcW w:w="1142" w:type="dxa"/>
            <w:noWrap/>
            <w:hideMark/>
          </w:tcPr>
          <w:p w14:paraId="518920A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-105.090,00</w:t>
            </w:r>
          </w:p>
        </w:tc>
        <w:tc>
          <w:tcPr>
            <w:tcW w:w="786" w:type="dxa"/>
            <w:noWrap/>
            <w:hideMark/>
          </w:tcPr>
          <w:p w14:paraId="14B5A77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124" w:type="dxa"/>
            <w:noWrap/>
            <w:hideMark/>
          </w:tcPr>
          <w:p w14:paraId="17E5638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r>
    </w:tbl>
    <w:p w14:paraId="02B1B2BB" w14:textId="77777777" w:rsidR="00864D8A" w:rsidRDefault="00864D8A" w:rsidP="00EA32F3">
      <w:pPr>
        <w:spacing w:before="0" w:after="0"/>
        <w:ind w:firstLine="720"/>
        <w:jc w:val="both"/>
        <w:rPr>
          <w:rFonts w:ascii="Arial" w:hAnsi="Arial" w:cs="Arial"/>
          <w:color w:val="FF0000"/>
          <w:lang w:eastAsia="en-US"/>
        </w:rPr>
      </w:pPr>
    </w:p>
    <w:p w14:paraId="762252D9" w14:textId="77777777" w:rsidR="00864D8A" w:rsidRPr="00B97314" w:rsidRDefault="00864D8A" w:rsidP="00EA32F3">
      <w:pPr>
        <w:spacing w:before="0" w:after="0"/>
        <w:ind w:firstLine="720"/>
        <w:jc w:val="both"/>
        <w:rPr>
          <w:rFonts w:ascii="Arial" w:hAnsi="Arial" w:cs="Arial"/>
          <w:color w:val="000000" w:themeColor="text1"/>
          <w:lang w:eastAsia="en-US"/>
        </w:rPr>
      </w:pPr>
      <w:r w:rsidRPr="00B97314">
        <w:rPr>
          <w:rFonts w:ascii="Arial" w:hAnsi="Arial" w:cs="Arial"/>
          <w:color w:val="000000" w:themeColor="text1"/>
          <w:lang w:eastAsia="en-US"/>
        </w:rPr>
        <w:t>Projekt modernizacija nerazvrstanih cesta smanjuje se za 355.000 kuna</w:t>
      </w:r>
      <w:r w:rsidR="00B97314" w:rsidRPr="00B97314">
        <w:rPr>
          <w:rFonts w:ascii="Arial" w:hAnsi="Arial" w:cs="Arial"/>
          <w:color w:val="000000" w:themeColor="text1"/>
          <w:lang w:eastAsia="en-US"/>
        </w:rPr>
        <w:t>, sukladno rezultatima natječaja</w:t>
      </w:r>
      <w:r w:rsidR="00B97314">
        <w:rPr>
          <w:rFonts w:ascii="Arial" w:hAnsi="Arial" w:cs="Arial"/>
          <w:color w:val="000000" w:themeColor="text1"/>
          <w:lang w:eastAsia="en-US"/>
        </w:rPr>
        <w:t xml:space="preserve"> i potpisanom ugovoru</w:t>
      </w:r>
      <w:r w:rsidR="00B97314" w:rsidRPr="00B97314">
        <w:rPr>
          <w:rFonts w:ascii="Arial" w:hAnsi="Arial" w:cs="Arial"/>
          <w:color w:val="000000" w:themeColor="text1"/>
          <w:lang w:eastAsia="en-US"/>
        </w:rPr>
        <w:t xml:space="preserve"> za izvođenje radova.</w:t>
      </w:r>
    </w:p>
    <w:p w14:paraId="1DD14167" w14:textId="77777777" w:rsidR="00864D8A" w:rsidRPr="00864D8A" w:rsidRDefault="00864D8A" w:rsidP="00EA32F3">
      <w:pPr>
        <w:spacing w:before="0" w:after="0"/>
        <w:ind w:firstLine="720"/>
        <w:jc w:val="both"/>
        <w:rPr>
          <w:rFonts w:ascii="Arial" w:hAnsi="Arial" w:cs="Arial"/>
          <w:color w:val="FF0000"/>
          <w:lang w:eastAsia="en-US"/>
        </w:rPr>
      </w:pPr>
    </w:p>
    <w:p w14:paraId="7FC6CC7A" w14:textId="77777777" w:rsidR="00864D8A" w:rsidRDefault="00864D8A" w:rsidP="00EA32F3">
      <w:pPr>
        <w:spacing w:before="0" w:after="0"/>
        <w:ind w:firstLine="720"/>
        <w:jc w:val="both"/>
        <w:rPr>
          <w:rFonts w:ascii="Arial" w:hAnsi="Arial" w:cs="Arial"/>
          <w:lang w:eastAsia="en-US"/>
        </w:rPr>
      </w:pPr>
    </w:p>
    <w:p w14:paraId="089F7024" w14:textId="77777777" w:rsidR="00864D8A" w:rsidRDefault="00864D8A" w:rsidP="00EA32F3">
      <w:pPr>
        <w:spacing w:before="0" w:after="0"/>
        <w:ind w:firstLine="720"/>
        <w:jc w:val="both"/>
        <w:rPr>
          <w:rFonts w:ascii="Arial" w:hAnsi="Arial" w:cs="Arial"/>
          <w:lang w:eastAsia="en-US"/>
        </w:rPr>
      </w:pPr>
    </w:p>
    <w:tbl>
      <w:tblPr>
        <w:tblStyle w:val="Obinatablica31"/>
        <w:tblW w:w="9775" w:type="dxa"/>
        <w:tblLook w:val="04A0" w:firstRow="1" w:lastRow="0" w:firstColumn="1" w:lastColumn="0" w:noHBand="0" w:noVBand="1"/>
      </w:tblPr>
      <w:tblGrid>
        <w:gridCol w:w="492"/>
        <w:gridCol w:w="5335"/>
        <w:gridCol w:w="1151"/>
        <w:gridCol w:w="1075"/>
        <w:gridCol w:w="740"/>
        <w:gridCol w:w="1151"/>
      </w:tblGrid>
      <w:tr w:rsidR="00864D8A" w:rsidRPr="00864D8A" w14:paraId="1D0B9716" w14:textId="77777777" w:rsidTr="00864D8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827" w:type="dxa"/>
            <w:gridSpan w:val="2"/>
            <w:noWrap/>
            <w:hideMark/>
          </w:tcPr>
          <w:p w14:paraId="679DC674"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Kapitalni projekt K100011 IZGRADNJA CENTRA OPĆINE LIPOVLJANI</w:t>
            </w:r>
          </w:p>
        </w:tc>
        <w:tc>
          <w:tcPr>
            <w:tcW w:w="1075" w:type="dxa"/>
            <w:noWrap/>
            <w:hideMark/>
          </w:tcPr>
          <w:p w14:paraId="2AD344E1"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2.000.191,00</w:t>
            </w:r>
          </w:p>
        </w:tc>
        <w:tc>
          <w:tcPr>
            <w:tcW w:w="1075" w:type="dxa"/>
            <w:noWrap/>
            <w:hideMark/>
          </w:tcPr>
          <w:p w14:paraId="0606456E"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-80.191,00</w:t>
            </w:r>
          </w:p>
        </w:tc>
        <w:tc>
          <w:tcPr>
            <w:tcW w:w="740" w:type="dxa"/>
            <w:noWrap/>
            <w:hideMark/>
          </w:tcPr>
          <w:p w14:paraId="39A250B2"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-4,01</w:t>
            </w:r>
          </w:p>
        </w:tc>
        <w:tc>
          <w:tcPr>
            <w:tcW w:w="1058" w:type="dxa"/>
            <w:noWrap/>
            <w:hideMark/>
          </w:tcPr>
          <w:p w14:paraId="22FE9E4C"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1.920.000,00</w:t>
            </w:r>
          </w:p>
        </w:tc>
      </w:tr>
      <w:tr w:rsidR="00864D8A" w:rsidRPr="00864D8A" w14:paraId="312854BC"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60AFF9C9"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1. OPĆI PRIHODI I PRIMICI</w:t>
            </w:r>
          </w:p>
        </w:tc>
        <w:tc>
          <w:tcPr>
            <w:tcW w:w="1075" w:type="dxa"/>
            <w:noWrap/>
            <w:hideMark/>
          </w:tcPr>
          <w:p w14:paraId="5A0E893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c>
          <w:tcPr>
            <w:tcW w:w="1075" w:type="dxa"/>
            <w:noWrap/>
            <w:hideMark/>
          </w:tcPr>
          <w:p w14:paraId="7AB2936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2FCD34B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6E6B9B0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r>
      <w:tr w:rsidR="00864D8A" w:rsidRPr="00864D8A" w14:paraId="0F309561"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73477275"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1.1. OPĆI PRIHODI I PRIMICI</w:t>
            </w:r>
          </w:p>
        </w:tc>
        <w:tc>
          <w:tcPr>
            <w:tcW w:w="1075" w:type="dxa"/>
            <w:noWrap/>
            <w:hideMark/>
          </w:tcPr>
          <w:p w14:paraId="16FEDB4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c>
          <w:tcPr>
            <w:tcW w:w="1075" w:type="dxa"/>
            <w:noWrap/>
            <w:hideMark/>
          </w:tcPr>
          <w:p w14:paraId="4A2E240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672A05F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5233257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r>
      <w:tr w:rsidR="00864D8A" w:rsidRPr="00864D8A" w14:paraId="1247B5DE"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55DF7398"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7862616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c>
          <w:tcPr>
            <w:tcW w:w="1075" w:type="dxa"/>
            <w:noWrap/>
            <w:hideMark/>
          </w:tcPr>
          <w:p w14:paraId="713F04A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19A1837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643CF9C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31.763,00</w:t>
            </w:r>
          </w:p>
        </w:tc>
      </w:tr>
      <w:tr w:rsidR="00864D8A" w:rsidRPr="00864D8A" w14:paraId="548E176D" w14:textId="77777777" w:rsidTr="00864D8A">
        <w:trPr>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6418C64F"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257CBB8A"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Trg hrvatskih branitelja</w:t>
            </w:r>
          </w:p>
        </w:tc>
        <w:tc>
          <w:tcPr>
            <w:tcW w:w="1075" w:type="dxa"/>
            <w:noWrap/>
            <w:hideMark/>
          </w:tcPr>
          <w:p w14:paraId="3D3353C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31.763,00</w:t>
            </w:r>
          </w:p>
        </w:tc>
        <w:tc>
          <w:tcPr>
            <w:tcW w:w="1075" w:type="dxa"/>
            <w:noWrap/>
            <w:hideMark/>
          </w:tcPr>
          <w:p w14:paraId="7520FCE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740" w:type="dxa"/>
            <w:noWrap/>
            <w:hideMark/>
          </w:tcPr>
          <w:p w14:paraId="0D9362C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058" w:type="dxa"/>
            <w:noWrap/>
            <w:hideMark/>
          </w:tcPr>
          <w:p w14:paraId="6A40D73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31.763,00</w:t>
            </w:r>
          </w:p>
        </w:tc>
      </w:tr>
      <w:tr w:rsidR="00864D8A" w:rsidRPr="00864D8A" w14:paraId="464FB600"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6A258963"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 POMOĆI</w:t>
            </w:r>
          </w:p>
        </w:tc>
        <w:tc>
          <w:tcPr>
            <w:tcW w:w="1075" w:type="dxa"/>
            <w:noWrap/>
            <w:hideMark/>
          </w:tcPr>
          <w:p w14:paraId="3D147E2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650.000,00</w:t>
            </w:r>
          </w:p>
        </w:tc>
        <w:tc>
          <w:tcPr>
            <w:tcW w:w="1075" w:type="dxa"/>
            <w:noWrap/>
            <w:hideMark/>
          </w:tcPr>
          <w:p w14:paraId="5639245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-259.965,00</w:t>
            </w:r>
          </w:p>
        </w:tc>
        <w:tc>
          <w:tcPr>
            <w:tcW w:w="740" w:type="dxa"/>
            <w:noWrap/>
            <w:hideMark/>
          </w:tcPr>
          <w:p w14:paraId="69340CF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-39,99</w:t>
            </w:r>
          </w:p>
        </w:tc>
        <w:tc>
          <w:tcPr>
            <w:tcW w:w="1058" w:type="dxa"/>
            <w:noWrap/>
            <w:hideMark/>
          </w:tcPr>
          <w:p w14:paraId="0CE19CF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390.035,00</w:t>
            </w:r>
          </w:p>
        </w:tc>
      </w:tr>
      <w:tr w:rsidR="00864D8A" w:rsidRPr="00864D8A" w14:paraId="1BE1D381"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7B060B04"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2.1. KAPITALNE POMOĆI IZ DRŽAVNOG PRORAČUNA</w:t>
            </w:r>
          </w:p>
        </w:tc>
        <w:tc>
          <w:tcPr>
            <w:tcW w:w="1075" w:type="dxa"/>
            <w:noWrap/>
            <w:hideMark/>
          </w:tcPr>
          <w:p w14:paraId="31E1A3A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500.000,00</w:t>
            </w:r>
          </w:p>
        </w:tc>
        <w:tc>
          <w:tcPr>
            <w:tcW w:w="1075" w:type="dxa"/>
            <w:noWrap/>
            <w:hideMark/>
          </w:tcPr>
          <w:p w14:paraId="3850C3D8"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-277.215,00</w:t>
            </w:r>
          </w:p>
        </w:tc>
        <w:tc>
          <w:tcPr>
            <w:tcW w:w="740" w:type="dxa"/>
            <w:noWrap/>
            <w:hideMark/>
          </w:tcPr>
          <w:p w14:paraId="0D75FE7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-55,44</w:t>
            </w:r>
          </w:p>
        </w:tc>
        <w:tc>
          <w:tcPr>
            <w:tcW w:w="1058" w:type="dxa"/>
            <w:noWrap/>
            <w:hideMark/>
          </w:tcPr>
          <w:p w14:paraId="02AF587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222.785,00</w:t>
            </w:r>
          </w:p>
        </w:tc>
      </w:tr>
      <w:tr w:rsidR="00864D8A" w:rsidRPr="00864D8A" w14:paraId="6EE85AE0"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417BC286"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43E2642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500.000,00</w:t>
            </w:r>
          </w:p>
        </w:tc>
        <w:tc>
          <w:tcPr>
            <w:tcW w:w="1075" w:type="dxa"/>
            <w:noWrap/>
            <w:hideMark/>
          </w:tcPr>
          <w:p w14:paraId="5F29CF7D"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-277.215,00</w:t>
            </w:r>
          </w:p>
        </w:tc>
        <w:tc>
          <w:tcPr>
            <w:tcW w:w="740" w:type="dxa"/>
            <w:noWrap/>
            <w:hideMark/>
          </w:tcPr>
          <w:p w14:paraId="6209D0A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-55,44</w:t>
            </w:r>
          </w:p>
        </w:tc>
        <w:tc>
          <w:tcPr>
            <w:tcW w:w="1058" w:type="dxa"/>
            <w:noWrap/>
            <w:hideMark/>
          </w:tcPr>
          <w:p w14:paraId="2D96027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222.785,00</w:t>
            </w:r>
          </w:p>
        </w:tc>
      </w:tr>
      <w:tr w:rsidR="00864D8A" w:rsidRPr="00864D8A" w14:paraId="16B4912D" w14:textId="77777777" w:rsidTr="00864D8A">
        <w:trPr>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62F33B8F"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2840C447"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proofErr w:type="spellStart"/>
            <w:r w:rsidRPr="00864D8A">
              <w:rPr>
                <w:rFonts w:ascii="Arial" w:eastAsia="Times New Roman" w:hAnsi="Arial" w:cs="Arial"/>
                <w:color w:val="auto"/>
                <w:kern w:val="0"/>
                <w:sz w:val="16"/>
                <w:szCs w:val="16"/>
              </w:rPr>
              <w:t>Rekontrukcija</w:t>
            </w:r>
            <w:proofErr w:type="spellEnd"/>
            <w:r w:rsidRPr="00864D8A">
              <w:rPr>
                <w:rFonts w:ascii="Arial" w:eastAsia="Times New Roman" w:hAnsi="Arial" w:cs="Arial"/>
                <w:color w:val="auto"/>
                <w:kern w:val="0"/>
                <w:sz w:val="16"/>
                <w:szCs w:val="16"/>
              </w:rPr>
              <w:t xml:space="preserve"> centra; Trg hrvatskih branitelja</w:t>
            </w:r>
          </w:p>
        </w:tc>
        <w:tc>
          <w:tcPr>
            <w:tcW w:w="1075" w:type="dxa"/>
            <w:noWrap/>
            <w:hideMark/>
          </w:tcPr>
          <w:p w14:paraId="57B69DC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500.000,00</w:t>
            </w:r>
          </w:p>
        </w:tc>
        <w:tc>
          <w:tcPr>
            <w:tcW w:w="1075" w:type="dxa"/>
            <w:noWrap/>
            <w:hideMark/>
          </w:tcPr>
          <w:p w14:paraId="13CFA7C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-277.215,00</w:t>
            </w:r>
          </w:p>
        </w:tc>
        <w:tc>
          <w:tcPr>
            <w:tcW w:w="740" w:type="dxa"/>
            <w:noWrap/>
            <w:hideMark/>
          </w:tcPr>
          <w:p w14:paraId="2065020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-55,44</w:t>
            </w:r>
          </w:p>
        </w:tc>
        <w:tc>
          <w:tcPr>
            <w:tcW w:w="1058" w:type="dxa"/>
            <w:noWrap/>
            <w:hideMark/>
          </w:tcPr>
          <w:p w14:paraId="5E0C3E08"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222.785,00</w:t>
            </w:r>
          </w:p>
        </w:tc>
      </w:tr>
      <w:tr w:rsidR="00864D8A" w:rsidRPr="00864D8A" w14:paraId="733D8965"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28321DC7"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2.2. KAPITALNE POMOĆI IZ ŽUPANIJSKOG PRORAČUNA</w:t>
            </w:r>
          </w:p>
        </w:tc>
        <w:tc>
          <w:tcPr>
            <w:tcW w:w="1075" w:type="dxa"/>
            <w:noWrap/>
            <w:hideMark/>
          </w:tcPr>
          <w:p w14:paraId="25AD182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150.000,00</w:t>
            </w:r>
          </w:p>
        </w:tc>
        <w:tc>
          <w:tcPr>
            <w:tcW w:w="1075" w:type="dxa"/>
            <w:noWrap/>
            <w:hideMark/>
          </w:tcPr>
          <w:p w14:paraId="7C83BD1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64F94AE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4ABA96F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150.000,00</w:t>
            </w:r>
          </w:p>
        </w:tc>
      </w:tr>
      <w:tr w:rsidR="00864D8A" w:rsidRPr="00864D8A" w14:paraId="6E70DF7D"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1ACCCC79"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3DCCFD4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150.000,00</w:t>
            </w:r>
          </w:p>
        </w:tc>
        <w:tc>
          <w:tcPr>
            <w:tcW w:w="1075" w:type="dxa"/>
            <w:noWrap/>
            <w:hideMark/>
          </w:tcPr>
          <w:p w14:paraId="7C1D2C8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06436AC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63632AE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150.000,00</w:t>
            </w:r>
          </w:p>
        </w:tc>
      </w:tr>
      <w:tr w:rsidR="00864D8A" w:rsidRPr="00864D8A" w14:paraId="29B22DE5" w14:textId="77777777" w:rsidTr="00864D8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7B3AB1DF"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15C6B4C5"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općine Lipovljani- Trg hrvatskih branitelja</w:t>
            </w:r>
          </w:p>
        </w:tc>
        <w:tc>
          <w:tcPr>
            <w:tcW w:w="1075" w:type="dxa"/>
            <w:noWrap/>
            <w:hideMark/>
          </w:tcPr>
          <w:p w14:paraId="0311ADA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150.000,00</w:t>
            </w:r>
          </w:p>
        </w:tc>
        <w:tc>
          <w:tcPr>
            <w:tcW w:w="1075" w:type="dxa"/>
            <w:noWrap/>
            <w:hideMark/>
          </w:tcPr>
          <w:p w14:paraId="5840A3F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740" w:type="dxa"/>
            <w:noWrap/>
            <w:hideMark/>
          </w:tcPr>
          <w:p w14:paraId="42DECD3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058" w:type="dxa"/>
            <w:noWrap/>
            <w:hideMark/>
          </w:tcPr>
          <w:p w14:paraId="787488D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150.000,00</w:t>
            </w:r>
          </w:p>
        </w:tc>
      </w:tr>
      <w:tr w:rsidR="00864D8A" w:rsidRPr="00864D8A" w14:paraId="74C9B41A"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33976DDA"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 KAPITALNE POMOĆI DRŽAVNOG PRORAČUNA PRIJENOS EU SREDSTAVA</w:t>
            </w:r>
          </w:p>
        </w:tc>
        <w:tc>
          <w:tcPr>
            <w:tcW w:w="1075" w:type="dxa"/>
            <w:noWrap/>
            <w:hideMark/>
          </w:tcPr>
          <w:p w14:paraId="535E1ED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75" w:type="dxa"/>
            <w:noWrap/>
            <w:hideMark/>
          </w:tcPr>
          <w:p w14:paraId="5CD2AF8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c>
          <w:tcPr>
            <w:tcW w:w="740" w:type="dxa"/>
            <w:noWrap/>
            <w:hideMark/>
          </w:tcPr>
          <w:p w14:paraId="19A453B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058" w:type="dxa"/>
            <w:noWrap/>
            <w:hideMark/>
          </w:tcPr>
          <w:p w14:paraId="502D4C0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r>
      <w:tr w:rsidR="00864D8A" w:rsidRPr="00864D8A" w14:paraId="623A222A"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790F3F4E"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2.9.1 Naknada za pridobivenu količinu nafte i plina</w:t>
            </w:r>
          </w:p>
        </w:tc>
        <w:tc>
          <w:tcPr>
            <w:tcW w:w="1075" w:type="dxa"/>
            <w:noWrap/>
            <w:hideMark/>
          </w:tcPr>
          <w:p w14:paraId="58FC88E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75" w:type="dxa"/>
            <w:noWrap/>
            <w:hideMark/>
          </w:tcPr>
          <w:p w14:paraId="6B1CB93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c>
          <w:tcPr>
            <w:tcW w:w="740" w:type="dxa"/>
            <w:noWrap/>
            <w:hideMark/>
          </w:tcPr>
          <w:p w14:paraId="47FB699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058" w:type="dxa"/>
            <w:noWrap/>
            <w:hideMark/>
          </w:tcPr>
          <w:p w14:paraId="130FDA6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r>
      <w:tr w:rsidR="00864D8A" w:rsidRPr="00864D8A" w14:paraId="41983A0B"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6B3D9E6A"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35F33DB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75" w:type="dxa"/>
            <w:noWrap/>
            <w:hideMark/>
          </w:tcPr>
          <w:p w14:paraId="4F92B2C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c>
          <w:tcPr>
            <w:tcW w:w="740" w:type="dxa"/>
            <w:noWrap/>
            <w:hideMark/>
          </w:tcPr>
          <w:p w14:paraId="49E233D8"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058" w:type="dxa"/>
            <w:noWrap/>
            <w:hideMark/>
          </w:tcPr>
          <w:p w14:paraId="05EBC95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17.250,00</w:t>
            </w:r>
          </w:p>
        </w:tc>
      </w:tr>
      <w:tr w:rsidR="00864D8A" w:rsidRPr="00864D8A" w14:paraId="64D2E5E3" w14:textId="77777777" w:rsidTr="00864D8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07F78241"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3D4CAB50"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Općine Lipovljani ;Trg hrvatskih branitelja</w:t>
            </w:r>
          </w:p>
        </w:tc>
        <w:tc>
          <w:tcPr>
            <w:tcW w:w="1075" w:type="dxa"/>
            <w:noWrap/>
            <w:hideMark/>
          </w:tcPr>
          <w:p w14:paraId="415502A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075" w:type="dxa"/>
            <w:noWrap/>
            <w:hideMark/>
          </w:tcPr>
          <w:p w14:paraId="75531A9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17.250,00</w:t>
            </w:r>
          </w:p>
        </w:tc>
        <w:tc>
          <w:tcPr>
            <w:tcW w:w="740" w:type="dxa"/>
            <w:noWrap/>
            <w:hideMark/>
          </w:tcPr>
          <w:p w14:paraId="10307BA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058" w:type="dxa"/>
            <w:noWrap/>
            <w:hideMark/>
          </w:tcPr>
          <w:p w14:paraId="2F04C3A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17.250,00</w:t>
            </w:r>
          </w:p>
        </w:tc>
      </w:tr>
      <w:tr w:rsidR="00864D8A" w:rsidRPr="00864D8A" w14:paraId="4337338D"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09CA17D9"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3. PRIHODI OD IMOVINE</w:t>
            </w:r>
          </w:p>
        </w:tc>
        <w:tc>
          <w:tcPr>
            <w:tcW w:w="1075" w:type="dxa"/>
            <w:noWrap/>
            <w:hideMark/>
          </w:tcPr>
          <w:p w14:paraId="2901A64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831.330,00</w:t>
            </w:r>
          </w:p>
        </w:tc>
        <w:tc>
          <w:tcPr>
            <w:tcW w:w="1075" w:type="dxa"/>
            <w:noWrap/>
            <w:hideMark/>
          </w:tcPr>
          <w:p w14:paraId="3F544EA7"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-12.757,00</w:t>
            </w:r>
          </w:p>
        </w:tc>
        <w:tc>
          <w:tcPr>
            <w:tcW w:w="740" w:type="dxa"/>
            <w:noWrap/>
            <w:hideMark/>
          </w:tcPr>
          <w:p w14:paraId="205A2F3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-1,53</w:t>
            </w:r>
          </w:p>
        </w:tc>
        <w:tc>
          <w:tcPr>
            <w:tcW w:w="1058" w:type="dxa"/>
            <w:noWrap/>
            <w:hideMark/>
          </w:tcPr>
          <w:p w14:paraId="3ED3177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818.573,00</w:t>
            </w:r>
          </w:p>
        </w:tc>
      </w:tr>
      <w:tr w:rsidR="00864D8A" w:rsidRPr="00864D8A" w14:paraId="5AC3A9CB"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37C17879"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3.4. NAKNADA ZA PRIDOBIVENU KOLIČINU NAFTE I PLINA</w:t>
            </w:r>
          </w:p>
        </w:tc>
        <w:tc>
          <w:tcPr>
            <w:tcW w:w="1075" w:type="dxa"/>
            <w:noWrap/>
            <w:hideMark/>
          </w:tcPr>
          <w:p w14:paraId="1437820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820.645,00</w:t>
            </w:r>
          </w:p>
        </w:tc>
        <w:tc>
          <w:tcPr>
            <w:tcW w:w="1075" w:type="dxa"/>
            <w:noWrap/>
            <w:hideMark/>
          </w:tcPr>
          <w:p w14:paraId="3084896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-12.757,00</w:t>
            </w:r>
          </w:p>
        </w:tc>
        <w:tc>
          <w:tcPr>
            <w:tcW w:w="740" w:type="dxa"/>
            <w:noWrap/>
            <w:hideMark/>
          </w:tcPr>
          <w:p w14:paraId="67992BF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-1,55</w:t>
            </w:r>
          </w:p>
        </w:tc>
        <w:tc>
          <w:tcPr>
            <w:tcW w:w="1058" w:type="dxa"/>
            <w:noWrap/>
            <w:hideMark/>
          </w:tcPr>
          <w:p w14:paraId="7A383E8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807.888,00</w:t>
            </w:r>
          </w:p>
        </w:tc>
      </w:tr>
      <w:tr w:rsidR="00864D8A" w:rsidRPr="00864D8A" w14:paraId="441CACDE"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1F55A831"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3422124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820.645,00</w:t>
            </w:r>
          </w:p>
        </w:tc>
        <w:tc>
          <w:tcPr>
            <w:tcW w:w="1075" w:type="dxa"/>
            <w:noWrap/>
            <w:hideMark/>
          </w:tcPr>
          <w:p w14:paraId="1A24FE2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-12.757,00</w:t>
            </w:r>
          </w:p>
        </w:tc>
        <w:tc>
          <w:tcPr>
            <w:tcW w:w="740" w:type="dxa"/>
            <w:noWrap/>
            <w:hideMark/>
          </w:tcPr>
          <w:p w14:paraId="1836BA0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-1,55</w:t>
            </w:r>
          </w:p>
        </w:tc>
        <w:tc>
          <w:tcPr>
            <w:tcW w:w="1058" w:type="dxa"/>
            <w:noWrap/>
            <w:hideMark/>
          </w:tcPr>
          <w:p w14:paraId="068C015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807.888,00</w:t>
            </w:r>
          </w:p>
        </w:tc>
      </w:tr>
      <w:tr w:rsidR="00864D8A" w:rsidRPr="00864D8A" w14:paraId="68BF107C" w14:textId="77777777" w:rsidTr="00864D8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1B208BF4"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4AA5D82C"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Općine Lipovljani ;Trg hrvatskih branitelja</w:t>
            </w:r>
          </w:p>
        </w:tc>
        <w:tc>
          <w:tcPr>
            <w:tcW w:w="1075" w:type="dxa"/>
            <w:noWrap/>
            <w:hideMark/>
          </w:tcPr>
          <w:p w14:paraId="5762E33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820.645,00</w:t>
            </w:r>
          </w:p>
        </w:tc>
        <w:tc>
          <w:tcPr>
            <w:tcW w:w="1075" w:type="dxa"/>
            <w:noWrap/>
            <w:hideMark/>
          </w:tcPr>
          <w:p w14:paraId="07B420B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12.757,00</w:t>
            </w:r>
          </w:p>
        </w:tc>
        <w:tc>
          <w:tcPr>
            <w:tcW w:w="740" w:type="dxa"/>
            <w:noWrap/>
            <w:hideMark/>
          </w:tcPr>
          <w:p w14:paraId="2457842A"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1,55</w:t>
            </w:r>
          </w:p>
        </w:tc>
        <w:tc>
          <w:tcPr>
            <w:tcW w:w="1058" w:type="dxa"/>
            <w:noWrap/>
            <w:hideMark/>
          </w:tcPr>
          <w:p w14:paraId="4C7612E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807.888,00</w:t>
            </w:r>
          </w:p>
        </w:tc>
      </w:tr>
      <w:tr w:rsidR="00864D8A" w:rsidRPr="00864D8A" w14:paraId="48CCC2B6"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04E86195"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3.A. NAKNADA ZA ZADRŽAVANJE NEZAKONITO IZGRAĐENIH GRAĐEVINA</w:t>
            </w:r>
          </w:p>
        </w:tc>
        <w:tc>
          <w:tcPr>
            <w:tcW w:w="1075" w:type="dxa"/>
            <w:noWrap/>
            <w:hideMark/>
          </w:tcPr>
          <w:p w14:paraId="61F4404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10.685,00</w:t>
            </w:r>
          </w:p>
        </w:tc>
        <w:tc>
          <w:tcPr>
            <w:tcW w:w="1075" w:type="dxa"/>
            <w:noWrap/>
            <w:hideMark/>
          </w:tcPr>
          <w:p w14:paraId="7252077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4FF5DBE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26027EF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10.685,00</w:t>
            </w:r>
          </w:p>
        </w:tc>
      </w:tr>
      <w:tr w:rsidR="00864D8A" w:rsidRPr="00864D8A" w14:paraId="47AE7BDE"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72568DD1"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7D8B72A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10.685,00</w:t>
            </w:r>
          </w:p>
        </w:tc>
        <w:tc>
          <w:tcPr>
            <w:tcW w:w="1075" w:type="dxa"/>
            <w:noWrap/>
            <w:hideMark/>
          </w:tcPr>
          <w:p w14:paraId="69B94CF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740" w:type="dxa"/>
            <w:noWrap/>
            <w:hideMark/>
          </w:tcPr>
          <w:p w14:paraId="04C9E49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c>
          <w:tcPr>
            <w:tcW w:w="1058" w:type="dxa"/>
            <w:noWrap/>
            <w:hideMark/>
          </w:tcPr>
          <w:p w14:paraId="505428C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10.685,00</w:t>
            </w:r>
          </w:p>
        </w:tc>
      </w:tr>
      <w:tr w:rsidR="00864D8A" w:rsidRPr="00864D8A" w14:paraId="1D56E9BE" w14:textId="77777777" w:rsidTr="00864D8A">
        <w:trPr>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0BD2D85B"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32C2D355"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Općine Lipovljani ;Trg hrvatskih branitelja</w:t>
            </w:r>
          </w:p>
        </w:tc>
        <w:tc>
          <w:tcPr>
            <w:tcW w:w="1075" w:type="dxa"/>
            <w:noWrap/>
            <w:hideMark/>
          </w:tcPr>
          <w:p w14:paraId="7732272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10.685,00</w:t>
            </w:r>
          </w:p>
        </w:tc>
        <w:tc>
          <w:tcPr>
            <w:tcW w:w="1075" w:type="dxa"/>
            <w:noWrap/>
            <w:hideMark/>
          </w:tcPr>
          <w:p w14:paraId="5A15547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740" w:type="dxa"/>
            <w:noWrap/>
            <w:hideMark/>
          </w:tcPr>
          <w:p w14:paraId="7F55595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c>
          <w:tcPr>
            <w:tcW w:w="1058" w:type="dxa"/>
            <w:noWrap/>
            <w:hideMark/>
          </w:tcPr>
          <w:p w14:paraId="0850C30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10.685,00</w:t>
            </w:r>
          </w:p>
        </w:tc>
      </w:tr>
      <w:tr w:rsidR="00864D8A" w:rsidRPr="00864D8A" w14:paraId="1F146221"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2A51DDB7"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5. PRIHODI PO POSEBNIM PROPISIMA</w:t>
            </w:r>
          </w:p>
        </w:tc>
        <w:tc>
          <w:tcPr>
            <w:tcW w:w="1075" w:type="dxa"/>
            <w:noWrap/>
            <w:hideMark/>
          </w:tcPr>
          <w:p w14:paraId="21B3781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487.098,00</w:t>
            </w:r>
          </w:p>
        </w:tc>
        <w:tc>
          <w:tcPr>
            <w:tcW w:w="1075" w:type="dxa"/>
            <w:noWrap/>
            <w:hideMark/>
          </w:tcPr>
          <w:p w14:paraId="7D12F68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192.531,00</w:t>
            </w:r>
          </w:p>
        </w:tc>
        <w:tc>
          <w:tcPr>
            <w:tcW w:w="740" w:type="dxa"/>
            <w:noWrap/>
            <w:hideMark/>
          </w:tcPr>
          <w:p w14:paraId="5B89642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39,53</w:t>
            </w:r>
          </w:p>
        </w:tc>
        <w:tc>
          <w:tcPr>
            <w:tcW w:w="1058" w:type="dxa"/>
            <w:noWrap/>
            <w:hideMark/>
          </w:tcPr>
          <w:p w14:paraId="40D3F96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679.629,00</w:t>
            </w:r>
          </w:p>
        </w:tc>
      </w:tr>
      <w:tr w:rsidR="00864D8A" w:rsidRPr="00864D8A" w14:paraId="29EB8E3B" w14:textId="77777777" w:rsidTr="00864D8A">
        <w:trPr>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6C0540CF"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5.4. ŠUMSKI DOPRINOS</w:t>
            </w:r>
          </w:p>
        </w:tc>
        <w:tc>
          <w:tcPr>
            <w:tcW w:w="1075" w:type="dxa"/>
            <w:noWrap/>
            <w:hideMark/>
          </w:tcPr>
          <w:p w14:paraId="2094479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487.098,00</w:t>
            </w:r>
          </w:p>
        </w:tc>
        <w:tc>
          <w:tcPr>
            <w:tcW w:w="1075" w:type="dxa"/>
            <w:noWrap/>
            <w:hideMark/>
          </w:tcPr>
          <w:p w14:paraId="738AAE5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192.531,00</w:t>
            </w:r>
          </w:p>
        </w:tc>
        <w:tc>
          <w:tcPr>
            <w:tcW w:w="740" w:type="dxa"/>
            <w:noWrap/>
            <w:hideMark/>
          </w:tcPr>
          <w:p w14:paraId="2A4F149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39,53</w:t>
            </w:r>
          </w:p>
        </w:tc>
        <w:tc>
          <w:tcPr>
            <w:tcW w:w="1058" w:type="dxa"/>
            <w:noWrap/>
            <w:hideMark/>
          </w:tcPr>
          <w:p w14:paraId="36D524A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679.629,00</w:t>
            </w:r>
          </w:p>
        </w:tc>
      </w:tr>
      <w:tr w:rsidR="00864D8A" w:rsidRPr="00864D8A" w14:paraId="42B36026" w14:textId="77777777" w:rsidTr="00864D8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27" w:type="dxa"/>
            <w:gridSpan w:val="2"/>
            <w:noWrap/>
            <w:hideMark/>
          </w:tcPr>
          <w:p w14:paraId="4CBC416E"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075" w:type="dxa"/>
            <w:noWrap/>
            <w:hideMark/>
          </w:tcPr>
          <w:p w14:paraId="6D26E43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487.098,00</w:t>
            </w:r>
          </w:p>
        </w:tc>
        <w:tc>
          <w:tcPr>
            <w:tcW w:w="1075" w:type="dxa"/>
            <w:noWrap/>
            <w:hideMark/>
          </w:tcPr>
          <w:p w14:paraId="080CED5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192.531,00</w:t>
            </w:r>
          </w:p>
        </w:tc>
        <w:tc>
          <w:tcPr>
            <w:tcW w:w="740" w:type="dxa"/>
            <w:noWrap/>
            <w:hideMark/>
          </w:tcPr>
          <w:p w14:paraId="72FAE039"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39,53</w:t>
            </w:r>
          </w:p>
        </w:tc>
        <w:tc>
          <w:tcPr>
            <w:tcW w:w="1058" w:type="dxa"/>
            <w:noWrap/>
            <w:hideMark/>
          </w:tcPr>
          <w:p w14:paraId="1D78E9F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679.629,00</w:t>
            </w:r>
          </w:p>
        </w:tc>
      </w:tr>
      <w:tr w:rsidR="00864D8A" w:rsidRPr="00864D8A" w14:paraId="3F549ECE" w14:textId="77777777" w:rsidTr="00864D8A">
        <w:trPr>
          <w:trHeight w:val="243"/>
        </w:trPr>
        <w:tc>
          <w:tcPr>
            <w:cnfStyle w:val="001000000000" w:firstRow="0" w:lastRow="0" w:firstColumn="1" w:lastColumn="0" w:oddVBand="0" w:evenVBand="0" w:oddHBand="0" w:evenHBand="0" w:firstRowFirstColumn="0" w:firstRowLastColumn="0" w:lastRowFirstColumn="0" w:lastRowLastColumn="0"/>
            <w:tcW w:w="492" w:type="dxa"/>
            <w:noWrap/>
            <w:hideMark/>
          </w:tcPr>
          <w:p w14:paraId="767C61FA"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334" w:type="dxa"/>
            <w:hideMark/>
          </w:tcPr>
          <w:p w14:paraId="1CC79B4C"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Rekonstrukcija centra Općine Lipovljani ;Trg hrvatskih branitelja</w:t>
            </w:r>
          </w:p>
        </w:tc>
        <w:tc>
          <w:tcPr>
            <w:tcW w:w="1075" w:type="dxa"/>
            <w:noWrap/>
            <w:hideMark/>
          </w:tcPr>
          <w:p w14:paraId="309D869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487.098,00</w:t>
            </w:r>
          </w:p>
        </w:tc>
        <w:tc>
          <w:tcPr>
            <w:tcW w:w="1075" w:type="dxa"/>
            <w:noWrap/>
            <w:hideMark/>
          </w:tcPr>
          <w:p w14:paraId="2641B38A"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192.531,00</w:t>
            </w:r>
          </w:p>
        </w:tc>
        <w:tc>
          <w:tcPr>
            <w:tcW w:w="740" w:type="dxa"/>
            <w:noWrap/>
            <w:hideMark/>
          </w:tcPr>
          <w:p w14:paraId="419176B2"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39,53</w:t>
            </w:r>
          </w:p>
        </w:tc>
        <w:tc>
          <w:tcPr>
            <w:tcW w:w="1058" w:type="dxa"/>
            <w:noWrap/>
            <w:hideMark/>
          </w:tcPr>
          <w:p w14:paraId="04836209"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679.629,00</w:t>
            </w:r>
          </w:p>
        </w:tc>
      </w:tr>
    </w:tbl>
    <w:p w14:paraId="2C5D0CC5" w14:textId="77777777" w:rsidR="00864D8A" w:rsidRDefault="00864D8A" w:rsidP="00EA32F3">
      <w:pPr>
        <w:spacing w:before="0" w:after="0"/>
        <w:ind w:firstLine="720"/>
        <w:jc w:val="both"/>
        <w:rPr>
          <w:rFonts w:ascii="Arial" w:hAnsi="Arial" w:cs="Arial"/>
          <w:lang w:eastAsia="en-US"/>
        </w:rPr>
      </w:pPr>
    </w:p>
    <w:p w14:paraId="08BFA36F" w14:textId="77777777" w:rsidR="00864D8A" w:rsidRPr="00864D8A" w:rsidRDefault="00864D8A" w:rsidP="00EA32F3">
      <w:pPr>
        <w:spacing w:before="0" w:after="0"/>
        <w:ind w:firstLine="720"/>
        <w:jc w:val="both"/>
        <w:rPr>
          <w:rFonts w:ascii="Arial" w:hAnsi="Arial" w:cs="Arial"/>
          <w:color w:val="FF0000"/>
          <w:lang w:eastAsia="en-US"/>
        </w:rPr>
      </w:pPr>
      <w:r>
        <w:rPr>
          <w:rFonts w:ascii="Arial" w:hAnsi="Arial" w:cs="Arial"/>
          <w:lang w:eastAsia="en-US"/>
        </w:rPr>
        <w:t>Projekt rekonstrukcija centra Općine smanjuje se za 80.191 kuna</w:t>
      </w:r>
      <w:r w:rsidR="00B97314">
        <w:rPr>
          <w:rFonts w:ascii="Arial" w:hAnsi="Arial" w:cs="Arial"/>
          <w:lang w:eastAsia="en-US"/>
        </w:rPr>
        <w:t>, sukladno rezultatima javne nabave i potpisanom ugovoru za izvođenje radova.</w:t>
      </w:r>
      <w:r>
        <w:rPr>
          <w:rFonts w:ascii="Arial" w:hAnsi="Arial" w:cs="Arial"/>
          <w:lang w:eastAsia="en-US"/>
        </w:rPr>
        <w:t xml:space="preserve"> </w:t>
      </w:r>
    </w:p>
    <w:p w14:paraId="3AED7FD7" w14:textId="77777777" w:rsidR="00864D8A" w:rsidRDefault="00864D8A" w:rsidP="00EA32F3">
      <w:pPr>
        <w:spacing w:before="0" w:after="0"/>
        <w:ind w:firstLine="720"/>
        <w:jc w:val="both"/>
        <w:rPr>
          <w:rFonts w:ascii="Arial" w:hAnsi="Arial" w:cs="Arial"/>
          <w:lang w:eastAsia="en-US"/>
        </w:rPr>
      </w:pPr>
    </w:p>
    <w:p w14:paraId="444E1C85" w14:textId="77777777" w:rsidR="00864D8A" w:rsidRDefault="00864D8A" w:rsidP="00EA32F3">
      <w:pPr>
        <w:spacing w:before="0" w:after="0"/>
        <w:ind w:firstLine="720"/>
        <w:jc w:val="both"/>
        <w:rPr>
          <w:rFonts w:ascii="Arial" w:hAnsi="Arial" w:cs="Arial"/>
          <w:lang w:eastAsia="en-US"/>
        </w:rPr>
      </w:pPr>
    </w:p>
    <w:p w14:paraId="03A8E3C0" w14:textId="77777777" w:rsidR="00864D8A" w:rsidRDefault="00864D8A" w:rsidP="00EA32F3">
      <w:pPr>
        <w:spacing w:before="0" w:after="0"/>
        <w:ind w:firstLine="720"/>
        <w:jc w:val="both"/>
        <w:rPr>
          <w:rFonts w:ascii="Arial" w:hAnsi="Arial" w:cs="Arial"/>
          <w:lang w:eastAsia="en-US"/>
        </w:rPr>
      </w:pPr>
    </w:p>
    <w:p w14:paraId="0135F088" w14:textId="77777777" w:rsidR="00864D8A" w:rsidRDefault="00864D8A" w:rsidP="00EA32F3">
      <w:pPr>
        <w:spacing w:before="0" w:after="0"/>
        <w:ind w:firstLine="720"/>
        <w:jc w:val="both"/>
        <w:rPr>
          <w:rFonts w:ascii="Arial" w:hAnsi="Arial" w:cs="Arial"/>
          <w:lang w:eastAsia="en-US"/>
        </w:rPr>
      </w:pPr>
    </w:p>
    <w:tbl>
      <w:tblPr>
        <w:tblStyle w:val="Obinatablica31"/>
        <w:tblW w:w="10047" w:type="dxa"/>
        <w:tblLook w:val="04A0" w:firstRow="1" w:lastRow="0" w:firstColumn="1" w:lastColumn="0" w:noHBand="0" w:noVBand="1"/>
      </w:tblPr>
      <w:tblGrid>
        <w:gridCol w:w="514"/>
        <w:gridCol w:w="5420"/>
        <w:gridCol w:w="1120"/>
        <w:gridCol w:w="1120"/>
        <w:gridCol w:w="771"/>
        <w:gridCol w:w="1102"/>
      </w:tblGrid>
      <w:tr w:rsidR="00864D8A" w:rsidRPr="00864D8A" w14:paraId="49FF2597" w14:textId="77777777" w:rsidTr="00864D8A">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934" w:type="dxa"/>
            <w:gridSpan w:val="2"/>
            <w:noWrap/>
            <w:hideMark/>
          </w:tcPr>
          <w:p w14:paraId="0D59323A"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Tekući projekt T100008 POVEĆANJE SIGURNOSTI PROMETA NA CESTAMA</w:t>
            </w:r>
          </w:p>
        </w:tc>
        <w:tc>
          <w:tcPr>
            <w:tcW w:w="1120" w:type="dxa"/>
            <w:noWrap/>
            <w:hideMark/>
          </w:tcPr>
          <w:p w14:paraId="31E8A3FA"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80.000,00</w:t>
            </w:r>
          </w:p>
        </w:tc>
        <w:tc>
          <w:tcPr>
            <w:tcW w:w="1120" w:type="dxa"/>
            <w:noWrap/>
            <w:hideMark/>
          </w:tcPr>
          <w:p w14:paraId="44E7890C"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-80.000,00</w:t>
            </w:r>
          </w:p>
        </w:tc>
        <w:tc>
          <w:tcPr>
            <w:tcW w:w="771" w:type="dxa"/>
            <w:noWrap/>
            <w:hideMark/>
          </w:tcPr>
          <w:p w14:paraId="01815DAE"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-100,00</w:t>
            </w:r>
          </w:p>
        </w:tc>
        <w:tc>
          <w:tcPr>
            <w:tcW w:w="1102" w:type="dxa"/>
            <w:noWrap/>
            <w:hideMark/>
          </w:tcPr>
          <w:p w14:paraId="5AF37C94"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0,00</w:t>
            </w:r>
          </w:p>
        </w:tc>
      </w:tr>
      <w:tr w:rsidR="00864D8A" w:rsidRPr="00864D8A" w14:paraId="01C30424" w14:textId="77777777" w:rsidTr="00864D8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34" w:type="dxa"/>
            <w:gridSpan w:val="2"/>
            <w:noWrap/>
            <w:hideMark/>
          </w:tcPr>
          <w:p w14:paraId="5C51DF68"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3. PRIHODI OD IMOVINE</w:t>
            </w:r>
          </w:p>
        </w:tc>
        <w:tc>
          <w:tcPr>
            <w:tcW w:w="1120" w:type="dxa"/>
            <w:noWrap/>
            <w:hideMark/>
          </w:tcPr>
          <w:p w14:paraId="4BF4728C"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1120" w:type="dxa"/>
            <w:noWrap/>
            <w:hideMark/>
          </w:tcPr>
          <w:p w14:paraId="7BDB2F8F"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771" w:type="dxa"/>
            <w:noWrap/>
            <w:hideMark/>
          </w:tcPr>
          <w:p w14:paraId="22BC84D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02" w:type="dxa"/>
            <w:noWrap/>
            <w:hideMark/>
          </w:tcPr>
          <w:p w14:paraId="3540608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6DFBC405" w14:textId="77777777" w:rsidTr="00864D8A">
        <w:trPr>
          <w:trHeight w:val="263"/>
        </w:trPr>
        <w:tc>
          <w:tcPr>
            <w:cnfStyle w:val="001000000000" w:firstRow="0" w:lastRow="0" w:firstColumn="1" w:lastColumn="0" w:oddVBand="0" w:evenVBand="0" w:oddHBand="0" w:evenHBand="0" w:firstRowFirstColumn="0" w:firstRowLastColumn="0" w:lastRowFirstColumn="0" w:lastRowLastColumn="0"/>
            <w:tcW w:w="5934" w:type="dxa"/>
            <w:gridSpan w:val="2"/>
            <w:noWrap/>
            <w:hideMark/>
          </w:tcPr>
          <w:p w14:paraId="3182934C"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3.4. NAKNADA ZA PRIDOBIVENU KOLIČINU NAFTE I PLINA</w:t>
            </w:r>
          </w:p>
        </w:tc>
        <w:tc>
          <w:tcPr>
            <w:tcW w:w="1120" w:type="dxa"/>
            <w:noWrap/>
            <w:hideMark/>
          </w:tcPr>
          <w:p w14:paraId="7959A99E"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1120" w:type="dxa"/>
            <w:noWrap/>
            <w:hideMark/>
          </w:tcPr>
          <w:p w14:paraId="7FCD0F8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771" w:type="dxa"/>
            <w:noWrap/>
            <w:hideMark/>
          </w:tcPr>
          <w:p w14:paraId="78D99511"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02" w:type="dxa"/>
            <w:noWrap/>
            <w:hideMark/>
          </w:tcPr>
          <w:p w14:paraId="4E38A41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19E8BBE3" w14:textId="77777777" w:rsidTr="00864D8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34" w:type="dxa"/>
            <w:gridSpan w:val="2"/>
            <w:noWrap/>
            <w:hideMark/>
          </w:tcPr>
          <w:p w14:paraId="6E9BE076"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20" w:type="dxa"/>
            <w:noWrap/>
            <w:hideMark/>
          </w:tcPr>
          <w:p w14:paraId="6CFEF76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1120" w:type="dxa"/>
            <w:noWrap/>
            <w:hideMark/>
          </w:tcPr>
          <w:p w14:paraId="0C65A02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-80.000,00</w:t>
            </w:r>
          </w:p>
        </w:tc>
        <w:tc>
          <w:tcPr>
            <w:tcW w:w="771" w:type="dxa"/>
            <w:noWrap/>
            <w:hideMark/>
          </w:tcPr>
          <w:p w14:paraId="31BDD68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-100,00</w:t>
            </w:r>
          </w:p>
        </w:tc>
        <w:tc>
          <w:tcPr>
            <w:tcW w:w="1102" w:type="dxa"/>
            <w:noWrap/>
            <w:hideMark/>
          </w:tcPr>
          <w:p w14:paraId="5ADAE0A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0,00</w:t>
            </w:r>
          </w:p>
        </w:tc>
      </w:tr>
      <w:tr w:rsidR="00864D8A" w:rsidRPr="00864D8A" w14:paraId="0D98FC41" w14:textId="77777777" w:rsidTr="00864D8A">
        <w:trPr>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107CB1CF"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323</w:t>
            </w:r>
          </w:p>
        </w:tc>
        <w:tc>
          <w:tcPr>
            <w:tcW w:w="5419" w:type="dxa"/>
            <w:hideMark/>
          </w:tcPr>
          <w:p w14:paraId="1ABE0A79" w14:textId="77777777" w:rsidR="00864D8A" w:rsidRPr="00864D8A"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Izrada Elaborata sigurnosti prometa na cestama</w:t>
            </w:r>
          </w:p>
        </w:tc>
        <w:tc>
          <w:tcPr>
            <w:tcW w:w="1120" w:type="dxa"/>
            <w:noWrap/>
            <w:hideMark/>
          </w:tcPr>
          <w:p w14:paraId="07A4873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25.000,00</w:t>
            </w:r>
          </w:p>
        </w:tc>
        <w:tc>
          <w:tcPr>
            <w:tcW w:w="1120" w:type="dxa"/>
            <w:noWrap/>
            <w:hideMark/>
          </w:tcPr>
          <w:p w14:paraId="4DE533B5"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-25.000,00</w:t>
            </w:r>
          </w:p>
        </w:tc>
        <w:tc>
          <w:tcPr>
            <w:tcW w:w="771" w:type="dxa"/>
            <w:noWrap/>
            <w:hideMark/>
          </w:tcPr>
          <w:p w14:paraId="6CFD8CF4"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102" w:type="dxa"/>
            <w:noWrap/>
            <w:hideMark/>
          </w:tcPr>
          <w:p w14:paraId="5615638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r>
      <w:tr w:rsidR="00864D8A" w:rsidRPr="00864D8A" w14:paraId="2282D643" w14:textId="77777777" w:rsidTr="00864D8A">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14" w:type="dxa"/>
            <w:noWrap/>
            <w:hideMark/>
          </w:tcPr>
          <w:p w14:paraId="41120FE5"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422</w:t>
            </w:r>
          </w:p>
        </w:tc>
        <w:tc>
          <w:tcPr>
            <w:tcW w:w="5419" w:type="dxa"/>
            <w:hideMark/>
          </w:tcPr>
          <w:p w14:paraId="6CF8AC90"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Postavljanje prometne opreme</w:t>
            </w:r>
          </w:p>
        </w:tc>
        <w:tc>
          <w:tcPr>
            <w:tcW w:w="1120" w:type="dxa"/>
            <w:noWrap/>
            <w:hideMark/>
          </w:tcPr>
          <w:p w14:paraId="1B01117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55.000,00</w:t>
            </w:r>
          </w:p>
        </w:tc>
        <w:tc>
          <w:tcPr>
            <w:tcW w:w="1120" w:type="dxa"/>
            <w:noWrap/>
            <w:hideMark/>
          </w:tcPr>
          <w:p w14:paraId="1308C7F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-55.000,00</w:t>
            </w:r>
          </w:p>
        </w:tc>
        <w:tc>
          <w:tcPr>
            <w:tcW w:w="771" w:type="dxa"/>
            <w:noWrap/>
            <w:hideMark/>
          </w:tcPr>
          <w:p w14:paraId="52EB591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-100,00</w:t>
            </w:r>
          </w:p>
        </w:tc>
        <w:tc>
          <w:tcPr>
            <w:tcW w:w="1102" w:type="dxa"/>
            <w:noWrap/>
            <w:hideMark/>
          </w:tcPr>
          <w:p w14:paraId="29C5C0D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0,00</w:t>
            </w:r>
          </w:p>
        </w:tc>
      </w:tr>
    </w:tbl>
    <w:p w14:paraId="106294FF" w14:textId="77777777" w:rsidR="00864D8A" w:rsidRDefault="00864D8A" w:rsidP="00EA32F3">
      <w:pPr>
        <w:spacing w:before="0" w:after="0"/>
        <w:ind w:firstLine="720"/>
        <w:jc w:val="both"/>
        <w:rPr>
          <w:rFonts w:ascii="Arial" w:hAnsi="Arial" w:cs="Arial"/>
          <w:lang w:eastAsia="en-US"/>
        </w:rPr>
      </w:pPr>
    </w:p>
    <w:p w14:paraId="30FAA725" w14:textId="77777777" w:rsidR="00864D8A" w:rsidRPr="00864D8A" w:rsidRDefault="00864D8A" w:rsidP="00EA32F3">
      <w:pPr>
        <w:spacing w:before="0" w:after="0"/>
        <w:ind w:firstLine="720"/>
        <w:jc w:val="both"/>
        <w:rPr>
          <w:rFonts w:ascii="Arial" w:hAnsi="Arial" w:cs="Arial"/>
          <w:color w:val="FF0000"/>
          <w:lang w:eastAsia="en-US"/>
        </w:rPr>
      </w:pPr>
      <w:r>
        <w:rPr>
          <w:rFonts w:ascii="Arial" w:hAnsi="Arial" w:cs="Arial"/>
          <w:lang w:eastAsia="en-US"/>
        </w:rPr>
        <w:t>Tekući projekt povećanje sigurnosti prometa na</w:t>
      </w:r>
      <w:r w:rsidRPr="00B97314">
        <w:rPr>
          <w:rFonts w:ascii="Arial" w:hAnsi="Arial" w:cs="Arial"/>
          <w:color w:val="000000" w:themeColor="text1"/>
          <w:lang w:eastAsia="en-US"/>
        </w:rPr>
        <w:t xml:space="preserve"> cestama briše se</w:t>
      </w:r>
      <w:r w:rsidR="00B97314">
        <w:rPr>
          <w:rFonts w:ascii="Arial" w:hAnsi="Arial" w:cs="Arial"/>
          <w:color w:val="000000" w:themeColor="text1"/>
          <w:lang w:eastAsia="en-US"/>
        </w:rPr>
        <w:t xml:space="preserve">, s obzirom da će se postavljanje uspornika prometa na nerazvrstanim cestama realizirati iduće godine, prema dogovoru s nadležnom policijskom </w:t>
      </w:r>
      <w:proofErr w:type="spellStart"/>
      <w:r w:rsidR="00B97314">
        <w:rPr>
          <w:rFonts w:ascii="Arial" w:hAnsi="Arial" w:cs="Arial"/>
          <w:color w:val="000000" w:themeColor="text1"/>
          <w:lang w:eastAsia="en-US"/>
        </w:rPr>
        <w:t>psotajom</w:t>
      </w:r>
      <w:proofErr w:type="spellEnd"/>
    </w:p>
    <w:p w14:paraId="1AEB0C3D" w14:textId="77777777" w:rsidR="00864D8A" w:rsidRPr="00864D8A" w:rsidRDefault="00864D8A" w:rsidP="00EA32F3">
      <w:pPr>
        <w:spacing w:before="0" w:after="0"/>
        <w:ind w:firstLine="720"/>
        <w:jc w:val="both"/>
        <w:rPr>
          <w:rFonts w:ascii="Arial" w:hAnsi="Arial" w:cs="Arial"/>
          <w:color w:val="FF0000"/>
          <w:lang w:eastAsia="en-US"/>
        </w:rPr>
      </w:pPr>
    </w:p>
    <w:p w14:paraId="464132D0" w14:textId="77777777" w:rsidR="00864D8A" w:rsidRDefault="00864D8A" w:rsidP="00EA32F3">
      <w:pPr>
        <w:spacing w:before="0" w:after="0"/>
        <w:ind w:firstLine="720"/>
        <w:jc w:val="both"/>
        <w:rPr>
          <w:rFonts w:ascii="Arial" w:hAnsi="Arial" w:cs="Arial"/>
          <w:lang w:eastAsia="en-US"/>
        </w:rPr>
      </w:pPr>
    </w:p>
    <w:tbl>
      <w:tblPr>
        <w:tblStyle w:val="Obinatablica31"/>
        <w:tblW w:w="10106" w:type="dxa"/>
        <w:tblLook w:val="04A0" w:firstRow="1" w:lastRow="0" w:firstColumn="1" w:lastColumn="0" w:noHBand="0" w:noVBand="1"/>
      </w:tblPr>
      <w:tblGrid>
        <w:gridCol w:w="517"/>
        <w:gridCol w:w="5507"/>
        <w:gridCol w:w="1112"/>
        <w:gridCol w:w="1112"/>
        <w:gridCol w:w="765"/>
        <w:gridCol w:w="1093"/>
      </w:tblGrid>
      <w:tr w:rsidR="00864D8A" w:rsidRPr="00864D8A" w14:paraId="6FF04189" w14:textId="77777777" w:rsidTr="00864D8A">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6024" w:type="dxa"/>
            <w:gridSpan w:val="2"/>
            <w:noWrap/>
            <w:hideMark/>
          </w:tcPr>
          <w:p w14:paraId="4E47274F"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Tekući projekt T100009 IZVANREDNO ODRŽAVANJE NC PILJENICE</w:t>
            </w:r>
          </w:p>
        </w:tc>
        <w:tc>
          <w:tcPr>
            <w:tcW w:w="1112" w:type="dxa"/>
            <w:noWrap/>
            <w:hideMark/>
          </w:tcPr>
          <w:p w14:paraId="1ABBE20F"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400.000,00</w:t>
            </w:r>
          </w:p>
        </w:tc>
        <w:tc>
          <w:tcPr>
            <w:tcW w:w="1112" w:type="dxa"/>
            <w:noWrap/>
            <w:hideMark/>
          </w:tcPr>
          <w:p w14:paraId="34DC238E"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76.000,00</w:t>
            </w:r>
          </w:p>
        </w:tc>
        <w:tc>
          <w:tcPr>
            <w:tcW w:w="765" w:type="dxa"/>
            <w:noWrap/>
            <w:hideMark/>
          </w:tcPr>
          <w:p w14:paraId="7C4CCAB6"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19,00</w:t>
            </w:r>
          </w:p>
        </w:tc>
        <w:tc>
          <w:tcPr>
            <w:tcW w:w="1093" w:type="dxa"/>
            <w:noWrap/>
            <w:hideMark/>
          </w:tcPr>
          <w:p w14:paraId="290996F0" w14:textId="77777777" w:rsidR="00864D8A" w:rsidRPr="00864D8A"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476.000,00</w:t>
            </w:r>
          </w:p>
        </w:tc>
      </w:tr>
      <w:tr w:rsidR="00864D8A" w:rsidRPr="00864D8A" w14:paraId="031A5326" w14:textId="77777777" w:rsidTr="00864D8A">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024" w:type="dxa"/>
            <w:gridSpan w:val="2"/>
            <w:noWrap/>
            <w:hideMark/>
          </w:tcPr>
          <w:p w14:paraId="6F0F287E"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 POMOĆI</w:t>
            </w:r>
          </w:p>
        </w:tc>
        <w:tc>
          <w:tcPr>
            <w:tcW w:w="1112" w:type="dxa"/>
            <w:noWrap/>
            <w:hideMark/>
          </w:tcPr>
          <w:p w14:paraId="33915034"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400.000,00</w:t>
            </w:r>
          </w:p>
        </w:tc>
        <w:tc>
          <w:tcPr>
            <w:tcW w:w="1112" w:type="dxa"/>
            <w:noWrap/>
            <w:hideMark/>
          </w:tcPr>
          <w:p w14:paraId="68BE9A0E"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76.000,00</w:t>
            </w:r>
          </w:p>
        </w:tc>
        <w:tc>
          <w:tcPr>
            <w:tcW w:w="765" w:type="dxa"/>
            <w:noWrap/>
            <w:hideMark/>
          </w:tcPr>
          <w:p w14:paraId="7328E9A5"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19,00</w:t>
            </w:r>
          </w:p>
        </w:tc>
        <w:tc>
          <w:tcPr>
            <w:tcW w:w="1093" w:type="dxa"/>
            <w:noWrap/>
            <w:hideMark/>
          </w:tcPr>
          <w:p w14:paraId="039841A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476.000,00</w:t>
            </w:r>
          </w:p>
        </w:tc>
      </w:tr>
      <w:tr w:rsidR="00864D8A" w:rsidRPr="00864D8A" w14:paraId="020B9B09" w14:textId="77777777" w:rsidTr="00864D8A">
        <w:trPr>
          <w:trHeight w:val="232"/>
        </w:trPr>
        <w:tc>
          <w:tcPr>
            <w:cnfStyle w:val="001000000000" w:firstRow="0" w:lastRow="0" w:firstColumn="1" w:lastColumn="0" w:oddVBand="0" w:evenVBand="0" w:oddHBand="0" w:evenHBand="0" w:firstRowFirstColumn="0" w:firstRowLastColumn="0" w:lastRowFirstColumn="0" w:lastRowLastColumn="0"/>
            <w:tcW w:w="6024" w:type="dxa"/>
            <w:gridSpan w:val="2"/>
            <w:noWrap/>
            <w:hideMark/>
          </w:tcPr>
          <w:p w14:paraId="23F478E0"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 KAPITALNE POMOĆI DRŽAVNOG PRORAČUNA PRIJENOS EU SREDSTAVA</w:t>
            </w:r>
          </w:p>
        </w:tc>
        <w:tc>
          <w:tcPr>
            <w:tcW w:w="1112" w:type="dxa"/>
            <w:noWrap/>
            <w:hideMark/>
          </w:tcPr>
          <w:p w14:paraId="74CDF953"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400.000,00</w:t>
            </w:r>
          </w:p>
        </w:tc>
        <w:tc>
          <w:tcPr>
            <w:tcW w:w="1112" w:type="dxa"/>
            <w:noWrap/>
            <w:hideMark/>
          </w:tcPr>
          <w:p w14:paraId="1CE2CEBB"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76.000,00</w:t>
            </w:r>
          </w:p>
        </w:tc>
        <w:tc>
          <w:tcPr>
            <w:tcW w:w="765" w:type="dxa"/>
            <w:noWrap/>
            <w:hideMark/>
          </w:tcPr>
          <w:p w14:paraId="44218CD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19,00</w:t>
            </w:r>
          </w:p>
        </w:tc>
        <w:tc>
          <w:tcPr>
            <w:tcW w:w="1093" w:type="dxa"/>
            <w:noWrap/>
            <w:hideMark/>
          </w:tcPr>
          <w:p w14:paraId="5625C536"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476.000,00</w:t>
            </w:r>
          </w:p>
        </w:tc>
      </w:tr>
      <w:tr w:rsidR="00864D8A" w:rsidRPr="00864D8A" w14:paraId="62D536A8" w14:textId="77777777" w:rsidTr="00864D8A">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024" w:type="dxa"/>
            <w:gridSpan w:val="2"/>
            <w:noWrap/>
            <w:hideMark/>
          </w:tcPr>
          <w:p w14:paraId="124769C3"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Izvor  2.9.1 Naknada za pridobivenu količinu nafte i plina</w:t>
            </w:r>
          </w:p>
        </w:tc>
        <w:tc>
          <w:tcPr>
            <w:tcW w:w="1112" w:type="dxa"/>
            <w:noWrap/>
            <w:hideMark/>
          </w:tcPr>
          <w:p w14:paraId="58B107E0"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400.000,00</w:t>
            </w:r>
          </w:p>
        </w:tc>
        <w:tc>
          <w:tcPr>
            <w:tcW w:w="1112" w:type="dxa"/>
            <w:noWrap/>
            <w:hideMark/>
          </w:tcPr>
          <w:p w14:paraId="1A880966"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76.000,00</w:t>
            </w:r>
          </w:p>
        </w:tc>
        <w:tc>
          <w:tcPr>
            <w:tcW w:w="765" w:type="dxa"/>
            <w:noWrap/>
            <w:hideMark/>
          </w:tcPr>
          <w:p w14:paraId="6FDD4C8B"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19,00</w:t>
            </w:r>
          </w:p>
        </w:tc>
        <w:tc>
          <w:tcPr>
            <w:tcW w:w="1093" w:type="dxa"/>
            <w:noWrap/>
            <w:hideMark/>
          </w:tcPr>
          <w:p w14:paraId="17CE5D12"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476.000,00</w:t>
            </w:r>
          </w:p>
        </w:tc>
      </w:tr>
      <w:tr w:rsidR="00864D8A" w:rsidRPr="00864D8A" w14:paraId="0CBD4353" w14:textId="77777777" w:rsidTr="00864D8A">
        <w:trPr>
          <w:trHeight w:val="232"/>
        </w:trPr>
        <w:tc>
          <w:tcPr>
            <w:cnfStyle w:val="001000000000" w:firstRow="0" w:lastRow="0" w:firstColumn="1" w:lastColumn="0" w:oddVBand="0" w:evenVBand="0" w:oddHBand="0" w:evenHBand="0" w:firstRowFirstColumn="0" w:firstRowLastColumn="0" w:lastRowFirstColumn="0" w:lastRowLastColumn="0"/>
            <w:tcW w:w="6024" w:type="dxa"/>
            <w:gridSpan w:val="2"/>
            <w:noWrap/>
            <w:hideMark/>
          </w:tcPr>
          <w:p w14:paraId="289EB0EF" w14:textId="77777777" w:rsidR="00864D8A" w:rsidRPr="00864D8A" w:rsidRDefault="00864D8A" w:rsidP="00864D8A">
            <w:pPr>
              <w:spacing w:before="0" w:after="0"/>
              <w:rPr>
                <w:rFonts w:ascii="Arial" w:eastAsia="Times New Roman" w:hAnsi="Arial" w:cs="Arial"/>
                <w:color w:val="000000"/>
                <w:kern w:val="0"/>
                <w:sz w:val="16"/>
                <w:szCs w:val="16"/>
              </w:rPr>
            </w:pPr>
            <w:r w:rsidRPr="00864D8A">
              <w:rPr>
                <w:rFonts w:ascii="Arial" w:eastAsia="Times New Roman" w:hAnsi="Arial" w:cs="Arial"/>
                <w:color w:val="000000"/>
                <w:kern w:val="0"/>
                <w:sz w:val="16"/>
                <w:szCs w:val="16"/>
              </w:rPr>
              <w:t>Funkcijska klasifikacija  0451 Cestovni promet</w:t>
            </w:r>
          </w:p>
        </w:tc>
        <w:tc>
          <w:tcPr>
            <w:tcW w:w="1112" w:type="dxa"/>
            <w:noWrap/>
            <w:hideMark/>
          </w:tcPr>
          <w:p w14:paraId="6AF69BDC"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400.000,00</w:t>
            </w:r>
          </w:p>
        </w:tc>
        <w:tc>
          <w:tcPr>
            <w:tcW w:w="1112" w:type="dxa"/>
            <w:noWrap/>
            <w:hideMark/>
          </w:tcPr>
          <w:p w14:paraId="11C63B5D"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76.000,00</w:t>
            </w:r>
          </w:p>
        </w:tc>
        <w:tc>
          <w:tcPr>
            <w:tcW w:w="765" w:type="dxa"/>
            <w:noWrap/>
            <w:hideMark/>
          </w:tcPr>
          <w:p w14:paraId="7CE01CBF"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19,00</w:t>
            </w:r>
          </w:p>
        </w:tc>
        <w:tc>
          <w:tcPr>
            <w:tcW w:w="1093" w:type="dxa"/>
            <w:noWrap/>
            <w:hideMark/>
          </w:tcPr>
          <w:p w14:paraId="3CBBD3E8" w14:textId="77777777" w:rsidR="00864D8A" w:rsidRPr="00864D8A"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864D8A">
              <w:rPr>
                <w:rFonts w:ascii="Arial" w:eastAsia="Times New Roman" w:hAnsi="Arial" w:cs="Arial"/>
                <w:b/>
                <w:bCs/>
                <w:color w:val="000000"/>
                <w:kern w:val="0"/>
                <w:sz w:val="16"/>
                <w:szCs w:val="16"/>
              </w:rPr>
              <w:t>476.000,00</w:t>
            </w:r>
          </w:p>
        </w:tc>
      </w:tr>
      <w:tr w:rsidR="00864D8A" w:rsidRPr="00864D8A" w14:paraId="4AD333CB" w14:textId="77777777" w:rsidTr="00864D8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17" w:type="dxa"/>
            <w:noWrap/>
            <w:hideMark/>
          </w:tcPr>
          <w:p w14:paraId="53CC8B09" w14:textId="77777777" w:rsidR="00864D8A" w:rsidRPr="00864D8A" w:rsidRDefault="00864D8A" w:rsidP="00864D8A">
            <w:pPr>
              <w:spacing w:before="0" w:after="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421</w:t>
            </w:r>
          </w:p>
        </w:tc>
        <w:tc>
          <w:tcPr>
            <w:tcW w:w="5506" w:type="dxa"/>
            <w:hideMark/>
          </w:tcPr>
          <w:p w14:paraId="68FEC7D6" w14:textId="77777777" w:rsidR="00864D8A" w:rsidRPr="00864D8A"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 xml:space="preserve">Izvanredno održavanje nerazvrstane ceste u </w:t>
            </w:r>
            <w:proofErr w:type="spellStart"/>
            <w:r w:rsidRPr="00864D8A">
              <w:rPr>
                <w:rFonts w:ascii="Arial" w:eastAsia="Times New Roman" w:hAnsi="Arial" w:cs="Arial"/>
                <w:color w:val="auto"/>
                <w:kern w:val="0"/>
                <w:sz w:val="16"/>
                <w:szCs w:val="16"/>
              </w:rPr>
              <w:t>Piljenicama</w:t>
            </w:r>
            <w:proofErr w:type="spellEnd"/>
          </w:p>
        </w:tc>
        <w:tc>
          <w:tcPr>
            <w:tcW w:w="1112" w:type="dxa"/>
            <w:noWrap/>
            <w:hideMark/>
          </w:tcPr>
          <w:p w14:paraId="11454858"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400.000,00</w:t>
            </w:r>
          </w:p>
        </w:tc>
        <w:tc>
          <w:tcPr>
            <w:tcW w:w="1112" w:type="dxa"/>
            <w:noWrap/>
            <w:hideMark/>
          </w:tcPr>
          <w:p w14:paraId="29F50527"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76.000,00</w:t>
            </w:r>
          </w:p>
        </w:tc>
        <w:tc>
          <w:tcPr>
            <w:tcW w:w="765" w:type="dxa"/>
            <w:noWrap/>
            <w:hideMark/>
          </w:tcPr>
          <w:p w14:paraId="37D370F3"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19,00</w:t>
            </w:r>
          </w:p>
        </w:tc>
        <w:tc>
          <w:tcPr>
            <w:tcW w:w="1093" w:type="dxa"/>
            <w:noWrap/>
            <w:hideMark/>
          </w:tcPr>
          <w:p w14:paraId="45A0F491" w14:textId="77777777" w:rsidR="00864D8A" w:rsidRPr="00864D8A"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864D8A">
              <w:rPr>
                <w:rFonts w:ascii="Arial" w:eastAsia="Times New Roman" w:hAnsi="Arial" w:cs="Arial"/>
                <w:color w:val="auto"/>
                <w:kern w:val="0"/>
                <w:sz w:val="16"/>
                <w:szCs w:val="16"/>
              </w:rPr>
              <w:t>476.000,00</w:t>
            </w:r>
          </w:p>
        </w:tc>
      </w:tr>
    </w:tbl>
    <w:p w14:paraId="2376D9C6" w14:textId="77777777" w:rsidR="00864D8A" w:rsidRDefault="00864D8A" w:rsidP="00EA32F3">
      <w:pPr>
        <w:spacing w:before="0" w:after="0"/>
        <w:ind w:firstLine="720"/>
        <w:jc w:val="both"/>
        <w:rPr>
          <w:rFonts w:ascii="Arial" w:hAnsi="Arial" w:cs="Arial"/>
          <w:lang w:eastAsia="en-US"/>
        </w:rPr>
      </w:pPr>
    </w:p>
    <w:p w14:paraId="218D5168" w14:textId="77777777" w:rsidR="00864D8A" w:rsidRPr="00864D8A" w:rsidRDefault="00864D8A" w:rsidP="00EA32F3">
      <w:pPr>
        <w:spacing w:before="0" w:after="0"/>
        <w:ind w:firstLine="720"/>
        <w:jc w:val="both"/>
        <w:rPr>
          <w:rFonts w:ascii="Arial" w:hAnsi="Arial" w:cs="Arial"/>
          <w:color w:val="FF0000"/>
          <w:lang w:eastAsia="en-US"/>
        </w:rPr>
      </w:pPr>
      <w:r>
        <w:rPr>
          <w:rFonts w:ascii="Arial" w:hAnsi="Arial" w:cs="Arial"/>
          <w:lang w:eastAsia="en-US"/>
        </w:rPr>
        <w:t xml:space="preserve">Tekući projekt izvanredno održavanje NC </w:t>
      </w:r>
      <w:proofErr w:type="spellStart"/>
      <w:r>
        <w:rPr>
          <w:rFonts w:ascii="Arial" w:hAnsi="Arial" w:cs="Arial"/>
          <w:lang w:eastAsia="en-US"/>
        </w:rPr>
        <w:t>Piljenice</w:t>
      </w:r>
      <w:proofErr w:type="spellEnd"/>
      <w:r>
        <w:rPr>
          <w:rFonts w:ascii="Arial" w:hAnsi="Arial" w:cs="Arial"/>
          <w:lang w:eastAsia="en-US"/>
        </w:rPr>
        <w:t xml:space="preserve"> povećava se za 76.000</w:t>
      </w:r>
      <w:r w:rsidR="00B97314">
        <w:rPr>
          <w:rFonts w:ascii="Arial" w:hAnsi="Arial" w:cs="Arial"/>
          <w:lang w:eastAsia="en-US"/>
        </w:rPr>
        <w:t>, sukladno projektantskom troškovniku, rezultatima natječaja i potpisanom ugovoru za izvođenje radova.</w:t>
      </w:r>
      <w:r>
        <w:rPr>
          <w:rFonts w:ascii="Arial" w:hAnsi="Arial" w:cs="Arial"/>
          <w:lang w:eastAsia="en-US"/>
        </w:rPr>
        <w:t xml:space="preserve"> </w:t>
      </w:r>
    </w:p>
    <w:p w14:paraId="4578B967" w14:textId="77777777" w:rsidR="00864D8A" w:rsidRDefault="00864D8A" w:rsidP="00EA32F3">
      <w:pPr>
        <w:spacing w:before="0" w:after="0"/>
        <w:ind w:firstLine="720"/>
        <w:jc w:val="both"/>
        <w:rPr>
          <w:rFonts w:ascii="Arial" w:hAnsi="Arial" w:cs="Arial"/>
          <w:lang w:eastAsia="en-US"/>
        </w:rPr>
      </w:pPr>
    </w:p>
    <w:p w14:paraId="436D8E38" w14:textId="77777777" w:rsidR="00864D8A" w:rsidRDefault="00864D8A" w:rsidP="00EA32F3">
      <w:pPr>
        <w:spacing w:before="0" w:after="0"/>
        <w:ind w:firstLine="720"/>
        <w:jc w:val="both"/>
        <w:rPr>
          <w:rFonts w:ascii="Arial" w:hAnsi="Arial" w:cs="Arial"/>
          <w:lang w:eastAsia="en-US"/>
        </w:rPr>
      </w:pPr>
    </w:p>
    <w:p w14:paraId="5CF5C01A" w14:textId="77777777" w:rsidR="00864D8A" w:rsidRDefault="00864D8A" w:rsidP="00EA32F3">
      <w:pPr>
        <w:spacing w:before="0" w:after="0"/>
        <w:ind w:firstLine="720"/>
        <w:jc w:val="both"/>
        <w:rPr>
          <w:rFonts w:ascii="Arial" w:hAnsi="Arial" w:cs="Arial"/>
          <w:lang w:eastAsia="en-US"/>
        </w:rPr>
      </w:pPr>
    </w:p>
    <w:p w14:paraId="5AD78367" w14:textId="77777777" w:rsidR="00864D8A" w:rsidRDefault="00864D8A" w:rsidP="00EA32F3">
      <w:pPr>
        <w:spacing w:before="0" w:after="0"/>
        <w:ind w:firstLine="720"/>
        <w:jc w:val="both"/>
        <w:rPr>
          <w:rFonts w:ascii="Arial" w:hAnsi="Arial" w:cs="Arial"/>
          <w:lang w:eastAsia="en-US"/>
        </w:rPr>
      </w:pPr>
    </w:p>
    <w:tbl>
      <w:tblPr>
        <w:tblStyle w:val="Obinatablica31"/>
        <w:tblW w:w="10274" w:type="dxa"/>
        <w:tblLook w:val="04A0" w:firstRow="1" w:lastRow="0" w:firstColumn="1" w:lastColumn="0" w:noHBand="0" w:noVBand="1"/>
      </w:tblPr>
      <w:tblGrid>
        <w:gridCol w:w="499"/>
        <w:gridCol w:w="5691"/>
        <w:gridCol w:w="1112"/>
        <w:gridCol w:w="1112"/>
        <w:gridCol w:w="766"/>
        <w:gridCol w:w="1094"/>
      </w:tblGrid>
      <w:tr w:rsidR="00864D8A" w:rsidRPr="00E33FB6" w14:paraId="60AC25DF" w14:textId="77777777" w:rsidTr="00864D8A">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6190" w:type="dxa"/>
            <w:gridSpan w:val="2"/>
            <w:noWrap/>
            <w:hideMark/>
          </w:tcPr>
          <w:p w14:paraId="18D8FE15"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PROGRAM 1000 JAČANJE GOSPODARSTVA</w:t>
            </w:r>
          </w:p>
        </w:tc>
        <w:tc>
          <w:tcPr>
            <w:tcW w:w="1112" w:type="dxa"/>
            <w:noWrap/>
            <w:hideMark/>
          </w:tcPr>
          <w:p w14:paraId="5798222D" w14:textId="77777777" w:rsidR="00864D8A" w:rsidRPr="00E33FB6"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376.500,00</w:t>
            </w:r>
          </w:p>
        </w:tc>
        <w:tc>
          <w:tcPr>
            <w:tcW w:w="1112" w:type="dxa"/>
            <w:noWrap/>
            <w:hideMark/>
          </w:tcPr>
          <w:p w14:paraId="0263FB2F" w14:textId="77777777" w:rsidR="00864D8A" w:rsidRPr="00E33FB6"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-50.000,00</w:t>
            </w:r>
          </w:p>
        </w:tc>
        <w:tc>
          <w:tcPr>
            <w:tcW w:w="766" w:type="dxa"/>
            <w:noWrap/>
            <w:hideMark/>
          </w:tcPr>
          <w:p w14:paraId="50A7DD97" w14:textId="77777777" w:rsidR="00864D8A" w:rsidRPr="00E33FB6"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-13,28</w:t>
            </w:r>
          </w:p>
        </w:tc>
        <w:tc>
          <w:tcPr>
            <w:tcW w:w="1094" w:type="dxa"/>
            <w:noWrap/>
            <w:hideMark/>
          </w:tcPr>
          <w:p w14:paraId="52ECC771" w14:textId="77777777" w:rsidR="00864D8A" w:rsidRPr="00E33FB6" w:rsidRDefault="00864D8A" w:rsidP="00864D8A">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326.500,00</w:t>
            </w:r>
          </w:p>
        </w:tc>
      </w:tr>
      <w:tr w:rsidR="00864D8A" w:rsidRPr="00E33FB6" w14:paraId="55B25E94"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4735C476"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Aktivnost A100001 POTPORA PODUZETNICIMA</w:t>
            </w:r>
          </w:p>
        </w:tc>
        <w:tc>
          <w:tcPr>
            <w:tcW w:w="1112" w:type="dxa"/>
            <w:noWrap/>
            <w:hideMark/>
          </w:tcPr>
          <w:p w14:paraId="74BEC4A5"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1112" w:type="dxa"/>
            <w:noWrap/>
            <w:hideMark/>
          </w:tcPr>
          <w:p w14:paraId="558AEFB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100.000,00</w:t>
            </w:r>
          </w:p>
        </w:tc>
        <w:tc>
          <w:tcPr>
            <w:tcW w:w="766" w:type="dxa"/>
            <w:noWrap/>
            <w:hideMark/>
          </w:tcPr>
          <w:p w14:paraId="4E1B3066"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w:t>
            </w:r>
          </w:p>
        </w:tc>
        <w:tc>
          <w:tcPr>
            <w:tcW w:w="1094" w:type="dxa"/>
            <w:noWrap/>
            <w:hideMark/>
          </w:tcPr>
          <w:p w14:paraId="041C88A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100.000,00</w:t>
            </w:r>
          </w:p>
        </w:tc>
      </w:tr>
      <w:tr w:rsidR="00864D8A" w:rsidRPr="00E33FB6" w14:paraId="75B95AB9"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36E348A8"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112" w:type="dxa"/>
            <w:noWrap/>
            <w:hideMark/>
          </w:tcPr>
          <w:p w14:paraId="4867164B"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112" w:type="dxa"/>
            <w:noWrap/>
            <w:hideMark/>
          </w:tcPr>
          <w:p w14:paraId="35CF1D1A"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c>
          <w:tcPr>
            <w:tcW w:w="766" w:type="dxa"/>
            <w:noWrap/>
            <w:hideMark/>
          </w:tcPr>
          <w:p w14:paraId="659C50D3"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38D59B73"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r>
      <w:tr w:rsidR="00864D8A" w:rsidRPr="00E33FB6" w14:paraId="6DDFA9F4"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62DA6424"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112" w:type="dxa"/>
            <w:noWrap/>
            <w:hideMark/>
          </w:tcPr>
          <w:p w14:paraId="6F40998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112" w:type="dxa"/>
            <w:noWrap/>
            <w:hideMark/>
          </w:tcPr>
          <w:p w14:paraId="1C4E07A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c>
          <w:tcPr>
            <w:tcW w:w="766" w:type="dxa"/>
            <w:noWrap/>
            <w:hideMark/>
          </w:tcPr>
          <w:p w14:paraId="7888CCE9"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332A03C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r>
      <w:tr w:rsidR="00864D8A" w:rsidRPr="00E33FB6" w14:paraId="2FE83168"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3887EC7A"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0620 Razvoj zajednice</w:t>
            </w:r>
          </w:p>
        </w:tc>
        <w:tc>
          <w:tcPr>
            <w:tcW w:w="1112" w:type="dxa"/>
            <w:noWrap/>
            <w:hideMark/>
          </w:tcPr>
          <w:p w14:paraId="5187E175"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112" w:type="dxa"/>
            <w:noWrap/>
            <w:hideMark/>
          </w:tcPr>
          <w:p w14:paraId="64E116E0"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c>
          <w:tcPr>
            <w:tcW w:w="766" w:type="dxa"/>
            <w:noWrap/>
            <w:hideMark/>
          </w:tcPr>
          <w:p w14:paraId="2A377342"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2C4D6353"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100.000,00</w:t>
            </w:r>
          </w:p>
        </w:tc>
      </w:tr>
      <w:tr w:rsidR="00864D8A" w:rsidRPr="00E33FB6" w14:paraId="2AF03B9B" w14:textId="77777777" w:rsidTr="00864D8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99" w:type="dxa"/>
            <w:noWrap/>
            <w:hideMark/>
          </w:tcPr>
          <w:p w14:paraId="79BC3CD8"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352</w:t>
            </w:r>
          </w:p>
        </w:tc>
        <w:tc>
          <w:tcPr>
            <w:tcW w:w="5690" w:type="dxa"/>
            <w:hideMark/>
          </w:tcPr>
          <w:p w14:paraId="4577110C" w14:textId="77777777" w:rsidR="00864D8A" w:rsidRPr="00E33FB6"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Subvencije poduzetnicima radi ublažavanja negativnih posljedica od pandemije  COVID 19</w:t>
            </w:r>
          </w:p>
        </w:tc>
        <w:tc>
          <w:tcPr>
            <w:tcW w:w="1112" w:type="dxa"/>
            <w:noWrap/>
            <w:hideMark/>
          </w:tcPr>
          <w:p w14:paraId="03D5C67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1112" w:type="dxa"/>
            <w:noWrap/>
            <w:hideMark/>
          </w:tcPr>
          <w:p w14:paraId="3B2B732F"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100.000,00</w:t>
            </w:r>
          </w:p>
        </w:tc>
        <w:tc>
          <w:tcPr>
            <w:tcW w:w="766" w:type="dxa"/>
            <w:noWrap/>
            <w:hideMark/>
          </w:tcPr>
          <w:p w14:paraId="0CEEB58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w:t>
            </w:r>
          </w:p>
        </w:tc>
        <w:tc>
          <w:tcPr>
            <w:tcW w:w="1094" w:type="dxa"/>
            <w:noWrap/>
            <w:hideMark/>
          </w:tcPr>
          <w:p w14:paraId="3CB5F120"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100.000,00</w:t>
            </w:r>
          </w:p>
        </w:tc>
      </w:tr>
      <w:tr w:rsidR="00864D8A" w:rsidRPr="00E33FB6" w14:paraId="39FF38B6"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5D2B8120"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Kapitalni projekt K100002 IZGRADNJA POSLOVNE INFRASTRUKTURE</w:t>
            </w:r>
          </w:p>
        </w:tc>
        <w:tc>
          <w:tcPr>
            <w:tcW w:w="1112" w:type="dxa"/>
            <w:noWrap/>
            <w:hideMark/>
          </w:tcPr>
          <w:p w14:paraId="69057DF7"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300.000,00</w:t>
            </w:r>
          </w:p>
        </w:tc>
        <w:tc>
          <w:tcPr>
            <w:tcW w:w="1112" w:type="dxa"/>
            <w:noWrap/>
            <w:hideMark/>
          </w:tcPr>
          <w:p w14:paraId="12BE68AA"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-106.250,00</w:t>
            </w:r>
          </w:p>
        </w:tc>
        <w:tc>
          <w:tcPr>
            <w:tcW w:w="766" w:type="dxa"/>
            <w:noWrap/>
            <w:hideMark/>
          </w:tcPr>
          <w:p w14:paraId="2DC205DE"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-35,42</w:t>
            </w:r>
          </w:p>
        </w:tc>
        <w:tc>
          <w:tcPr>
            <w:tcW w:w="1094" w:type="dxa"/>
            <w:noWrap/>
            <w:hideMark/>
          </w:tcPr>
          <w:p w14:paraId="0767F3C3"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193.750,00</w:t>
            </w:r>
          </w:p>
        </w:tc>
      </w:tr>
      <w:tr w:rsidR="00864D8A" w:rsidRPr="00E33FB6" w14:paraId="025BE648"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0F2F72CA"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112" w:type="dxa"/>
            <w:noWrap/>
            <w:hideMark/>
          </w:tcPr>
          <w:p w14:paraId="2A536C9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300.000,00</w:t>
            </w:r>
          </w:p>
        </w:tc>
        <w:tc>
          <w:tcPr>
            <w:tcW w:w="1112" w:type="dxa"/>
            <w:noWrap/>
            <w:hideMark/>
          </w:tcPr>
          <w:p w14:paraId="5D7A12C8"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-106.250,00</w:t>
            </w:r>
          </w:p>
        </w:tc>
        <w:tc>
          <w:tcPr>
            <w:tcW w:w="766" w:type="dxa"/>
            <w:noWrap/>
            <w:hideMark/>
          </w:tcPr>
          <w:p w14:paraId="2F2F5D65"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-35,42</w:t>
            </w:r>
          </w:p>
        </w:tc>
        <w:tc>
          <w:tcPr>
            <w:tcW w:w="1094" w:type="dxa"/>
            <w:noWrap/>
            <w:hideMark/>
          </w:tcPr>
          <w:p w14:paraId="471EC44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193.750,00</w:t>
            </w:r>
          </w:p>
        </w:tc>
      </w:tr>
      <w:tr w:rsidR="00864D8A" w:rsidRPr="00E33FB6" w14:paraId="32E50C1F"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1A9E0484"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112" w:type="dxa"/>
            <w:noWrap/>
            <w:hideMark/>
          </w:tcPr>
          <w:p w14:paraId="3B2003D0"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300.000,00</w:t>
            </w:r>
          </w:p>
        </w:tc>
        <w:tc>
          <w:tcPr>
            <w:tcW w:w="1112" w:type="dxa"/>
            <w:noWrap/>
            <w:hideMark/>
          </w:tcPr>
          <w:p w14:paraId="563F1475"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-106.250,00</w:t>
            </w:r>
          </w:p>
        </w:tc>
        <w:tc>
          <w:tcPr>
            <w:tcW w:w="766" w:type="dxa"/>
            <w:noWrap/>
            <w:hideMark/>
          </w:tcPr>
          <w:p w14:paraId="4D00BACC"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-35,42</w:t>
            </w:r>
          </w:p>
        </w:tc>
        <w:tc>
          <w:tcPr>
            <w:tcW w:w="1094" w:type="dxa"/>
            <w:noWrap/>
            <w:hideMark/>
          </w:tcPr>
          <w:p w14:paraId="300B0C56"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193.750,00</w:t>
            </w:r>
          </w:p>
        </w:tc>
      </w:tr>
      <w:tr w:rsidR="00864D8A" w:rsidRPr="00E33FB6" w14:paraId="5F76B093"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180EC2AD"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0620 Razvoj zajednice</w:t>
            </w:r>
          </w:p>
        </w:tc>
        <w:tc>
          <w:tcPr>
            <w:tcW w:w="1112" w:type="dxa"/>
            <w:noWrap/>
            <w:hideMark/>
          </w:tcPr>
          <w:p w14:paraId="094F3048"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300.000,00</w:t>
            </w:r>
          </w:p>
        </w:tc>
        <w:tc>
          <w:tcPr>
            <w:tcW w:w="1112" w:type="dxa"/>
            <w:noWrap/>
            <w:hideMark/>
          </w:tcPr>
          <w:p w14:paraId="3DFBEDEF"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-106.250,00</w:t>
            </w:r>
          </w:p>
        </w:tc>
        <w:tc>
          <w:tcPr>
            <w:tcW w:w="766" w:type="dxa"/>
            <w:noWrap/>
            <w:hideMark/>
          </w:tcPr>
          <w:p w14:paraId="04E3B103"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-35,42</w:t>
            </w:r>
          </w:p>
        </w:tc>
        <w:tc>
          <w:tcPr>
            <w:tcW w:w="1094" w:type="dxa"/>
            <w:noWrap/>
            <w:hideMark/>
          </w:tcPr>
          <w:p w14:paraId="2E0A62A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193.750,00</w:t>
            </w:r>
          </w:p>
        </w:tc>
      </w:tr>
      <w:tr w:rsidR="00864D8A" w:rsidRPr="00E33FB6" w14:paraId="6E85EC4E" w14:textId="77777777" w:rsidTr="00864D8A">
        <w:trPr>
          <w:trHeight w:val="229"/>
        </w:trPr>
        <w:tc>
          <w:tcPr>
            <w:cnfStyle w:val="001000000000" w:firstRow="0" w:lastRow="0" w:firstColumn="1" w:lastColumn="0" w:oddVBand="0" w:evenVBand="0" w:oddHBand="0" w:evenHBand="0" w:firstRowFirstColumn="0" w:firstRowLastColumn="0" w:lastRowFirstColumn="0" w:lastRowLastColumn="0"/>
            <w:tcW w:w="499" w:type="dxa"/>
            <w:noWrap/>
            <w:hideMark/>
          </w:tcPr>
          <w:p w14:paraId="6760DB6E"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412</w:t>
            </w:r>
          </w:p>
        </w:tc>
        <w:tc>
          <w:tcPr>
            <w:tcW w:w="5690" w:type="dxa"/>
            <w:hideMark/>
          </w:tcPr>
          <w:p w14:paraId="09CEF79C" w14:textId="77777777" w:rsidR="00864D8A" w:rsidRPr="00E33FB6"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 xml:space="preserve">Poduzetnička </w:t>
            </w:r>
            <w:proofErr w:type="spellStart"/>
            <w:r w:rsidRPr="00E33FB6">
              <w:rPr>
                <w:rFonts w:ascii="Arial" w:eastAsia="Times New Roman" w:hAnsi="Arial" w:cs="Arial"/>
                <w:color w:val="auto"/>
                <w:kern w:val="0"/>
                <w:sz w:val="16"/>
                <w:szCs w:val="16"/>
              </w:rPr>
              <w:t>infrastuktura</w:t>
            </w:r>
            <w:proofErr w:type="spellEnd"/>
            <w:r w:rsidRPr="00E33FB6">
              <w:rPr>
                <w:rFonts w:ascii="Arial" w:eastAsia="Times New Roman" w:hAnsi="Arial" w:cs="Arial"/>
                <w:color w:val="auto"/>
                <w:kern w:val="0"/>
                <w:sz w:val="16"/>
                <w:szCs w:val="16"/>
              </w:rPr>
              <w:t xml:space="preserve"> -Blatnjača-projektna dokumentacija</w:t>
            </w:r>
          </w:p>
        </w:tc>
        <w:tc>
          <w:tcPr>
            <w:tcW w:w="1112" w:type="dxa"/>
            <w:noWrap/>
            <w:hideMark/>
          </w:tcPr>
          <w:p w14:paraId="63FDDDA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200.000,00</w:t>
            </w:r>
          </w:p>
        </w:tc>
        <w:tc>
          <w:tcPr>
            <w:tcW w:w="1112" w:type="dxa"/>
            <w:noWrap/>
            <w:hideMark/>
          </w:tcPr>
          <w:p w14:paraId="1D2E5D64"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-6.250,00</w:t>
            </w:r>
          </w:p>
        </w:tc>
        <w:tc>
          <w:tcPr>
            <w:tcW w:w="766" w:type="dxa"/>
            <w:noWrap/>
            <w:hideMark/>
          </w:tcPr>
          <w:p w14:paraId="16C17E80"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-3,13</w:t>
            </w:r>
          </w:p>
        </w:tc>
        <w:tc>
          <w:tcPr>
            <w:tcW w:w="1094" w:type="dxa"/>
            <w:noWrap/>
            <w:hideMark/>
          </w:tcPr>
          <w:p w14:paraId="181EBEA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193.750,00</w:t>
            </w:r>
          </w:p>
        </w:tc>
      </w:tr>
      <w:tr w:rsidR="00864D8A" w:rsidRPr="00E33FB6" w14:paraId="6731BF48" w14:textId="77777777" w:rsidTr="00864D8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99" w:type="dxa"/>
            <w:noWrap/>
            <w:hideMark/>
          </w:tcPr>
          <w:p w14:paraId="22C75709"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412</w:t>
            </w:r>
          </w:p>
        </w:tc>
        <w:tc>
          <w:tcPr>
            <w:tcW w:w="5690" w:type="dxa"/>
            <w:hideMark/>
          </w:tcPr>
          <w:p w14:paraId="5462C0EC" w14:textId="77777777" w:rsidR="00864D8A" w:rsidRPr="00E33FB6"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Marketing i promidžba poslovnih zona</w:t>
            </w:r>
          </w:p>
        </w:tc>
        <w:tc>
          <w:tcPr>
            <w:tcW w:w="1112" w:type="dxa"/>
            <w:noWrap/>
            <w:hideMark/>
          </w:tcPr>
          <w:p w14:paraId="6B8FF09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100.000,00</w:t>
            </w:r>
          </w:p>
        </w:tc>
        <w:tc>
          <w:tcPr>
            <w:tcW w:w="1112" w:type="dxa"/>
            <w:noWrap/>
            <w:hideMark/>
          </w:tcPr>
          <w:p w14:paraId="0C0E401B"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-100.000,00</w:t>
            </w:r>
          </w:p>
        </w:tc>
        <w:tc>
          <w:tcPr>
            <w:tcW w:w="766" w:type="dxa"/>
            <w:noWrap/>
            <w:hideMark/>
          </w:tcPr>
          <w:p w14:paraId="19BDFE8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w:t>
            </w:r>
          </w:p>
        </w:tc>
        <w:tc>
          <w:tcPr>
            <w:tcW w:w="1094" w:type="dxa"/>
            <w:noWrap/>
            <w:hideMark/>
          </w:tcPr>
          <w:p w14:paraId="28DAA67D"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r>
      <w:tr w:rsidR="00864D8A" w:rsidRPr="00E33FB6" w14:paraId="14FA3F90"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7A841DFF"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Kapitalni projekt K100004 MJERE RURALNOG RAZVOJA</w:t>
            </w:r>
          </w:p>
        </w:tc>
        <w:tc>
          <w:tcPr>
            <w:tcW w:w="1112" w:type="dxa"/>
            <w:noWrap/>
            <w:hideMark/>
          </w:tcPr>
          <w:p w14:paraId="397FAE9B"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50.000,00</w:t>
            </w:r>
          </w:p>
        </w:tc>
        <w:tc>
          <w:tcPr>
            <w:tcW w:w="1112" w:type="dxa"/>
            <w:noWrap/>
            <w:hideMark/>
          </w:tcPr>
          <w:p w14:paraId="725A4A98"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-50.000,00</w:t>
            </w:r>
          </w:p>
        </w:tc>
        <w:tc>
          <w:tcPr>
            <w:tcW w:w="766" w:type="dxa"/>
            <w:noWrap/>
            <w:hideMark/>
          </w:tcPr>
          <w:p w14:paraId="0CECA4B4"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w:t>
            </w:r>
          </w:p>
        </w:tc>
        <w:tc>
          <w:tcPr>
            <w:tcW w:w="1094" w:type="dxa"/>
            <w:noWrap/>
            <w:hideMark/>
          </w:tcPr>
          <w:p w14:paraId="6D774E0D"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r>
      <w:tr w:rsidR="00864D8A" w:rsidRPr="00E33FB6" w14:paraId="4A5069E5"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5F652E15"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112" w:type="dxa"/>
            <w:noWrap/>
            <w:hideMark/>
          </w:tcPr>
          <w:p w14:paraId="47A5D35D"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1112" w:type="dxa"/>
            <w:noWrap/>
            <w:hideMark/>
          </w:tcPr>
          <w:p w14:paraId="3FAA7AA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766" w:type="dxa"/>
            <w:noWrap/>
            <w:hideMark/>
          </w:tcPr>
          <w:p w14:paraId="0A30AA79"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080887D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r>
      <w:tr w:rsidR="00864D8A" w:rsidRPr="00E33FB6" w14:paraId="2B235A82"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09FB5CC6"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112" w:type="dxa"/>
            <w:noWrap/>
            <w:hideMark/>
          </w:tcPr>
          <w:p w14:paraId="0B22BE99"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1112" w:type="dxa"/>
            <w:noWrap/>
            <w:hideMark/>
          </w:tcPr>
          <w:p w14:paraId="4EF69C91"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766" w:type="dxa"/>
            <w:noWrap/>
            <w:hideMark/>
          </w:tcPr>
          <w:p w14:paraId="65E14E3A"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0F82E1F6"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r>
      <w:tr w:rsidR="00864D8A" w:rsidRPr="00E33FB6" w14:paraId="636FFC71"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0653F34A"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0620 Razvoj zajednice</w:t>
            </w:r>
          </w:p>
        </w:tc>
        <w:tc>
          <w:tcPr>
            <w:tcW w:w="1112" w:type="dxa"/>
            <w:noWrap/>
            <w:hideMark/>
          </w:tcPr>
          <w:p w14:paraId="5DA90AFD"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1112" w:type="dxa"/>
            <w:noWrap/>
            <w:hideMark/>
          </w:tcPr>
          <w:p w14:paraId="39177316"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-50.000,00</w:t>
            </w:r>
          </w:p>
        </w:tc>
        <w:tc>
          <w:tcPr>
            <w:tcW w:w="766" w:type="dxa"/>
            <w:noWrap/>
            <w:hideMark/>
          </w:tcPr>
          <w:p w14:paraId="53A6F16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w:t>
            </w:r>
          </w:p>
        </w:tc>
        <w:tc>
          <w:tcPr>
            <w:tcW w:w="1094" w:type="dxa"/>
            <w:noWrap/>
            <w:hideMark/>
          </w:tcPr>
          <w:p w14:paraId="4687D129"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r>
      <w:tr w:rsidR="00864D8A" w:rsidRPr="00E33FB6" w14:paraId="688529AD" w14:textId="77777777" w:rsidTr="00864D8A">
        <w:trPr>
          <w:trHeight w:val="229"/>
        </w:trPr>
        <w:tc>
          <w:tcPr>
            <w:cnfStyle w:val="001000000000" w:firstRow="0" w:lastRow="0" w:firstColumn="1" w:lastColumn="0" w:oddVBand="0" w:evenVBand="0" w:oddHBand="0" w:evenHBand="0" w:firstRowFirstColumn="0" w:firstRowLastColumn="0" w:lastRowFirstColumn="0" w:lastRowLastColumn="0"/>
            <w:tcW w:w="499" w:type="dxa"/>
            <w:noWrap/>
            <w:hideMark/>
          </w:tcPr>
          <w:p w14:paraId="5A346021"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412</w:t>
            </w:r>
          </w:p>
        </w:tc>
        <w:tc>
          <w:tcPr>
            <w:tcW w:w="5690" w:type="dxa"/>
            <w:hideMark/>
          </w:tcPr>
          <w:p w14:paraId="2658AD1A" w14:textId="77777777" w:rsidR="00864D8A" w:rsidRPr="00E33FB6"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Mjere ruralnog razvoja ,priprema projekata i troškovnika</w:t>
            </w:r>
          </w:p>
        </w:tc>
        <w:tc>
          <w:tcPr>
            <w:tcW w:w="1112" w:type="dxa"/>
            <w:noWrap/>
            <w:hideMark/>
          </w:tcPr>
          <w:p w14:paraId="32F5937D"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50.000,00</w:t>
            </w:r>
          </w:p>
        </w:tc>
        <w:tc>
          <w:tcPr>
            <w:tcW w:w="1112" w:type="dxa"/>
            <w:noWrap/>
            <w:hideMark/>
          </w:tcPr>
          <w:p w14:paraId="12280279"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-50.000,00</w:t>
            </w:r>
          </w:p>
        </w:tc>
        <w:tc>
          <w:tcPr>
            <w:tcW w:w="766" w:type="dxa"/>
            <w:noWrap/>
            <w:hideMark/>
          </w:tcPr>
          <w:p w14:paraId="23F38A31"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w:t>
            </w:r>
          </w:p>
        </w:tc>
        <w:tc>
          <w:tcPr>
            <w:tcW w:w="1094" w:type="dxa"/>
            <w:noWrap/>
            <w:hideMark/>
          </w:tcPr>
          <w:p w14:paraId="5109300C"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r>
      <w:tr w:rsidR="00864D8A" w:rsidRPr="00E33FB6" w14:paraId="306DCB63"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579CD293"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Tekući projekt T100001 SUBVENCIJE ZAPOŠLJAVANJA I SAMOZAPOŠLJAVANJA</w:t>
            </w:r>
          </w:p>
        </w:tc>
        <w:tc>
          <w:tcPr>
            <w:tcW w:w="1112" w:type="dxa"/>
            <w:noWrap/>
            <w:hideMark/>
          </w:tcPr>
          <w:p w14:paraId="36472D7D"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15.000,00</w:t>
            </w:r>
          </w:p>
        </w:tc>
        <w:tc>
          <w:tcPr>
            <w:tcW w:w="1112" w:type="dxa"/>
            <w:noWrap/>
            <w:hideMark/>
          </w:tcPr>
          <w:p w14:paraId="63A8F750"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6.250,00</w:t>
            </w:r>
          </w:p>
        </w:tc>
        <w:tc>
          <w:tcPr>
            <w:tcW w:w="766" w:type="dxa"/>
            <w:noWrap/>
            <w:hideMark/>
          </w:tcPr>
          <w:p w14:paraId="6424AF46"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41,67</w:t>
            </w:r>
          </w:p>
        </w:tc>
        <w:tc>
          <w:tcPr>
            <w:tcW w:w="1094" w:type="dxa"/>
            <w:noWrap/>
            <w:hideMark/>
          </w:tcPr>
          <w:p w14:paraId="6E64E9E4"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21.250,00</w:t>
            </w:r>
          </w:p>
        </w:tc>
      </w:tr>
      <w:tr w:rsidR="00864D8A" w:rsidRPr="00E33FB6" w14:paraId="0D1A925C"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7F205CAB"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112" w:type="dxa"/>
            <w:noWrap/>
            <w:hideMark/>
          </w:tcPr>
          <w:p w14:paraId="179005C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15.000,00</w:t>
            </w:r>
          </w:p>
        </w:tc>
        <w:tc>
          <w:tcPr>
            <w:tcW w:w="1112" w:type="dxa"/>
            <w:noWrap/>
            <w:hideMark/>
          </w:tcPr>
          <w:p w14:paraId="0B3B8914"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6.250,00</w:t>
            </w:r>
          </w:p>
        </w:tc>
        <w:tc>
          <w:tcPr>
            <w:tcW w:w="766" w:type="dxa"/>
            <w:noWrap/>
            <w:hideMark/>
          </w:tcPr>
          <w:p w14:paraId="0606848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41,67</w:t>
            </w:r>
          </w:p>
        </w:tc>
        <w:tc>
          <w:tcPr>
            <w:tcW w:w="1094" w:type="dxa"/>
            <w:noWrap/>
            <w:hideMark/>
          </w:tcPr>
          <w:p w14:paraId="43180F95"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21.250,00</w:t>
            </w:r>
          </w:p>
        </w:tc>
      </w:tr>
      <w:tr w:rsidR="00864D8A" w:rsidRPr="00E33FB6" w14:paraId="163FE259"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4F6D94FC"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112" w:type="dxa"/>
            <w:noWrap/>
            <w:hideMark/>
          </w:tcPr>
          <w:p w14:paraId="39F95EE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15.000,00</w:t>
            </w:r>
          </w:p>
        </w:tc>
        <w:tc>
          <w:tcPr>
            <w:tcW w:w="1112" w:type="dxa"/>
            <w:noWrap/>
            <w:hideMark/>
          </w:tcPr>
          <w:p w14:paraId="2EBB08E8"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6.250,00</w:t>
            </w:r>
          </w:p>
        </w:tc>
        <w:tc>
          <w:tcPr>
            <w:tcW w:w="766" w:type="dxa"/>
            <w:noWrap/>
            <w:hideMark/>
          </w:tcPr>
          <w:p w14:paraId="58517436"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41,67</w:t>
            </w:r>
          </w:p>
        </w:tc>
        <w:tc>
          <w:tcPr>
            <w:tcW w:w="1094" w:type="dxa"/>
            <w:noWrap/>
            <w:hideMark/>
          </w:tcPr>
          <w:p w14:paraId="47E423D8"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21.250,00</w:t>
            </w:r>
          </w:p>
        </w:tc>
      </w:tr>
      <w:tr w:rsidR="00864D8A" w:rsidRPr="00E33FB6" w14:paraId="658C7BFB"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2BDB31BF"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0620 Razvoj zajednice</w:t>
            </w:r>
          </w:p>
        </w:tc>
        <w:tc>
          <w:tcPr>
            <w:tcW w:w="1112" w:type="dxa"/>
            <w:noWrap/>
            <w:hideMark/>
          </w:tcPr>
          <w:p w14:paraId="131035D2"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15.000,00</w:t>
            </w:r>
          </w:p>
        </w:tc>
        <w:tc>
          <w:tcPr>
            <w:tcW w:w="1112" w:type="dxa"/>
            <w:noWrap/>
            <w:hideMark/>
          </w:tcPr>
          <w:p w14:paraId="6FED6D10"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6.250,00</w:t>
            </w:r>
          </w:p>
        </w:tc>
        <w:tc>
          <w:tcPr>
            <w:tcW w:w="766" w:type="dxa"/>
            <w:noWrap/>
            <w:hideMark/>
          </w:tcPr>
          <w:p w14:paraId="027DEC5D"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41,67</w:t>
            </w:r>
          </w:p>
        </w:tc>
        <w:tc>
          <w:tcPr>
            <w:tcW w:w="1094" w:type="dxa"/>
            <w:noWrap/>
            <w:hideMark/>
          </w:tcPr>
          <w:p w14:paraId="33E14E7A"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21.250,00</w:t>
            </w:r>
          </w:p>
        </w:tc>
      </w:tr>
      <w:tr w:rsidR="00864D8A" w:rsidRPr="00E33FB6" w14:paraId="2952FC28" w14:textId="77777777" w:rsidTr="00864D8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99" w:type="dxa"/>
            <w:noWrap/>
            <w:hideMark/>
          </w:tcPr>
          <w:p w14:paraId="597D3EF9"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352</w:t>
            </w:r>
          </w:p>
        </w:tc>
        <w:tc>
          <w:tcPr>
            <w:tcW w:w="5690" w:type="dxa"/>
            <w:hideMark/>
          </w:tcPr>
          <w:p w14:paraId="34E5BAC9" w14:textId="77777777" w:rsidR="00864D8A" w:rsidRPr="00E33FB6" w:rsidRDefault="00864D8A" w:rsidP="00864D8A">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Subvencije za zapošljavanje i samozapošljavanje</w:t>
            </w:r>
          </w:p>
        </w:tc>
        <w:tc>
          <w:tcPr>
            <w:tcW w:w="1112" w:type="dxa"/>
            <w:noWrap/>
            <w:hideMark/>
          </w:tcPr>
          <w:p w14:paraId="6C3B932C"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15.000,00</w:t>
            </w:r>
          </w:p>
        </w:tc>
        <w:tc>
          <w:tcPr>
            <w:tcW w:w="1112" w:type="dxa"/>
            <w:noWrap/>
            <w:hideMark/>
          </w:tcPr>
          <w:p w14:paraId="4489FD3D"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6.250,00</w:t>
            </w:r>
          </w:p>
        </w:tc>
        <w:tc>
          <w:tcPr>
            <w:tcW w:w="766" w:type="dxa"/>
            <w:noWrap/>
            <w:hideMark/>
          </w:tcPr>
          <w:p w14:paraId="7CC4E98B"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41,67</w:t>
            </w:r>
          </w:p>
        </w:tc>
        <w:tc>
          <w:tcPr>
            <w:tcW w:w="1094" w:type="dxa"/>
            <w:noWrap/>
            <w:hideMark/>
          </w:tcPr>
          <w:p w14:paraId="2940784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21.250,00</w:t>
            </w:r>
          </w:p>
        </w:tc>
      </w:tr>
      <w:tr w:rsidR="00864D8A" w:rsidRPr="00E33FB6" w14:paraId="05B14AA6"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6FA0657E" w14:textId="77777777" w:rsidR="00864D8A" w:rsidRPr="00E33FB6" w:rsidRDefault="00864D8A" w:rsidP="00864D8A">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Tekući projekt T100002 SUBVENCIJE OBRTNCIMA, MALIM I SREDNJIM PODUZETNCIMA</w:t>
            </w:r>
          </w:p>
        </w:tc>
        <w:tc>
          <w:tcPr>
            <w:tcW w:w="1112" w:type="dxa"/>
            <w:noWrap/>
            <w:hideMark/>
          </w:tcPr>
          <w:p w14:paraId="7762803E"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11.500,00</w:t>
            </w:r>
          </w:p>
        </w:tc>
        <w:tc>
          <w:tcPr>
            <w:tcW w:w="1112" w:type="dxa"/>
            <w:noWrap/>
            <w:hideMark/>
          </w:tcPr>
          <w:p w14:paraId="18DEB2E7"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766" w:type="dxa"/>
            <w:noWrap/>
            <w:hideMark/>
          </w:tcPr>
          <w:p w14:paraId="3281FC72"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1094" w:type="dxa"/>
            <w:noWrap/>
            <w:hideMark/>
          </w:tcPr>
          <w:p w14:paraId="3FBE618E"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11.500,00</w:t>
            </w:r>
          </w:p>
        </w:tc>
      </w:tr>
      <w:tr w:rsidR="00864D8A" w:rsidRPr="00E33FB6" w14:paraId="5764F851"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7D896F68"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112" w:type="dxa"/>
            <w:noWrap/>
            <w:hideMark/>
          </w:tcPr>
          <w:p w14:paraId="1C83F653"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c>
          <w:tcPr>
            <w:tcW w:w="1112" w:type="dxa"/>
            <w:noWrap/>
            <w:hideMark/>
          </w:tcPr>
          <w:p w14:paraId="0D8D8647"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66" w:type="dxa"/>
            <w:noWrap/>
            <w:hideMark/>
          </w:tcPr>
          <w:p w14:paraId="09650725"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94" w:type="dxa"/>
            <w:noWrap/>
            <w:hideMark/>
          </w:tcPr>
          <w:p w14:paraId="03CFD68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r>
      <w:tr w:rsidR="00864D8A" w:rsidRPr="00E33FB6" w14:paraId="241A7D82" w14:textId="77777777" w:rsidTr="00864D8A">
        <w:trPr>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57971304"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112" w:type="dxa"/>
            <w:noWrap/>
            <w:hideMark/>
          </w:tcPr>
          <w:p w14:paraId="59C16741"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c>
          <w:tcPr>
            <w:tcW w:w="1112" w:type="dxa"/>
            <w:noWrap/>
            <w:hideMark/>
          </w:tcPr>
          <w:p w14:paraId="6BA30A8B"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66" w:type="dxa"/>
            <w:noWrap/>
            <w:hideMark/>
          </w:tcPr>
          <w:p w14:paraId="68D85FD8"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94" w:type="dxa"/>
            <w:noWrap/>
            <w:hideMark/>
          </w:tcPr>
          <w:p w14:paraId="4FE1CA4B"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r>
      <w:tr w:rsidR="00864D8A" w:rsidRPr="00E33FB6" w14:paraId="03010483" w14:textId="77777777" w:rsidTr="00864D8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190" w:type="dxa"/>
            <w:gridSpan w:val="2"/>
            <w:noWrap/>
            <w:hideMark/>
          </w:tcPr>
          <w:p w14:paraId="274DAB09" w14:textId="77777777" w:rsidR="00864D8A" w:rsidRPr="00E33FB6" w:rsidRDefault="00864D8A" w:rsidP="00864D8A">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0620 Razvoj zajednice</w:t>
            </w:r>
          </w:p>
        </w:tc>
        <w:tc>
          <w:tcPr>
            <w:tcW w:w="1112" w:type="dxa"/>
            <w:noWrap/>
            <w:hideMark/>
          </w:tcPr>
          <w:p w14:paraId="69A744B2"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c>
          <w:tcPr>
            <w:tcW w:w="1112" w:type="dxa"/>
            <w:noWrap/>
            <w:hideMark/>
          </w:tcPr>
          <w:p w14:paraId="510344FE"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66" w:type="dxa"/>
            <w:noWrap/>
            <w:hideMark/>
          </w:tcPr>
          <w:p w14:paraId="057AA66F"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94" w:type="dxa"/>
            <w:noWrap/>
            <w:hideMark/>
          </w:tcPr>
          <w:p w14:paraId="4D4FA1DA" w14:textId="77777777" w:rsidR="00864D8A" w:rsidRPr="00E33FB6" w:rsidRDefault="00864D8A" w:rsidP="00864D8A">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11.500,00</w:t>
            </w:r>
          </w:p>
        </w:tc>
      </w:tr>
      <w:tr w:rsidR="00864D8A" w:rsidRPr="00E33FB6" w14:paraId="7E136FA0" w14:textId="77777777" w:rsidTr="00864D8A">
        <w:trPr>
          <w:trHeight w:val="229"/>
        </w:trPr>
        <w:tc>
          <w:tcPr>
            <w:cnfStyle w:val="001000000000" w:firstRow="0" w:lastRow="0" w:firstColumn="1" w:lastColumn="0" w:oddVBand="0" w:evenVBand="0" w:oddHBand="0" w:evenHBand="0" w:firstRowFirstColumn="0" w:firstRowLastColumn="0" w:lastRowFirstColumn="0" w:lastRowLastColumn="0"/>
            <w:tcW w:w="499" w:type="dxa"/>
            <w:noWrap/>
            <w:hideMark/>
          </w:tcPr>
          <w:p w14:paraId="5916C0AC" w14:textId="77777777" w:rsidR="00864D8A" w:rsidRPr="00E33FB6" w:rsidRDefault="00864D8A" w:rsidP="00864D8A">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352</w:t>
            </w:r>
          </w:p>
        </w:tc>
        <w:tc>
          <w:tcPr>
            <w:tcW w:w="5690" w:type="dxa"/>
            <w:hideMark/>
          </w:tcPr>
          <w:p w14:paraId="58EA7155" w14:textId="77777777" w:rsidR="00864D8A" w:rsidRPr="00E33FB6" w:rsidRDefault="00864D8A" w:rsidP="00864D8A">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Subvencije obrtnicima, malim i srednjim poduzetnicima</w:t>
            </w:r>
          </w:p>
        </w:tc>
        <w:tc>
          <w:tcPr>
            <w:tcW w:w="1112" w:type="dxa"/>
            <w:noWrap/>
            <w:hideMark/>
          </w:tcPr>
          <w:p w14:paraId="350ABB79"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11.500,00</w:t>
            </w:r>
          </w:p>
        </w:tc>
        <w:tc>
          <w:tcPr>
            <w:tcW w:w="1112" w:type="dxa"/>
            <w:noWrap/>
            <w:hideMark/>
          </w:tcPr>
          <w:p w14:paraId="77C6D284"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766" w:type="dxa"/>
            <w:noWrap/>
            <w:hideMark/>
          </w:tcPr>
          <w:p w14:paraId="21870FA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1094" w:type="dxa"/>
            <w:noWrap/>
            <w:hideMark/>
          </w:tcPr>
          <w:p w14:paraId="55717E9F" w14:textId="77777777" w:rsidR="00864D8A" w:rsidRPr="00E33FB6" w:rsidRDefault="00864D8A" w:rsidP="00864D8A">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11.500,00</w:t>
            </w:r>
          </w:p>
        </w:tc>
      </w:tr>
    </w:tbl>
    <w:p w14:paraId="4AAE5379" w14:textId="77777777" w:rsidR="00864D8A" w:rsidRDefault="00864D8A" w:rsidP="00EA32F3">
      <w:pPr>
        <w:spacing w:before="0" w:after="0"/>
        <w:ind w:firstLine="720"/>
        <w:jc w:val="both"/>
        <w:rPr>
          <w:rFonts w:ascii="Arial" w:hAnsi="Arial" w:cs="Arial"/>
          <w:lang w:eastAsia="en-US"/>
        </w:rPr>
      </w:pPr>
    </w:p>
    <w:p w14:paraId="1CC516A9" w14:textId="77777777" w:rsidR="00570766" w:rsidRDefault="00864D8A" w:rsidP="006133F1">
      <w:pPr>
        <w:spacing w:before="0" w:after="0"/>
        <w:ind w:firstLine="720"/>
        <w:jc w:val="both"/>
        <w:rPr>
          <w:rFonts w:ascii="Arial" w:hAnsi="Arial" w:cs="Arial"/>
          <w:lang w:eastAsia="en-US"/>
        </w:rPr>
      </w:pPr>
      <w:r w:rsidRPr="00570766">
        <w:rPr>
          <w:rFonts w:ascii="Arial" w:hAnsi="Arial" w:cs="Arial"/>
          <w:lang w:eastAsia="en-US"/>
        </w:rPr>
        <w:t xml:space="preserve">Program jačanje gospodarstva smanjuje se za 50.000 kuna . Predložena je nova pozicija u proračunu Subvencije poduzetnicima radi ublažavanja negativnih posljedica od pandemije  COVID 19 na 100.000 kuna sukladno </w:t>
      </w:r>
      <w:r w:rsidRPr="00570766">
        <w:rPr>
          <w:rFonts w:ascii="Arial" w:hAnsi="Arial" w:cs="Arial"/>
          <w:lang w:eastAsia="en-US"/>
        </w:rPr>
        <w:lastRenderedPageBreak/>
        <w:t xml:space="preserve">Odluci Općinskog vijeća, </w:t>
      </w:r>
      <w:r w:rsidR="00570766" w:rsidRPr="00570766">
        <w:rPr>
          <w:rFonts w:ascii="Arial" w:hAnsi="Arial" w:cs="Arial"/>
          <w:lang w:eastAsia="en-US"/>
        </w:rPr>
        <w:t>briše se pozicija marketing i promidžba poslovnih zona</w:t>
      </w:r>
      <w:r w:rsidR="00570766" w:rsidRPr="00570766">
        <w:rPr>
          <w:rFonts w:ascii="Arial" w:hAnsi="Arial" w:cs="Arial"/>
        </w:rPr>
        <w:t xml:space="preserve"> te m</w:t>
      </w:r>
      <w:r w:rsidR="00570766" w:rsidRPr="00570766">
        <w:rPr>
          <w:rFonts w:ascii="Arial" w:hAnsi="Arial" w:cs="Arial"/>
          <w:lang w:eastAsia="en-US"/>
        </w:rPr>
        <w:t>jere ruralnog razvoja ,priprema projekata i troškovnika</w:t>
      </w:r>
      <w:r w:rsidR="00570766">
        <w:rPr>
          <w:rFonts w:ascii="Arial" w:hAnsi="Arial" w:cs="Arial"/>
          <w:lang w:eastAsia="en-US"/>
        </w:rPr>
        <w:t>, subvencije za zapošljavanje i samozapošljavanje se povećavaju na temelju pretpostavke povećanih broja zahtjeva.</w:t>
      </w:r>
    </w:p>
    <w:tbl>
      <w:tblPr>
        <w:tblStyle w:val="Obinatablica31"/>
        <w:tblW w:w="10413" w:type="dxa"/>
        <w:tblLook w:val="04A0" w:firstRow="1" w:lastRow="0" w:firstColumn="1" w:lastColumn="0" w:noHBand="0" w:noVBand="1"/>
      </w:tblPr>
      <w:tblGrid>
        <w:gridCol w:w="553"/>
        <w:gridCol w:w="5975"/>
        <w:gridCol w:w="1058"/>
        <w:gridCol w:w="1058"/>
        <w:gridCol w:w="728"/>
        <w:gridCol w:w="1041"/>
      </w:tblGrid>
      <w:tr w:rsidR="00E33FB6" w:rsidRPr="00E33FB6" w14:paraId="68339525" w14:textId="77777777" w:rsidTr="00E33FB6">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6528" w:type="dxa"/>
            <w:gridSpan w:val="2"/>
            <w:noWrap/>
            <w:hideMark/>
          </w:tcPr>
          <w:p w14:paraId="500312BB" w14:textId="77777777" w:rsidR="00E33FB6" w:rsidRPr="00E33FB6" w:rsidRDefault="00E33FB6" w:rsidP="00E33FB6">
            <w:pPr>
              <w:spacing w:before="0" w:after="0"/>
              <w:rPr>
                <w:rFonts w:ascii="Arial" w:eastAsia="Times New Roman" w:hAnsi="Arial" w:cs="Arial"/>
                <w:b w:val="0"/>
                <w:color w:val="FFFFFF"/>
                <w:kern w:val="0"/>
                <w:sz w:val="16"/>
                <w:szCs w:val="16"/>
              </w:rPr>
            </w:pPr>
            <w:r w:rsidRPr="00E33FB6">
              <w:rPr>
                <w:rFonts w:ascii="Arial" w:eastAsia="Times New Roman" w:hAnsi="Arial" w:cs="Arial"/>
                <w:b w:val="0"/>
                <w:color w:val="FFFFFF"/>
                <w:kern w:val="0"/>
                <w:sz w:val="16"/>
                <w:szCs w:val="16"/>
              </w:rPr>
              <w:t>Glavni program A18 RAZVOJ CIVILNOG DRUŠTVA</w:t>
            </w:r>
          </w:p>
        </w:tc>
        <w:tc>
          <w:tcPr>
            <w:tcW w:w="1058" w:type="dxa"/>
            <w:noWrap/>
            <w:hideMark/>
          </w:tcPr>
          <w:p w14:paraId="20F278C3" w14:textId="77777777" w:rsidR="00E33FB6" w:rsidRPr="00E33FB6" w:rsidRDefault="00E33FB6" w:rsidP="00E33FB6">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kern w:val="0"/>
                <w:sz w:val="16"/>
                <w:szCs w:val="16"/>
              </w:rPr>
            </w:pPr>
            <w:r w:rsidRPr="00E33FB6">
              <w:rPr>
                <w:rFonts w:ascii="Arial" w:eastAsia="Times New Roman" w:hAnsi="Arial" w:cs="Arial"/>
                <w:b w:val="0"/>
                <w:color w:val="FFFFFF"/>
                <w:kern w:val="0"/>
                <w:sz w:val="16"/>
                <w:szCs w:val="16"/>
              </w:rPr>
              <w:t>31.500,00</w:t>
            </w:r>
          </w:p>
        </w:tc>
        <w:tc>
          <w:tcPr>
            <w:tcW w:w="1058" w:type="dxa"/>
            <w:noWrap/>
            <w:hideMark/>
          </w:tcPr>
          <w:p w14:paraId="110F88BD" w14:textId="77777777" w:rsidR="00E33FB6" w:rsidRPr="00E33FB6" w:rsidRDefault="00E33FB6" w:rsidP="00E33FB6">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kern w:val="0"/>
                <w:sz w:val="16"/>
                <w:szCs w:val="16"/>
              </w:rPr>
            </w:pPr>
            <w:r w:rsidRPr="00E33FB6">
              <w:rPr>
                <w:rFonts w:ascii="Arial" w:eastAsia="Times New Roman" w:hAnsi="Arial" w:cs="Arial"/>
                <w:b w:val="0"/>
                <w:color w:val="FFFFFF"/>
                <w:kern w:val="0"/>
                <w:sz w:val="16"/>
                <w:szCs w:val="16"/>
              </w:rPr>
              <w:t>12.500,00</w:t>
            </w:r>
          </w:p>
        </w:tc>
        <w:tc>
          <w:tcPr>
            <w:tcW w:w="728" w:type="dxa"/>
            <w:noWrap/>
            <w:hideMark/>
          </w:tcPr>
          <w:p w14:paraId="1BFD8178" w14:textId="77777777" w:rsidR="00E33FB6" w:rsidRPr="00E33FB6" w:rsidRDefault="00E33FB6" w:rsidP="00E33FB6">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kern w:val="0"/>
                <w:sz w:val="16"/>
                <w:szCs w:val="16"/>
              </w:rPr>
            </w:pPr>
            <w:r w:rsidRPr="00E33FB6">
              <w:rPr>
                <w:rFonts w:ascii="Arial" w:eastAsia="Times New Roman" w:hAnsi="Arial" w:cs="Arial"/>
                <w:b w:val="0"/>
                <w:color w:val="FFFFFF"/>
                <w:kern w:val="0"/>
                <w:sz w:val="16"/>
                <w:szCs w:val="16"/>
              </w:rPr>
              <w:t>39,68</w:t>
            </w:r>
          </w:p>
        </w:tc>
        <w:tc>
          <w:tcPr>
            <w:tcW w:w="1041" w:type="dxa"/>
            <w:noWrap/>
            <w:hideMark/>
          </w:tcPr>
          <w:p w14:paraId="675CA505" w14:textId="77777777" w:rsidR="00E33FB6" w:rsidRPr="00E33FB6" w:rsidRDefault="00E33FB6" w:rsidP="00E33FB6">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kern w:val="0"/>
                <w:sz w:val="16"/>
                <w:szCs w:val="16"/>
              </w:rPr>
            </w:pPr>
            <w:r w:rsidRPr="00E33FB6">
              <w:rPr>
                <w:rFonts w:ascii="Arial" w:eastAsia="Times New Roman" w:hAnsi="Arial" w:cs="Arial"/>
                <w:b w:val="0"/>
                <w:color w:val="FFFFFF"/>
                <w:kern w:val="0"/>
                <w:sz w:val="16"/>
                <w:szCs w:val="16"/>
              </w:rPr>
              <w:t>44.000,00</w:t>
            </w:r>
          </w:p>
        </w:tc>
      </w:tr>
      <w:tr w:rsidR="00E33FB6" w:rsidRPr="00E33FB6" w14:paraId="7225286C"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1DED8E9A" w14:textId="77777777" w:rsidR="00E33FB6" w:rsidRPr="00E33FB6" w:rsidRDefault="00E33FB6" w:rsidP="00E33FB6">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Program 1000 RAZVOJ CIVILNOG DRUŠTVA</w:t>
            </w:r>
          </w:p>
        </w:tc>
        <w:tc>
          <w:tcPr>
            <w:tcW w:w="1058" w:type="dxa"/>
            <w:noWrap/>
            <w:hideMark/>
          </w:tcPr>
          <w:p w14:paraId="3D845B79"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31.500,00</w:t>
            </w:r>
          </w:p>
        </w:tc>
        <w:tc>
          <w:tcPr>
            <w:tcW w:w="1058" w:type="dxa"/>
            <w:noWrap/>
            <w:hideMark/>
          </w:tcPr>
          <w:p w14:paraId="19B60D45"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12.500,00</w:t>
            </w:r>
          </w:p>
        </w:tc>
        <w:tc>
          <w:tcPr>
            <w:tcW w:w="728" w:type="dxa"/>
            <w:noWrap/>
            <w:hideMark/>
          </w:tcPr>
          <w:p w14:paraId="7827E183"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39,68</w:t>
            </w:r>
          </w:p>
        </w:tc>
        <w:tc>
          <w:tcPr>
            <w:tcW w:w="1041" w:type="dxa"/>
            <w:noWrap/>
            <w:hideMark/>
          </w:tcPr>
          <w:p w14:paraId="2D034970"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44.000,00</w:t>
            </w:r>
          </w:p>
        </w:tc>
      </w:tr>
      <w:tr w:rsidR="00E33FB6" w:rsidRPr="00E33FB6" w14:paraId="70EF4505"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168CB62A" w14:textId="77777777" w:rsidR="00E33FB6" w:rsidRPr="00E33FB6" w:rsidRDefault="00E33FB6" w:rsidP="00E33FB6">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Aktivnost A100001 UDRUGE IZ DOMOVINSKOG RATA</w:t>
            </w:r>
          </w:p>
        </w:tc>
        <w:tc>
          <w:tcPr>
            <w:tcW w:w="1058" w:type="dxa"/>
            <w:noWrap/>
            <w:hideMark/>
          </w:tcPr>
          <w:p w14:paraId="2F3537B6"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13.500,00</w:t>
            </w:r>
          </w:p>
        </w:tc>
        <w:tc>
          <w:tcPr>
            <w:tcW w:w="1058" w:type="dxa"/>
            <w:noWrap/>
            <w:hideMark/>
          </w:tcPr>
          <w:p w14:paraId="27A6FB6A"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-8.500,00</w:t>
            </w:r>
          </w:p>
        </w:tc>
        <w:tc>
          <w:tcPr>
            <w:tcW w:w="728" w:type="dxa"/>
            <w:noWrap/>
            <w:hideMark/>
          </w:tcPr>
          <w:p w14:paraId="4C07D11F"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-62,96</w:t>
            </w:r>
          </w:p>
        </w:tc>
        <w:tc>
          <w:tcPr>
            <w:tcW w:w="1041" w:type="dxa"/>
            <w:noWrap/>
            <w:hideMark/>
          </w:tcPr>
          <w:p w14:paraId="62EE7444"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5.000,00</w:t>
            </w:r>
          </w:p>
        </w:tc>
      </w:tr>
      <w:tr w:rsidR="00E33FB6" w:rsidRPr="00E33FB6" w14:paraId="44C960E5"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2637B55F"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 PRIHODI OD IMOVINE</w:t>
            </w:r>
          </w:p>
        </w:tc>
        <w:tc>
          <w:tcPr>
            <w:tcW w:w="1058" w:type="dxa"/>
            <w:noWrap/>
            <w:hideMark/>
          </w:tcPr>
          <w:p w14:paraId="4235CE5C"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13.500,00</w:t>
            </w:r>
          </w:p>
        </w:tc>
        <w:tc>
          <w:tcPr>
            <w:tcW w:w="1058" w:type="dxa"/>
            <w:noWrap/>
            <w:hideMark/>
          </w:tcPr>
          <w:p w14:paraId="253A78E3"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-8.500,00</w:t>
            </w:r>
          </w:p>
        </w:tc>
        <w:tc>
          <w:tcPr>
            <w:tcW w:w="728" w:type="dxa"/>
            <w:noWrap/>
            <w:hideMark/>
          </w:tcPr>
          <w:p w14:paraId="4F3C71A8"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-62,96</w:t>
            </w:r>
          </w:p>
        </w:tc>
        <w:tc>
          <w:tcPr>
            <w:tcW w:w="1041" w:type="dxa"/>
            <w:noWrap/>
            <w:hideMark/>
          </w:tcPr>
          <w:p w14:paraId="5CE12806"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w:t>
            </w:r>
          </w:p>
        </w:tc>
      </w:tr>
      <w:tr w:rsidR="00E33FB6" w:rsidRPr="00E33FB6" w14:paraId="76CDA437"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7C970E8C"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3.4. NAKNADA ZA PRIDOBIVENU KOLIČINU NAFTE I PLINA</w:t>
            </w:r>
          </w:p>
        </w:tc>
        <w:tc>
          <w:tcPr>
            <w:tcW w:w="1058" w:type="dxa"/>
            <w:noWrap/>
            <w:hideMark/>
          </w:tcPr>
          <w:p w14:paraId="4A161D80"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13.500,00</w:t>
            </w:r>
          </w:p>
        </w:tc>
        <w:tc>
          <w:tcPr>
            <w:tcW w:w="1058" w:type="dxa"/>
            <w:noWrap/>
            <w:hideMark/>
          </w:tcPr>
          <w:p w14:paraId="4D768F17"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-8.500,00</w:t>
            </w:r>
          </w:p>
        </w:tc>
        <w:tc>
          <w:tcPr>
            <w:tcW w:w="728" w:type="dxa"/>
            <w:noWrap/>
            <w:hideMark/>
          </w:tcPr>
          <w:p w14:paraId="585C4C28"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-62,96</w:t>
            </w:r>
          </w:p>
        </w:tc>
        <w:tc>
          <w:tcPr>
            <w:tcW w:w="1041" w:type="dxa"/>
            <w:noWrap/>
            <w:hideMark/>
          </w:tcPr>
          <w:p w14:paraId="67E27C76"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w:t>
            </w:r>
          </w:p>
        </w:tc>
      </w:tr>
      <w:tr w:rsidR="00E33FB6" w:rsidRPr="00E33FB6" w14:paraId="498ABB22" w14:textId="77777777" w:rsidTr="00E33FB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53" w:type="dxa"/>
            <w:noWrap/>
            <w:hideMark/>
          </w:tcPr>
          <w:p w14:paraId="4A21BAA8" w14:textId="77777777" w:rsidR="00E33FB6" w:rsidRPr="00E33FB6" w:rsidRDefault="00E33FB6" w:rsidP="00E33FB6">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381</w:t>
            </w:r>
          </w:p>
        </w:tc>
        <w:tc>
          <w:tcPr>
            <w:tcW w:w="5974" w:type="dxa"/>
            <w:hideMark/>
          </w:tcPr>
          <w:p w14:paraId="0B028F6F" w14:textId="77777777" w:rsidR="00E33FB6" w:rsidRPr="00E33FB6" w:rsidRDefault="00E33FB6" w:rsidP="00E33FB6">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 xml:space="preserve">Sufinanciranje udruga proizašlih iz </w:t>
            </w:r>
            <w:proofErr w:type="spellStart"/>
            <w:r w:rsidRPr="00E33FB6">
              <w:rPr>
                <w:rFonts w:ascii="Arial" w:eastAsia="Times New Roman" w:hAnsi="Arial" w:cs="Arial"/>
                <w:color w:val="auto"/>
                <w:kern w:val="0"/>
                <w:sz w:val="16"/>
                <w:szCs w:val="16"/>
              </w:rPr>
              <w:t>dom.rata</w:t>
            </w:r>
            <w:proofErr w:type="spellEnd"/>
          </w:p>
        </w:tc>
        <w:tc>
          <w:tcPr>
            <w:tcW w:w="1058" w:type="dxa"/>
            <w:noWrap/>
            <w:hideMark/>
          </w:tcPr>
          <w:p w14:paraId="7C4544FA"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13.500,00</w:t>
            </w:r>
          </w:p>
        </w:tc>
        <w:tc>
          <w:tcPr>
            <w:tcW w:w="1058" w:type="dxa"/>
            <w:noWrap/>
            <w:hideMark/>
          </w:tcPr>
          <w:p w14:paraId="087418BE"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-8.500,00</w:t>
            </w:r>
          </w:p>
        </w:tc>
        <w:tc>
          <w:tcPr>
            <w:tcW w:w="728" w:type="dxa"/>
            <w:noWrap/>
            <w:hideMark/>
          </w:tcPr>
          <w:p w14:paraId="68E5F67B"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-62,96</w:t>
            </w:r>
          </w:p>
        </w:tc>
        <w:tc>
          <w:tcPr>
            <w:tcW w:w="1041" w:type="dxa"/>
            <w:noWrap/>
            <w:hideMark/>
          </w:tcPr>
          <w:p w14:paraId="592DB522"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5.000,00</w:t>
            </w:r>
          </w:p>
        </w:tc>
      </w:tr>
      <w:tr w:rsidR="00E33FB6" w:rsidRPr="00E33FB6" w14:paraId="2705C847"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6A39E2C3" w14:textId="77777777" w:rsidR="00E33FB6" w:rsidRPr="00E33FB6" w:rsidRDefault="00E33FB6" w:rsidP="00E33FB6">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Aktivnost A100003 PRIJEVOZ ; ZA SPOMEN NA POGINULE BRANITELJE U DOMOVINSKOM RATU</w:t>
            </w:r>
          </w:p>
        </w:tc>
        <w:tc>
          <w:tcPr>
            <w:tcW w:w="1058" w:type="dxa"/>
            <w:noWrap/>
            <w:hideMark/>
          </w:tcPr>
          <w:p w14:paraId="49BD43C2"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3.000,00</w:t>
            </w:r>
          </w:p>
        </w:tc>
        <w:tc>
          <w:tcPr>
            <w:tcW w:w="1058" w:type="dxa"/>
            <w:noWrap/>
            <w:hideMark/>
          </w:tcPr>
          <w:p w14:paraId="7CDD390C"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728" w:type="dxa"/>
            <w:noWrap/>
            <w:hideMark/>
          </w:tcPr>
          <w:p w14:paraId="4DE27DD1"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1041" w:type="dxa"/>
            <w:noWrap/>
            <w:hideMark/>
          </w:tcPr>
          <w:p w14:paraId="05018988"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3.000,00</w:t>
            </w:r>
          </w:p>
        </w:tc>
      </w:tr>
      <w:tr w:rsidR="00E33FB6" w:rsidRPr="00E33FB6" w14:paraId="0ACA8B06"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23E1032B"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 OPĆI PRIHODI I PRIMICI</w:t>
            </w:r>
          </w:p>
        </w:tc>
        <w:tc>
          <w:tcPr>
            <w:tcW w:w="1058" w:type="dxa"/>
            <w:noWrap/>
            <w:hideMark/>
          </w:tcPr>
          <w:p w14:paraId="0A434504"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w:t>
            </w:r>
          </w:p>
        </w:tc>
        <w:tc>
          <w:tcPr>
            <w:tcW w:w="1058" w:type="dxa"/>
            <w:noWrap/>
            <w:hideMark/>
          </w:tcPr>
          <w:p w14:paraId="51BB6D5D"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28" w:type="dxa"/>
            <w:noWrap/>
            <w:hideMark/>
          </w:tcPr>
          <w:p w14:paraId="1E5F6A7E"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41" w:type="dxa"/>
            <w:noWrap/>
            <w:hideMark/>
          </w:tcPr>
          <w:p w14:paraId="4D853838"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w:t>
            </w:r>
          </w:p>
        </w:tc>
      </w:tr>
      <w:tr w:rsidR="00E33FB6" w:rsidRPr="00E33FB6" w14:paraId="2AF90BD3"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17440E05"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1.1. OPĆI PRIHODI I PRIMICI</w:t>
            </w:r>
          </w:p>
        </w:tc>
        <w:tc>
          <w:tcPr>
            <w:tcW w:w="1058" w:type="dxa"/>
            <w:noWrap/>
            <w:hideMark/>
          </w:tcPr>
          <w:p w14:paraId="28DA8912"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w:t>
            </w:r>
          </w:p>
        </w:tc>
        <w:tc>
          <w:tcPr>
            <w:tcW w:w="1058" w:type="dxa"/>
            <w:noWrap/>
            <w:hideMark/>
          </w:tcPr>
          <w:p w14:paraId="62C9344E"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28" w:type="dxa"/>
            <w:noWrap/>
            <w:hideMark/>
          </w:tcPr>
          <w:p w14:paraId="5BE87A16"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41" w:type="dxa"/>
            <w:noWrap/>
            <w:hideMark/>
          </w:tcPr>
          <w:p w14:paraId="00A09176"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3.000,00</w:t>
            </w:r>
          </w:p>
        </w:tc>
      </w:tr>
      <w:tr w:rsidR="00E33FB6" w:rsidRPr="00E33FB6" w14:paraId="3FBDF243" w14:textId="77777777" w:rsidTr="00E33FB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53" w:type="dxa"/>
            <w:noWrap/>
            <w:hideMark/>
          </w:tcPr>
          <w:p w14:paraId="2F475AB9" w14:textId="77777777" w:rsidR="00E33FB6" w:rsidRPr="00E33FB6" w:rsidRDefault="00E33FB6" w:rsidP="00E33FB6">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381</w:t>
            </w:r>
          </w:p>
        </w:tc>
        <w:tc>
          <w:tcPr>
            <w:tcW w:w="5974" w:type="dxa"/>
            <w:hideMark/>
          </w:tcPr>
          <w:p w14:paraId="5F702B9B" w14:textId="77777777" w:rsidR="00E33FB6" w:rsidRPr="00E33FB6" w:rsidRDefault="00E33FB6" w:rsidP="00E33FB6">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Prijevoz za spomen na poginule hrvatske branitelje</w:t>
            </w:r>
          </w:p>
        </w:tc>
        <w:tc>
          <w:tcPr>
            <w:tcW w:w="1058" w:type="dxa"/>
            <w:noWrap/>
            <w:hideMark/>
          </w:tcPr>
          <w:p w14:paraId="6D45CAEF"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3.000,00</w:t>
            </w:r>
          </w:p>
        </w:tc>
        <w:tc>
          <w:tcPr>
            <w:tcW w:w="1058" w:type="dxa"/>
            <w:noWrap/>
            <w:hideMark/>
          </w:tcPr>
          <w:p w14:paraId="29873174"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728" w:type="dxa"/>
            <w:noWrap/>
            <w:hideMark/>
          </w:tcPr>
          <w:p w14:paraId="42810815"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1041" w:type="dxa"/>
            <w:noWrap/>
            <w:hideMark/>
          </w:tcPr>
          <w:p w14:paraId="6B1FD868"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3.000,00</w:t>
            </w:r>
          </w:p>
        </w:tc>
      </w:tr>
      <w:tr w:rsidR="00E33FB6" w:rsidRPr="00E33FB6" w14:paraId="4913AFB0"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7503BE24" w14:textId="77777777" w:rsidR="00E33FB6" w:rsidRPr="00E33FB6" w:rsidRDefault="00E33FB6" w:rsidP="00E33FB6">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Aktivnost A100004 DAN HRVATSKIH BRANITELJA OPĆINE LIPOVLJANI</w:t>
            </w:r>
          </w:p>
        </w:tc>
        <w:tc>
          <w:tcPr>
            <w:tcW w:w="1058" w:type="dxa"/>
            <w:noWrap/>
            <w:hideMark/>
          </w:tcPr>
          <w:p w14:paraId="2BA2680F"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10.000,00</w:t>
            </w:r>
          </w:p>
        </w:tc>
        <w:tc>
          <w:tcPr>
            <w:tcW w:w="1058" w:type="dxa"/>
            <w:noWrap/>
            <w:hideMark/>
          </w:tcPr>
          <w:p w14:paraId="107EE064"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728" w:type="dxa"/>
            <w:noWrap/>
            <w:hideMark/>
          </w:tcPr>
          <w:p w14:paraId="6E73271B"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0,00</w:t>
            </w:r>
          </w:p>
        </w:tc>
        <w:tc>
          <w:tcPr>
            <w:tcW w:w="1041" w:type="dxa"/>
            <w:noWrap/>
            <w:hideMark/>
          </w:tcPr>
          <w:p w14:paraId="52B01B49"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10.000,00</w:t>
            </w:r>
          </w:p>
        </w:tc>
      </w:tr>
      <w:tr w:rsidR="00E33FB6" w:rsidRPr="00E33FB6" w14:paraId="7E4B7041"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1347C98F"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 OPĆI PRIHODI I PRIMICI</w:t>
            </w:r>
          </w:p>
        </w:tc>
        <w:tc>
          <w:tcPr>
            <w:tcW w:w="1058" w:type="dxa"/>
            <w:noWrap/>
            <w:hideMark/>
          </w:tcPr>
          <w:p w14:paraId="440C2587"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w:t>
            </w:r>
          </w:p>
        </w:tc>
        <w:tc>
          <w:tcPr>
            <w:tcW w:w="1058" w:type="dxa"/>
            <w:noWrap/>
            <w:hideMark/>
          </w:tcPr>
          <w:p w14:paraId="210876D3"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28" w:type="dxa"/>
            <w:noWrap/>
            <w:hideMark/>
          </w:tcPr>
          <w:p w14:paraId="5CC33AC4"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41" w:type="dxa"/>
            <w:noWrap/>
            <w:hideMark/>
          </w:tcPr>
          <w:p w14:paraId="48B2614C"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w:t>
            </w:r>
          </w:p>
        </w:tc>
      </w:tr>
      <w:tr w:rsidR="00E33FB6" w:rsidRPr="00E33FB6" w14:paraId="40AA0735"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2F1E710A"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1.1. OPĆI PRIHODI I PRIMICI</w:t>
            </w:r>
          </w:p>
        </w:tc>
        <w:tc>
          <w:tcPr>
            <w:tcW w:w="1058" w:type="dxa"/>
            <w:noWrap/>
            <w:hideMark/>
          </w:tcPr>
          <w:p w14:paraId="3DE35730"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w:t>
            </w:r>
          </w:p>
        </w:tc>
        <w:tc>
          <w:tcPr>
            <w:tcW w:w="1058" w:type="dxa"/>
            <w:noWrap/>
            <w:hideMark/>
          </w:tcPr>
          <w:p w14:paraId="55949C03"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728" w:type="dxa"/>
            <w:noWrap/>
            <w:hideMark/>
          </w:tcPr>
          <w:p w14:paraId="4131F52F"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0,00</w:t>
            </w:r>
          </w:p>
        </w:tc>
        <w:tc>
          <w:tcPr>
            <w:tcW w:w="1041" w:type="dxa"/>
            <w:noWrap/>
            <w:hideMark/>
          </w:tcPr>
          <w:p w14:paraId="3497DA9A"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10.000,00</w:t>
            </w:r>
          </w:p>
        </w:tc>
      </w:tr>
      <w:tr w:rsidR="00E33FB6" w:rsidRPr="00E33FB6" w14:paraId="111E411F" w14:textId="77777777" w:rsidTr="00E33FB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53" w:type="dxa"/>
            <w:noWrap/>
            <w:hideMark/>
          </w:tcPr>
          <w:p w14:paraId="55E35E1C" w14:textId="77777777" w:rsidR="00E33FB6" w:rsidRPr="00E33FB6" w:rsidRDefault="00E33FB6" w:rsidP="00E33FB6">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381</w:t>
            </w:r>
          </w:p>
        </w:tc>
        <w:tc>
          <w:tcPr>
            <w:tcW w:w="5974" w:type="dxa"/>
            <w:hideMark/>
          </w:tcPr>
          <w:p w14:paraId="0E9E3A8E" w14:textId="77777777" w:rsidR="00E33FB6" w:rsidRPr="00E33FB6" w:rsidRDefault="00E33FB6" w:rsidP="00E33FB6">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Obilježavanje Dana hrvatskih branitelja općine Lipovljani</w:t>
            </w:r>
          </w:p>
        </w:tc>
        <w:tc>
          <w:tcPr>
            <w:tcW w:w="1058" w:type="dxa"/>
            <w:noWrap/>
            <w:hideMark/>
          </w:tcPr>
          <w:p w14:paraId="67392004"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w:t>
            </w:r>
          </w:p>
        </w:tc>
        <w:tc>
          <w:tcPr>
            <w:tcW w:w="1058" w:type="dxa"/>
            <w:noWrap/>
            <w:hideMark/>
          </w:tcPr>
          <w:p w14:paraId="158E2FC5"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728" w:type="dxa"/>
            <w:noWrap/>
            <w:hideMark/>
          </w:tcPr>
          <w:p w14:paraId="0ACB44C7"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0,00</w:t>
            </w:r>
          </w:p>
        </w:tc>
        <w:tc>
          <w:tcPr>
            <w:tcW w:w="1041" w:type="dxa"/>
            <w:noWrap/>
            <w:hideMark/>
          </w:tcPr>
          <w:p w14:paraId="331A4037"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10.000,00</w:t>
            </w:r>
          </w:p>
        </w:tc>
      </w:tr>
      <w:tr w:rsidR="00E33FB6" w:rsidRPr="00E33FB6" w14:paraId="49AECCF4"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50B4EC25" w14:textId="77777777" w:rsidR="00E33FB6" w:rsidRPr="00E33FB6" w:rsidRDefault="00E33FB6" w:rsidP="00E33FB6">
            <w:pPr>
              <w:spacing w:before="0" w:after="0"/>
              <w:rPr>
                <w:rFonts w:ascii="Arial" w:eastAsia="Times New Roman" w:hAnsi="Arial" w:cs="Arial"/>
                <w:color w:val="000000"/>
                <w:kern w:val="0"/>
                <w:sz w:val="16"/>
                <w:szCs w:val="16"/>
              </w:rPr>
            </w:pPr>
            <w:r w:rsidRPr="00E33FB6">
              <w:rPr>
                <w:rFonts w:ascii="Arial" w:eastAsia="Times New Roman" w:hAnsi="Arial" w:cs="Arial"/>
                <w:color w:val="000000"/>
                <w:kern w:val="0"/>
                <w:sz w:val="16"/>
                <w:szCs w:val="16"/>
              </w:rPr>
              <w:t>Aktivnost A100005 POLITIČKE STRANKE</w:t>
            </w:r>
          </w:p>
        </w:tc>
        <w:tc>
          <w:tcPr>
            <w:tcW w:w="1058" w:type="dxa"/>
            <w:noWrap/>
            <w:hideMark/>
          </w:tcPr>
          <w:p w14:paraId="47D435E3"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5.000,00</w:t>
            </w:r>
          </w:p>
        </w:tc>
        <w:tc>
          <w:tcPr>
            <w:tcW w:w="1058" w:type="dxa"/>
            <w:noWrap/>
            <w:hideMark/>
          </w:tcPr>
          <w:p w14:paraId="33241544"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21.000,00</w:t>
            </w:r>
          </w:p>
        </w:tc>
        <w:tc>
          <w:tcPr>
            <w:tcW w:w="728" w:type="dxa"/>
            <w:noWrap/>
            <w:hideMark/>
          </w:tcPr>
          <w:p w14:paraId="0A509657"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420,00</w:t>
            </w:r>
          </w:p>
        </w:tc>
        <w:tc>
          <w:tcPr>
            <w:tcW w:w="1041" w:type="dxa"/>
            <w:noWrap/>
            <w:hideMark/>
          </w:tcPr>
          <w:p w14:paraId="50A449C4"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16"/>
                <w:szCs w:val="16"/>
              </w:rPr>
            </w:pPr>
            <w:r w:rsidRPr="00E33FB6">
              <w:rPr>
                <w:rFonts w:ascii="Arial" w:eastAsia="Times New Roman" w:hAnsi="Arial" w:cs="Arial"/>
                <w:b/>
                <w:bCs/>
                <w:color w:val="000000"/>
                <w:kern w:val="0"/>
                <w:sz w:val="16"/>
                <w:szCs w:val="16"/>
              </w:rPr>
              <w:t>26.000,00</w:t>
            </w:r>
          </w:p>
        </w:tc>
      </w:tr>
      <w:tr w:rsidR="00E33FB6" w:rsidRPr="00E33FB6" w14:paraId="736B66F0"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51F983EE"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 OPĆI PRIHODI I PRIMICI</w:t>
            </w:r>
          </w:p>
        </w:tc>
        <w:tc>
          <w:tcPr>
            <w:tcW w:w="1058" w:type="dxa"/>
            <w:noWrap/>
            <w:hideMark/>
          </w:tcPr>
          <w:p w14:paraId="6C4732C0"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w:t>
            </w:r>
          </w:p>
        </w:tc>
        <w:tc>
          <w:tcPr>
            <w:tcW w:w="1058" w:type="dxa"/>
            <w:noWrap/>
            <w:hideMark/>
          </w:tcPr>
          <w:p w14:paraId="0272E22B"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21.000,00</w:t>
            </w:r>
          </w:p>
        </w:tc>
        <w:tc>
          <w:tcPr>
            <w:tcW w:w="728" w:type="dxa"/>
            <w:noWrap/>
            <w:hideMark/>
          </w:tcPr>
          <w:p w14:paraId="0C5B4D30"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420,00</w:t>
            </w:r>
          </w:p>
        </w:tc>
        <w:tc>
          <w:tcPr>
            <w:tcW w:w="1041" w:type="dxa"/>
            <w:noWrap/>
            <w:hideMark/>
          </w:tcPr>
          <w:p w14:paraId="25ACDB72"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26.000,00</w:t>
            </w:r>
          </w:p>
        </w:tc>
      </w:tr>
      <w:tr w:rsidR="00E33FB6" w:rsidRPr="00E33FB6" w14:paraId="05BDA8CB" w14:textId="77777777" w:rsidTr="00E33FB6">
        <w:trPr>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7A590187"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Izvor  1.1. OPĆI PRIHODI I PRIMICI</w:t>
            </w:r>
          </w:p>
        </w:tc>
        <w:tc>
          <w:tcPr>
            <w:tcW w:w="1058" w:type="dxa"/>
            <w:noWrap/>
            <w:hideMark/>
          </w:tcPr>
          <w:p w14:paraId="439C95B3"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w:t>
            </w:r>
          </w:p>
        </w:tc>
        <w:tc>
          <w:tcPr>
            <w:tcW w:w="1058" w:type="dxa"/>
            <w:noWrap/>
            <w:hideMark/>
          </w:tcPr>
          <w:p w14:paraId="6927BF07"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21.000,00</w:t>
            </w:r>
          </w:p>
        </w:tc>
        <w:tc>
          <w:tcPr>
            <w:tcW w:w="728" w:type="dxa"/>
            <w:noWrap/>
            <w:hideMark/>
          </w:tcPr>
          <w:p w14:paraId="34D868EE"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420,00</w:t>
            </w:r>
          </w:p>
        </w:tc>
        <w:tc>
          <w:tcPr>
            <w:tcW w:w="1041" w:type="dxa"/>
            <w:noWrap/>
            <w:hideMark/>
          </w:tcPr>
          <w:p w14:paraId="6D3E2FD3"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26.000,00</w:t>
            </w:r>
          </w:p>
        </w:tc>
      </w:tr>
      <w:tr w:rsidR="00E33FB6" w:rsidRPr="00E33FB6" w14:paraId="2AA009C2" w14:textId="77777777" w:rsidTr="00E33FB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8" w:type="dxa"/>
            <w:gridSpan w:val="2"/>
            <w:noWrap/>
            <w:hideMark/>
          </w:tcPr>
          <w:p w14:paraId="58012007" w14:textId="77777777" w:rsidR="00E33FB6" w:rsidRPr="00E33FB6" w:rsidRDefault="00E33FB6" w:rsidP="00E33FB6">
            <w:pPr>
              <w:spacing w:before="0" w:after="0"/>
              <w:rPr>
                <w:rFonts w:ascii="Arial" w:eastAsia="Times New Roman" w:hAnsi="Arial" w:cs="Arial"/>
                <w:b w:val="0"/>
                <w:color w:val="000000"/>
                <w:kern w:val="0"/>
                <w:sz w:val="16"/>
                <w:szCs w:val="16"/>
              </w:rPr>
            </w:pPr>
            <w:r w:rsidRPr="00E33FB6">
              <w:rPr>
                <w:rFonts w:ascii="Arial" w:eastAsia="Times New Roman" w:hAnsi="Arial" w:cs="Arial"/>
                <w:b w:val="0"/>
                <w:color w:val="000000"/>
                <w:kern w:val="0"/>
                <w:sz w:val="16"/>
                <w:szCs w:val="16"/>
              </w:rPr>
              <w:t>Funkcijska klasifikacija  0112 Financijski i fiskalni poslovi</w:t>
            </w:r>
          </w:p>
        </w:tc>
        <w:tc>
          <w:tcPr>
            <w:tcW w:w="1058" w:type="dxa"/>
            <w:noWrap/>
            <w:hideMark/>
          </w:tcPr>
          <w:p w14:paraId="3E3693CB"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5.000,00</w:t>
            </w:r>
          </w:p>
        </w:tc>
        <w:tc>
          <w:tcPr>
            <w:tcW w:w="1058" w:type="dxa"/>
            <w:noWrap/>
            <w:hideMark/>
          </w:tcPr>
          <w:p w14:paraId="4ED0B820"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21.000,00</w:t>
            </w:r>
          </w:p>
        </w:tc>
        <w:tc>
          <w:tcPr>
            <w:tcW w:w="728" w:type="dxa"/>
            <w:noWrap/>
            <w:hideMark/>
          </w:tcPr>
          <w:p w14:paraId="38347440"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420,00</w:t>
            </w:r>
          </w:p>
        </w:tc>
        <w:tc>
          <w:tcPr>
            <w:tcW w:w="1041" w:type="dxa"/>
            <w:noWrap/>
            <w:hideMark/>
          </w:tcPr>
          <w:p w14:paraId="4F5C7FCF" w14:textId="77777777" w:rsidR="00E33FB6" w:rsidRPr="00E33FB6" w:rsidRDefault="00E33FB6" w:rsidP="00E33FB6">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0"/>
                <w:sz w:val="16"/>
                <w:szCs w:val="16"/>
              </w:rPr>
            </w:pPr>
            <w:r w:rsidRPr="00E33FB6">
              <w:rPr>
                <w:rFonts w:ascii="Arial" w:eastAsia="Times New Roman" w:hAnsi="Arial" w:cs="Arial"/>
                <w:bCs/>
                <w:color w:val="000000"/>
                <w:kern w:val="0"/>
                <w:sz w:val="16"/>
                <w:szCs w:val="16"/>
              </w:rPr>
              <w:t>26.000,00</w:t>
            </w:r>
          </w:p>
        </w:tc>
      </w:tr>
      <w:tr w:rsidR="00E33FB6" w:rsidRPr="00E33FB6" w14:paraId="0C00014F" w14:textId="77777777" w:rsidTr="00E33FB6">
        <w:trPr>
          <w:trHeight w:val="240"/>
        </w:trPr>
        <w:tc>
          <w:tcPr>
            <w:cnfStyle w:val="001000000000" w:firstRow="0" w:lastRow="0" w:firstColumn="1" w:lastColumn="0" w:oddVBand="0" w:evenVBand="0" w:oddHBand="0" w:evenHBand="0" w:firstRowFirstColumn="0" w:firstRowLastColumn="0" w:lastRowFirstColumn="0" w:lastRowLastColumn="0"/>
            <w:tcW w:w="553" w:type="dxa"/>
            <w:noWrap/>
            <w:hideMark/>
          </w:tcPr>
          <w:p w14:paraId="58A31DFC" w14:textId="77777777" w:rsidR="00E33FB6" w:rsidRPr="00E33FB6" w:rsidRDefault="00E33FB6" w:rsidP="00E33FB6">
            <w:pPr>
              <w:spacing w:before="0" w:after="0"/>
              <w:rPr>
                <w:rFonts w:ascii="Arial" w:eastAsia="Times New Roman" w:hAnsi="Arial" w:cs="Arial"/>
                <w:b w:val="0"/>
                <w:color w:val="auto"/>
                <w:kern w:val="0"/>
                <w:sz w:val="16"/>
                <w:szCs w:val="16"/>
              </w:rPr>
            </w:pPr>
            <w:r w:rsidRPr="00E33FB6">
              <w:rPr>
                <w:rFonts w:ascii="Arial" w:eastAsia="Times New Roman" w:hAnsi="Arial" w:cs="Arial"/>
                <w:b w:val="0"/>
                <w:color w:val="auto"/>
                <w:kern w:val="0"/>
                <w:sz w:val="16"/>
                <w:szCs w:val="16"/>
              </w:rPr>
              <w:t>381</w:t>
            </w:r>
          </w:p>
        </w:tc>
        <w:tc>
          <w:tcPr>
            <w:tcW w:w="5974" w:type="dxa"/>
            <w:hideMark/>
          </w:tcPr>
          <w:p w14:paraId="04C22378" w14:textId="77777777" w:rsidR="00E33FB6" w:rsidRPr="00E33FB6" w:rsidRDefault="00E33FB6" w:rsidP="00E33FB6">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Tekuće donacije političkim strankama</w:t>
            </w:r>
          </w:p>
        </w:tc>
        <w:tc>
          <w:tcPr>
            <w:tcW w:w="1058" w:type="dxa"/>
            <w:noWrap/>
            <w:hideMark/>
          </w:tcPr>
          <w:p w14:paraId="26D75AAF"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5.000,00</w:t>
            </w:r>
          </w:p>
        </w:tc>
        <w:tc>
          <w:tcPr>
            <w:tcW w:w="1058" w:type="dxa"/>
            <w:noWrap/>
            <w:hideMark/>
          </w:tcPr>
          <w:p w14:paraId="2EBEA5DF"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21.000,00</w:t>
            </w:r>
          </w:p>
        </w:tc>
        <w:tc>
          <w:tcPr>
            <w:tcW w:w="728" w:type="dxa"/>
            <w:noWrap/>
            <w:hideMark/>
          </w:tcPr>
          <w:p w14:paraId="62EE1BA0"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420,00</w:t>
            </w:r>
          </w:p>
        </w:tc>
        <w:tc>
          <w:tcPr>
            <w:tcW w:w="1041" w:type="dxa"/>
            <w:noWrap/>
            <w:hideMark/>
          </w:tcPr>
          <w:p w14:paraId="63A6AB21" w14:textId="77777777" w:rsidR="00E33FB6" w:rsidRPr="00E33FB6" w:rsidRDefault="00E33FB6" w:rsidP="00E33FB6">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E33FB6">
              <w:rPr>
                <w:rFonts w:ascii="Arial" w:eastAsia="Times New Roman" w:hAnsi="Arial" w:cs="Arial"/>
                <w:color w:val="auto"/>
                <w:kern w:val="0"/>
                <w:sz w:val="16"/>
                <w:szCs w:val="16"/>
              </w:rPr>
              <w:t>26.000,00</w:t>
            </w:r>
          </w:p>
        </w:tc>
      </w:tr>
    </w:tbl>
    <w:p w14:paraId="773EF1E3" w14:textId="77777777" w:rsidR="00570766" w:rsidRDefault="00E33FB6" w:rsidP="00EA32F3">
      <w:pPr>
        <w:spacing w:before="0" w:after="0"/>
        <w:ind w:firstLine="720"/>
        <w:jc w:val="both"/>
        <w:rPr>
          <w:rFonts w:ascii="Arial" w:hAnsi="Arial" w:cs="Arial"/>
          <w:lang w:eastAsia="en-US"/>
        </w:rPr>
      </w:pPr>
      <w:r>
        <w:rPr>
          <w:rFonts w:ascii="Arial" w:hAnsi="Arial" w:cs="Arial"/>
          <w:lang w:eastAsia="en-US"/>
        </w:rPr>
        <w:t>Rashodi za sufinanciranje udruga proizašlih iz domovinskog rata smanjuju se uslijed pojave pandemije COVID 19</w:t>
      </w:r>
      <w:r w:rsidR="00A20CEB">
        <w:rPr>
          <w:rFonts w:ascii="Arial" w:hAnsi="Arial" w:cs="Arial"/>
          <w:lang w:eastAsia="en-US"/>
        </w:rPr>
        <w:t xml:space="preserve">,- </w:t>
      </w:r>
      <w:r>
        <w:rPr>
          <w:rFonts w:ascii="Arial" w:hAnsi="Arial" w:cs="Arial"/>
          <w:lang w:eastAsia="en-US"/>
        </w:rPr>
        <w:t xml:space="preserve"> kako su smanjene pozicije za udruge u kulturi i športu </w:t>
      </w:r>
      <w:r w:rsidR="00A20CEB">
        <w:rPr>
          <w:rFonts w:ascii="Arial" w:hAnsi="Arial" w:cs="Arial"/>
          <w:lang w:eastAsia="en-US"/>
        </w:rPr>
        <w:t>tako i ovdje radi nemogućnosti provođenja planiranih programa i aktivnosti tijekom 2020.g.</w:t>
      </w:r>
    </w:p>
    <w:p w14:paraId="44D28887" w14:textId="77777777" w:rsidR="00A20CEB" w:rsidRDefault="00A20CEB" w:rsidP="006133F1">
      <w:pPr>
        <w:spacing w:before="0" w:after="0"/>
        <w:ind w:firstLine="720"/>
        <w:jc w:val="both"/>
        <w:rPr>
          <w:rFonts w:ascii="Arial" w:hAnsi="Arial" w:cs="Arial"/>
          <w:lang w:eastAsia="en-US"/>
        </w:rPr>
      </w:pPr>
      <w:r>
        <w:rPr>
          <w:rFonts w:ascii="Arial" w:hAnsi="Arial" w:cs="Arial"/>
          <w:lang w:eastAsia="en-US"/>
        </w:rPr>
        <w:t xml:space="preserve">Pozicija za tekuće donacije političkim strankama povećava se </w:t>
      </w:r>
      <w:r w:rsidRPr="00A20CEB">
        <w:rPr>
          <w:rFonts w:ascii="Arial" w:hAnsi="Arial" w:cs="Arial"/>
          <w:lang w:eastAsia="en-US"/>
        </w:rPr>
        <w:t>u skladu sa</w:t>
      </w:r>
      <w:r w:rsidRPr="00A20CEB">
        <w:rPr>
          <w:rFonts w:ascii="Arial" w:hAnsi="Arial" w:cs="Arial"/>
        </w:rPr>
        <w:t xml:space="preserve"> </w:t>
      </w:r>
      <w:r>
        <w:rPr>
          <w:rFonts w:ascii="Arial" w:hAnsi="Arial" w:cs="Arial"/>
        </w:rPr>
        <w:t>Odlukom</w:t>
      </w:r>
      <w:r w:rsidRPr="00A20CEB">
        <w:rPr>
          <w:rFonts w:ascii="Arial" w:hAnsi="Arial" w:cs="Arial"/>
        </w:rPr>
        <w:t xml:space="preserve"> o izmjenama i dopunama </w:t>
      </w:r>
      <w:r>
        <w:rPr>
          <w:rFonts w:ascii="Arial" w:hAnsi="Arial" w:cs="Arial"/>
        </w:rPr>
        <w:t>o</w:t>
      </w:r>
      <w:r w:rsidRPr="00A20CEB">
        <w:rPr>
          <w:rFonts w:ascii="Arial" w:hAnsi="Arial" w:cs="Arial"/>
        </w:rPr>
        <w:t>dluke o raspoređivanju sredstava za redovito godišnje financiranje političkih stranaka zastupljenih u Općinskom vijeću Općine Lipovljani za 2020.g.</w:t>
      </w:r>
      <w:r w:rsidRPr="00A20CEB">
        <w:rPr>
          <w:rFonts w:ascii="Arial" w:hAnsi="Arial" w:cs="Arial"/>
          <w:lang w:eastAsia="en-US"/>
        </w:rPr>
        <w:tab/>
      </w:r>
    </w:p>
    <w:p w14:paraId="5BCC6EA5" w14:textId="77777777" w:rsidR="00A20CEB" w:rsidRDefault="00A20CEB" w:rsidP="00EA32F3">
      <w:pPr>
        <w:spacing w:before="0" w:after="0"/>
        <w:ind w:firstLine="720"/>
        <w:jc w:val="both"/>
        <w:rPr>
          <w:rFonts w:ascii="Arial" w:hAnsi="Arial" w:cs="Arial"/>
          <w:lang w:eastAsia="en-US"/>
        </w:rPr>
      </w:pPr>
    </w:p>
    <w:tbl>
      <w:tblPr>
        <w:tblStyle w:val="Obinatablica31"/>
        <w:tblW w:w="10940" w:type="dxa"/>
        <w:tblLook w:val="04A0" w:firstRow="1" w:lastRow="0" w:firstColumn="1" w:lastColumn="0" w:noHBand="0" w:noVBand="1"/>
      </w:tblPr>
      <w:tblGrid>
        <w:gridCol w:w="514"/>
        <w:gridCol w:w="5946"/>
        <w:gridCol w:w="1220"/>
        <w:gridCol w:w="1220"/>
        <w:gridCol w:w="840"/>
        <w:gridCol w:w="1200"/>
      </w:tblGrid>
      <w:tr w:rsidR="0000344D" w:rsidRPr="0000344D" w14:paraId="68491CD6" w14:textId="77777777" w:rsidTr="0000344D">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6460" w:type="dxa"/>
            <w:gridSpan w:val="2"/>
            <w:noWrap/>
            <w:hideMark/>
          </w:tcPr>
          <w:p w14:paraId="4CBD945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Glava 00301 DJEČJI VRTIĆ ISKRICA LIPOVLJANI</w:t>
            </w:r>
          </w:p>
        </w:tc>
        <w:tc>
          <w:tcPr>
            <w:tcW w:w="1220" w:type="dxa"/>
            <w:noWrap/>
            <w:hideMark/>
          </w:tcPr>
          <w:p w14:paraId="1FF0DD18" w14:textId="77777777" w:rsidR="0000344D" w:rsidRPr="0000344D" w:rsidRDefault="0000344D" w:rsidP="0000344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1.021.141,00</w:t>
            </w:r>
          </w:p>
        </w:tc>
        <w:tc>
          <w:tcPr>
            <w:tcW w:w="1220" w:type="dxa"/>
            <w:noWrap/>
            <w:hideMark/>
          </w:tcPr>
          <w:p w14:paraId="765EB57C" w14:textId="77777777" w:rsidR="0000344D" w:rsidRPr="0000344D" w:rsidRDefault="0000344D" w:rsidP="0000344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5.960,00</w:t>
            </w:r>
          </w:p>
        </w:tc>
        <w:tc>
          <w:tcPr>
            <w:tcW w:w="840" w:type="dxa"/>
            <w:noWrap/>
            <w:hideMark/>
          </w:tcPr>
          <w:p w14:paraId="2A655919" w14:textId="77777777" w:rsidR="0000344D" w:rsidRPr="0000344D" w:rsidRDefault="0000344D" w:rsidP="0000344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0,58</w:t>
            </w:r>
          </w:p>
        </w:tc>
        <w:tc>
          <w:tcPr>
            <w:tcW w:w="1200" w:type="dxa"/>
            <w:noWrap/>
            <w:hideMark/>
          </w:tcPr>
          <w:p w14:paraId="0D17E216" w14:textId="77777777" w:rsidR="0000344D" w:rsidRPr="0000344D" w:rsidRDefault="0000344D" w:rsidP="0000344D">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1.027.101,00</w:t>
            </w:r>
          </w:p>
        </w:tc>
      </w:tr>
      <w:tr w:rsidR="0000344D" w:rsidRPr="0000344D" w14:paraId="3DA5CBEB"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7E43C72"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Proračunski korisnik 38358 Dječji vrtić Iskrica Lipovljani</w:t>
            </w:r>
          </w:p>
        </w:tc>
        <w:tc>
          <w:tcPr>
            <w:tcW w:w="1220" w:type="dxa"/>
            <w:noWrap/>
            <w:hideMark/>
          </w:tcPr>
          <w:p w14:paraId="69EFC12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1.021.141,00</w:t>
            </w:r>
          </w:p>
        </w:tc>
        <w:tc>
          <w:tcPr>
            <w:tcW w:w="1220" w:type="dxa"/>
            <w:noWrap/>
            <w:hideMark/>
          </w:tcPr>
          <w:p w14:paraId="2DD2941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5.960,00</w:t>
            </w:r>
          </w:p>
        </w:tc>
        <w:tc>
          <w:tcPr>
            <w:tcW w:w="840" w:type="dxa"/>
            <w:noWrap/>
            <w:hideMark/>
          </w:tcPr>
          <w:p w14:paraId="02873D4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0,58</w:t>
            </w:r>
          </w:p>
        </w:tc>
        <w:tc>
          <w:tcPr>
            <w:tcW w:w="1200" w:type="dxa"/>
            <w:noWrap/>
            <w:hideMark/>
          </w:tcPr>
          <w:p w14:paraId="19466BE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1.027.101,00</w:t>
            </w:r>
          </w:p>
        </w:tc>
      </w:tr>
      <w:tr w:rsidR="0000344D" w:rsidRPr="0000344D" w14:paraId="6FCB5F21"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C8CC8C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GLAVNI PROGRAM A04 OBRAZOVANJE I ODGOJ</w:t>
            </w:r>
          </w:p>
        </w:tc>
        <w:tc>
          <w:tcPr>
            <w:tcW w:w="1220" w:type="dxa"/>
            <w:noWrap/>
            <w:hideMark/>
          </w:tcPr>
          <w:p w14:paraId="5FFFE61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1.021.141,00</w:t>
            </w:r>
          </w:p>
        </w:tc>
        <w:tc>
          <w:tcPr>
            <w:tcW w:w="1220" w:type="dxa"/>
            <w:noWrap/>
            <w:hideMark/>
          </w:tcPr>
          <w:p w14:paraId="772AF21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5.960,00</w:t>
            </w:r>
          </w:p>
        </w:tc>
        <w:tc>
          <w:tcPr>
            <w:tcW w:w="840" w:type="dxa"/>
            <w:noWrap/>
            <w:hideMark/>
          </w:tcPr>
          <w:p w14:paraId="4596789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0,58</w:t>
            </w:r>
          </w:p>
        </w:tc>
        <w:tc>
          <w:tcPr>
            <w:tcW w:w="1200" w:type="dxa"/>
            <w:noWrap/>
            <w:hideMark/>
          </w:tcPr>
          <w:p w14:paraId="389CBB5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1.027.101,00</w:t>
            </w:r>
          </w:p>
        </w:tc>
      </w:tr>
      <w:tr w:rsidR="0000344D" w:rsidRPr="0000344D" w14:paraId="77D2DF09"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80D581E"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PROGRAM 1002 PREDŠKOLSKI ODGOJ</w:t>
            </w:r>
          </w:p>
        </w:tc>
        <w:tc>
          <w:tcPr>
            <w:tcW w:w="1220" w:type="dxa"/>
            <w:noWrap/>
            <w:hideMark/>
          </w:tcPr>
          <w:p w14:paraId="62FA5CB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1.021.141,00</w:t>
            </w:r>
          </w:p>
        </w:tc>
        <w:tc>
          <w:tcPr>
            <w:tcW w:w="1220" w:type="dxa"/>
            <w:noWrap/>
            <w:hideMark/>
          </w:tcPr>
          <w:p w14:paraId="39C41FA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5.960,00</w:t>
            </w:r>
          </w:p>
        </w:tc>
        <w:tc>
          <w:tcPr>
            <w:tcW w:w="840" w:type="dxa"/>
            <w:noWrap/>
            <w:hideMark/>
          </w:tcPr>
          <w:p w14:paraId="33FEA8C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0,58</w:t>
            </w:r>
          </w:p>
        </w:tc>
        <w:tc>
          <w:tcPr>
            <w:tcW w:w="1200" w:type="dxa"/>
            <w:noWrap/>
            <w:hideMark/>
          </w:tcPr>
          <w:p w14:paraId="4B9D97B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1.027.101,00</w:t>
            </w:r>
          </w:p>
        </w:tc>
      </w:tr>
      <w:tr w:rsidR="0000344D" w:rsidRPr="0000344D" w14:paraId="2BCF6F5B"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FC3510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Aktivnost A100001 RASHODI ZA ZAPOSLENE</w:t>
            </w:r>
          </w:p>
        </w:tc>
        <w:tc>
          <w:tcPr>
            <w:tcW w:w="1220" w:type="dxa"/>
            <w:noWrap/>
            <w:hideMark/>
          </w:tcPr>
          <w:p w14:paraId="3307939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761.727,00</w:t>
            </w:r>
          </w:p>
        </w:tc>
        <w:tc>
          <w:tcPr>
            <w:tcW w:w="1220" w:type="dxa"/>
            <w:noWrap/>
            <w:hideMark/>
          </w:tcPr>
          <w:p w14:paraId="44B4F36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CEB569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1B65CF5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761.727,00</w:t>
            </w:r>
          </w:p>
        </w:tc>
      </w:tr>
      <w:tr w:rsidR="0000344D" w:rsidRPr="0000344D" w14:paraId="5FDA00F0"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FEFC57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1. OPĆI PRIHODI I PRIMICI</w:t>
            </w:r>
          </w:p>
        </w:tc>
        <w:tc>
          <w:tcPr>
            <w:tcW w:w="1220" w:type="dxa"/>
            <w:noWrap/>
            <w:hideMark/>
          </w:tcPr>
          <w:p w14:paraId="3C77EE3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c>
          <w:tcPr>
            <w:tcW w:w="1220" w:type="dxa"/>
            <w:noWrap/>
            <w:hideMark/>
          </w:tcPr>
          <w:p w14:paraId="5FFA17A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186A6EE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462DA32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r>
      <w:tr w:rsidR="0000344D" w:rsidRPr="0000344D" w14:paraId="22348A5E"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962E03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1.1. OPĆI PRIHODI I PRIMICI</w:t>
            </w:r>
          </w:p>
        </w:tc>
        <w:tc>
          <w:tcPr>
            <w:tcW w:w="1220" w:type="dxa"/>
            <w:noWrap/>
            <w:hideMark/>
          </w:tcPr>
          <w:p w14:paraId="714150F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c>
          <w:tcPr>
            <w:tcW w:w="1220" w:type="dxa"/>
            <w:noWrap/>
            <w:hideMark/>
          </w:tcPr>
          <w:p w14:paraId="71CBCE2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32B161E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5A058E6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r>
      <w:tr w:rsidR="0000344D" w:rsidRPr="0000344D" w14:paraId="52D606B1"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4ACEB2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08C6EB9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c>
          <w:tcPr>
            <w:tcW w:w="1220" w:type="dxa"/>
            <w:noWrap/>
            <w:hideMark/>
          </w:tcPr>
          <w:p w14:paraId="5248322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36B8F48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7089001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r>
      <w:tr w:rsidR="0000344D" w:rsidRPr="0000344D" w14:paraId="31E2F9FB"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7CB89F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5677D3F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c>
          <w:tcPr>
            <w:tcW w:w="1220" w:type="dxa"/>
            <w:noWrap/>
            <w:hideMark/>
          </w:tcPr>
          <w:p w14:paraId="4E0C916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533356B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73918D3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722.855,00</w:t>
            </w:r>
          </w:p>
        </w:tc>
      </w:tr>
      <w:tr w:rsidR="0000344D" w:rsidRPr="0000344D" w14:paraId="4D632F0D"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B9CCFD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311</w:t>
            </w:r>
          </w:p>
        </w:tc>
        <w:tc>
          <w:tcPr>
            <w:tcW w:w="5946" w:type="dxa"/>
            <w:hideMark/>
          </w:tcPr>
          <w:p w14:paraId="79DEA47A"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Plaće za zaposlene</w:t>
            </w:r>
          </w:p>
        </w:tc>
        <w:tc>
          <w:tcPr>
            <w:tcW w:w="1220" w:type="dxa"/>
            <w:noWrap/>
            <w:hideMark/>
          </w:tcPr>
          <w:p w14:paraId="6D58C4D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405.366,00</w:t>
            </w:r>
          </w:p>
        </w:tc>
        <w:tc>
          <w:tcPr>
            <w:tcW w:w="1220" w:type="dxa"/>
            <w:noWrap/>
            <w:hideMark/>
          </w:tcPr>
          <w:p w14:paraId="01847B4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27ACA9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BBA83E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405.366,00</w:t>
            </w:r>
          </w:p>
        </w:tc>
      </w:tr>
      <w:tr w:rsidR="0000344D" w:rsidRPr="0000344D" w14:paraId="1702632E"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110E26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311</w:t>
            </w:r>
          </w:p>
        </w:tc>
        <w:tc>
          <w:tcPr>
            <w:tcW w:w="5946" w:type="dxa"/>
            <w:hideMark/>
          </w:tcPr>
          <w:p w14:paraId="2FCAA412"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Plaće za zaposlene -mala škola</w:t>
            </w:r>
          </w:p>
        </w:tc>
        <w:tc>
          <w:tcPr>
            <w:tcW w:w="1220" w:type="dxa"/>
            <w:noWrap/>
            <w:hideMark/>
          </w:tcPr>
          <w:p w14:paraId="0C051CC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51.350,00</w:t>
            </w:r>
          </w:p>
        </w:tc>
        <w:tc>
          <w:tcPr>
            <w:tcW w:w="1220" w:type="dxa"/>
            <w:noWrap/>
            <w:hideMark/>
          </w:tcPr>
          <w:p w14:paraId="3B2E011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EEDBB4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1369BC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51.350,00</w:t>
            </w:r>
          </w:p>
        </w:tc>
      </w:tr>
      <w:tr w:rsidR="0000344D" w:rsidRPr="0000344D" w14:paraId="0B806525"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1A39F4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0D22FA4F"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Nagrade-Božićnica</w:t>
            </w:r>
          </w:p>
        </w:tc>
        <w:tc>
          <w:tcPr>
            <w:tcW w:w="1220" w:type="dxa"/>
            <w:noWrap/>
            <w:hideMark/>
          </w:tcPr>
          <w:p w14:paraId="11E9580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10.000,00</w:t>
            </w:r>
          </w:p>
        </w:tc>
        <w:tc>
          <w:tcPr>
            <w:tcW w:w="1220" w:type="dxa"/>
            <w:noWrap/>
            <w:hideMark/>
          </w:tcPr>
          <w:p w14:paraId="3FE3E32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48D653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F70F55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10.000,00</w:t>
            </w:r>
          </w:p>
        </w:tc>
      </w:tr>
      <w:tr w:rsidR="0000344D" w:rsidRPr="0000344D" w14:paraId="65B1409E"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7B4F6C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546D5025"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Jubilarna nagrada</w:t>
            </w:r>
          </w:p>
        </w:tc>
        <w:tc>
          <w:tcPr>
            <w:tcW w:w="1220" w:type="dxa"/>
            <w:noWrap/>
            <w:hideMark/>
          </w:tcPr>
          <w:p w14:paraId="00A8795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5.000,00</w:t>
            </w:r>
          </w:p>
        </w:tc>
        <w:tc>
          <w:tcPr>
            <w:tcW w:w="1220" w:type="dxa"/>
            <w:noWrap/>
            <w:hideMark/>
          </w:tcPr>
          <w:p w14:paraId="5A4355D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8.000,00</w:t>
            </w:r>
          </w:p>
        </w:tc>
        <w:tc>
          <w:tcPr>
            <w:tcW w:w="840" w:type="dxa"/>
            <w:noWrap/>
            <w:hideMark/>
          </w:tcPr>
          <w:p w14:paraId="6441208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160,00</w:t>
            </w:r>
          </w:p>
        </w:tc>
        <w:tc>
          <w:tcPr>
            <w:tcW w:w="1200" w:type="dxa"/>
            <w:noWrap/>
            <w:hideMark/>
          </w:tcPr>
          <w:p w14:paraId="3188BC6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13.000,00</w:t>
            </w:r>
          </w:p>
        </w:tc>
      </w:tr>
      <w:tr w:rsidR="0000344D" w:rsidRPr="0000344D" w14:paraId="73859CF4"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C08CEE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58F573A4"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Otpremnine</w:t>
            </w:r>
          </w:p>
        </w:tc>
        <w:tc>
          <w:tcPr>
            <w:tcW w:w="1220" w:type="dxa"/>
            <w:noWrap/>
            <w:hideMark/>
          </w:tcPr>
          <w:p w14:paraId="5B62359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8.000,00</w:t>
            </w:r>
          </w:p>
        </w:tc>
        <w:tc>
          <w:tcPr>
            <w:tcW w:w="1220" w:type="dxa"/>
            <w:noWrap/>
            <w:hideMark/>
          </w:tcPr>
          <w:p w14:paraId="61AFBC7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-8.000,00</w:t>
            </w:r>
          </w:p>
        </w:tc>
        <w:tc>
          <w:tcPr>
            <w:tcW w:w="840" w:type="dxa"/>
            <w:noWrap/>
            <w:hideMark/>
          </w:tcPr>
          <w:p w14:paraId="2DDE522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w:t>
            </w:r>
          </w:p>
        </w:tc>
        <w:tc>
          <w:tcPr>
            <w:tcW w:w="1200" w:type="dxa"/>
            <w:noWrap/>
            <w:hideMark/>
          </w:tcPr>
          <w:p w14:paraId="4501DCE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r>
      <w:tr w:rsidR="0000344D" w:rsidRPr="0000344D" w14:paraId="4E5542B4"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7E33E90"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313</w:t>
            </w:r>
          </w:p>
        </w:tc>
        <w:tc>
          <w:tcPr>
            <w:tcW w:w="5946" w:type="dxa"/>
            <w:hideMark/>
          </w:tcPr>
          <w:p w14:paraId="13E41952"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Doprinosi za obvezno zdravstveno osiguranje</w:t>
            </w:r>
          </w:p>
        </w:tc>
        <w:tc>
          <w:tcPr>
            <w:tcW w:w="1220" w:type="dxa"/>
            <w:noWrap/>
            <w:hideMark/>
          </w:tcPr>
          <w:p w14:paraId="30AC0DB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94.198,00</w:t>
            </w:r>
          </w:p>
        </w:tc>
        <w:tc>
          <w:tcPr>
            <w:tcW w:w="1220" w:type="dxa"/>
            <w:noWrap/>
            <w:hideMark/>
          </w:tcPr>
          <w:p w14:paraId="5396344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45FDCE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2CAB9A9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94.198,00</w:t>
            </w:r>
          </w:p>
        </w:tc>
      </w:tr>
      <w:tr w:rsidR="0000344D" w:rsidRPr="0000344D" w14:paraId="370CAE54"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7ECDCA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313</w:t>
            </w:r>
          </w:p>
        </w:tc>
        <w:tc>
          <w:tcPr>
            <w:tcW w:w="5946" w:type="dxa"/>
            <w:hideMark/>
          </w:tcPr>
          <w:p w14:paraId="14DA4778"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 za mirovinsko osiguranje</w:t>
            </w:r>
          </w:p>
        </w:tc>
        <w:tc>
          <w:tcPr>
            <w:tcW w:w="1220" w:type="dxa"/>
            <w:noWrap/>
            <w:hideMark/>
          </w:tcPr>
          <w:p w14:paraId="14F474A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114.179,00</w:t>
            </w:r>
          </w:p>
        </w:tc>
        <w:tc>
          <w:tcPr>
            <w:tcW w:w="1220" w:type="dxa"/>
            <w:noWrap/>
            <w:hideMark/>
          </w:tcPr>
          <w:p w14:paraId="012CDF8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3187E6E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5B11F5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114.179,00</w:t>
            </w:r>
          </w:p>
        </w:tc>
      </w:tr>
      <w:tr w:rsidR="0000344D" w:rsidRPr="0000344D" w14:paraId="58833640"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C889A9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1F9F7709"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Naknade za prijevoz na posao i s posla</w:t>
            </w:r>
          </w:p>
        </w:tc>
        <w:tc>
          <w:tcPr>
            <w:tcW w:w="1220" w:type="dxa"/>
            <w:noWrap/>
            <w:hideMark/>
          </w:tcPr>
          <w:p w14:paraId="43A6689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34.762,00</w:t>
            </w:r>
          </w:p>
        </w:tc>
        <w:tc>
          <w:tcPr>
            <w:tcW w:w="1220" w:type="dxa"/>
            <w:noWrap/>
            <w:hideMark/>
          </w:tcPr>
          <w:p w14:paraId="6206436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55510F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B78132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34.762,00</w:t>
            </w:r>
          </w:p>
        </w:tc>
      </w:tr>
      <w:tr w:rsidR="0000344D" w:rsidRPr="0000344D" w14:paraId="02C021A7"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CC51DD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 POMOĆI</w:t>
            </w:r>
          </w:p>
        </w:tc>
        <w:tc>
          <w:tcPr>
            <w:tcW w:w="1220" w:type="dxa"/>
            <w:noWrap/>
            <w:hideMark/>
          </w:tcPr>
          <w:p w14:paraId="7116FD8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c>
          <w:tcPr>
            <w:tcW w:w="1220" w:type="dxa"/>
            <w:noWrap/>
            <w:hideMark/>
          </w:tcPr>
          <w:p w14:paraId="1A09DD6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077F372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6735CE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r>
      <w:tr w:rsidR="0000344D" w:rsidRPr="0000344D" w14:paraId="5AE01406"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FD7B054"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2.6. TEKUĆE POMOĆI IZVANPRORAČUNSKIH KORISNIKA</w:t>
            </w:r>
          </w:p>
        </w:tc>
        <w:tc>
          <w:tcPr>
            <w:tcW w:w="1220" w:type="dxa"/>
            <w:noWrap/>
            <w:hideMark/>
          </w:tcPr>
          <w:p w14:paraId="309443E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c>
          <w:tcPr>
            <w:tcW w:w="1220" w:type="dxa"/>
            <w:noWrap/>
            <w:hideMark/>
          </w:tcPr>
          <w:p w14:paraId="42FD1CE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0349AD2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C8524C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r>
      <w:tr w:rsidR="0000344D" w:rsidRPr="0000344D" w14:paraId="06FD850F"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16D0A1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2.6.1 Tekuće pomoći izvanproračunskih korisnika za PK</w:t>
            </w:r>
          </w:p>
        </w:tc>
        <w:tc>
          <w:tcPr>
            <w:tcW w:w="1220" w:type="dxa"/>
            <w:noWrap/>
            <w:hideMark/>
          </w:tcPr>
          <w:p w14:paraId="2F28DB0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c>
          <w:tcPr>
            <w:tcW w:w="1220" w:type="dxa"/>
            <w:noWrap/>
            <w:hideMark/>
          </w:tcPr>
          <w:p w14:paraId="4D66E6F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7FB6981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1AF6BEA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r>
      <w:tr w:rsidR="0000344D" w:rsidRPr="0000344D" w14:paraId="06DD71C7"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6E6493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0B94C39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c>
          <w:tcPr>
            <w:tcW w:w="1220" w:type="dxa"/>
            <w:noWrap/>
            <w:hideMark/>
          </w:tcPr>
          <w:p w14:paraId="6520393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203EF5A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2A61D96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r>
      <w:tr w:rsidR="0000344D" w:rsidRPr="0000344D" w14:paraId="4D5E7339"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862855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76A2D86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c>
          <w:tcPr>
            <w:tcW w:w="1220" w:type="dxa"/>
            <w:noWrap/>
            <w:hideMark/>
          </w:tcPr>
          <w:p w14:paraId="6054303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18C9CD1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10CE173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6.420,00</w:t>
            </w:r>
          </w:p>
        </w:tc>
      </w:tr>
      <w:tr w:rsidR="0000344D" w:rsidRPr="0000344D" w14:paraId="5DDC2F40"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B77396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324</w:t>
            </w:r>
          </w:p>
        </w:tc>
        <w:tc>
          <w:tcPr>
            <w:tcW w:w="5946" w:type="dxa"/>
            <w:hideMark/>
          </w:tcPr>
          <w:p w14:paraId="67E2339B"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Doprinosi za stručno osposobljavanje bez zasnivanja radnog odnosa</w:t>
            </w:r>
          </w:p>
        </w:tc>
        <w:tc>
          <w:tcPr>
            <w:tcW w:w="1220" w:type="dxa"/>
            <w:noWrap/>
            <w:hideMark/>
          </w:tcPr>
          <w:p w14:paraId="6BE29F9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6.420,00</w:t>
            </w:r>
          </w:p>
        </w:tc>
        <w:tc>
          <w:tcPr>
            <w:tcW w:w="1220" w:type="dxa"/>
            <w:noWrap/>
            <w:hideMark/>
          </w:tcPr>
          <w:p w14:paraId="70106AD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0DFD35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5BB4F4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6.420,00</w:t>
            </w:r>
          </w:p>
        </w:tc>
      </w:tr>
      <w:tr w:rsidR="0000344D" w:rsidRPr="0000344D" w14:paraId="6AAC1581"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30DA4C2"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3. PRIHODI OD IMOVINE</w:t>
            </w:r>
          </w:p>
        </w:tc>
        <w:tc>
          <w:tcPr>
            <w:tcW w:w="1220" w:type="dxa"/>
            <w:noWrap/>
            <w:hideMark/>
          </w:tcPr>
          <w:p w14:paraId="1D767FA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c>
          <w:tcPr>
            <w:tcW w:w="1220" w:type="dxa"/>
            <w:noWrap/>
            <w:hideMark/>
          </w:tcPr>
          <w:p w14:paraId="660B964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590607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6ED1335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r>
      <w:tr w:rsidR="0000344D" w:rsidRPr="0000344D" w14:paraId="352133D1"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6C1E1F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Izvor  3.8. VLASTITI PRIHODI  </w:t>
            </w:r>
            <w:proofErr w:type="spellStart"/>
            <w:r w:rsidRPr="0000344D">
              <w:rPr>
                <w:rFonts w:ascii="Arial" w:eastAsia="Times New Roman" w:hAnsi="Arial" w:cs="Arial"/>
                <w:color w:val="auto"/>
                <w:kern w:val="0"/>
                <w:sz w:val="16"/>
                <w:szCs w:val="16"/>
              </w:rPr>
              <w:t>PRIHODI</w:t>
            </w:r>
            <w:proofErr w:type="spellEnd"/>
            <w:r w:rsidRPr="0000344D">
              <w:rPr>
                <w:rFonts w:ascii="Arial" w:eastAsia="Times New Roman" w:hAnsi="Arial" w:cs="Arial"/>
                <w:color w:val="auto"/>
                <w:kern w:val="0"/>
                <w:sz w:val="16"/>
                <w:szCs w:val="16"/>
              </w:rPr>
              <w:t xml:space="preserve"> KORISNIKA</w:t>
            </w:r>
          </w:p>
        </w:tc>
        <w:tc>
          <w:tcPr>
            <w:tcW w:w="1220" w:type="dxa"/>
            <w:noWrap/>
            <w:hideMark/>
          </w:tcPr>
          <w:p w14:paraId="37075E8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c>
          <w:tcPr>
            <w:tcW w:w="1220" w:type="dxa"/>
            <w:noWrap/>
            <w:hideMark/>
          </w:tcPr>
          <w:p w14:paraId="30C1728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08535B9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0ED92B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r>
      <w:tr w:rsidR="0000344D" w:rsidRPr="0000344D" w14:paraId="7D0E70D1"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5CDB68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4FDF9FE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c>
          <w:tcPr>
            <w:tcW w:w="1220" w:type="dxa"/>
            <w:noWrap/>
            <w:hideMark/>
          </w:tcPr>
          <w:p w14:paraId="5106876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028591D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59390F5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r>
      <w:tr w:rsidR="0000344D" w:rsidRPr="0000344D" w14:paraId="5F7B6364"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E0B0E9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793AA84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c>
          <w:tcPr>
            <w:tcW w:w="1220" w:type="dxa"/>
            <w:noWrap/>
            <w:hideMark/>
          </w:tcPr>
          <w:p w14:paraId="5A561F8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350379C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61644A1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32.452,00</w:t>
            </w:r>
          </w:p>
        </w:tc>
      </w:tr>
      <w:tr w:rsidR="0000344D" w:rsidRPr="0000344D" w14:paraId="7C7F390E"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BA0EA04"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073E6A82"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Jubilarne nagrade</w:t>
            </w:r>
          </w:p>
        </w:tc>
        <w:tc>
          <w:tcPr>
            <w:tcW w:w="1220" w:type="dxa"/>
            <w:noWrap/>
            <w:hideMark/>
          </w:tcPr>
          <w:p w14:paraId="0088A28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3.500,00</w:t>
            </w:r>
          </w:p>
        </w:tc>
        <w:tc>
          <w:tcPr>
            <w:tcW w:w="1220" w:type="dxa"/>
            <w:noWrap/>
            <w:hideMark/>
          </w:tcPr>
          <w:p w14:paraId="14D0738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BEC00D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7EA244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3.500,00</w:t>
            </w:r>
          </w:p>
        </w:tc>
      </w:tr>
      <w:tr w:rsidR="0000344D" w:rsidRPr="0000344D" w14:paraId="21D8201B"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7BCD482"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623153F8"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Nagrade</w:t>
            </w:r>
          </w:p>
        </w:tc>
        <w:tc>
          <w:tcPr>
            <w:tcW w:w="1220" w:type="dxa"/>
            <w:noWrap/>
            <w:hideMark/>
          </w:tcPr>
          <w:p w14:paraId="196F3BA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20.000,00</w:t>
            </w:r>
          </w:p>
        </w:tc>
        <w:tc>
          <w:tcPr>
            <w:tcW w:w="1220" w:type="dxa"/>
            <w:noWrap/>
            <w:hideMark/>
          </w:tcPr>
          <w:p w14:paraId="5B4FE7A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376F32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255AA77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20.000,00</w:t>
            </w:r>
          </w:p>
        </w:tc>
      </w:tr>
      <w:tr w:rsidR="0000344D" w:rsidRPr="0000344D" w14:paraId="7688BAD8"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B54806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312</w:t>
            </w:r>
          </w:p>
        </w:tc>
        <w:tc>
          <w:tcPr>
            <w:tcW w:w="5946" w:type="dxa"/>
            <w:hideMark/>
          </w:tcPr>
          <w:p w14:paraId="73CECC07"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Dar za djecu</w:t>
            </w:r>
          </w:p>
        </w:tc>
        <w:tc>
          <w:tcPr>
            <w:tcW w:w="1220" w:type="dxa"/>
            <w:noWrap/>
            <w:hideMark/>
          </w:tcPr>
          <w:p w14:paraId="5F7615D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w:t>
            </w:r>
          </w:p>
        </w:tc>
        <w:tc>
          <w:tcPr>
            <w:tcW w:w="1220" w:type="dxa"/>
            <w:noWrap/>
            <w:hideMark/>
          </w:tcPr>
          <w:p w14:paraId="503199B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9E3314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BE5B62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w:t>
            </w:r>
          </w:p>
        </w:tc>
      </w:tr>
      <w:tr w:rsidR="0000344D" w:rsidRPr="0000344D" w14:paraId="2C42AB7E"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674ECC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7EAC4EF4"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Naknade za prijevoz na posao i s posla</w:t>
            </w:r>
          </w:p>
        </w:tc>
        <w:tc>
          <w:tcPr>
            <w:tcW w:w="1220" w:type="dxa"/>
            <w:noWrap/>
            <w:hideMark/>
          </w:tcPr>
          <w:p w14:paraId="335DDD8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7.952,00</w:t>
            </w:r>
          </w:p>
        </w:tc>
        <w:tc>
          <w:tcPr>
            <w:tcW w:w="1220" w:type="dxa"/>
            <w:noWrap/>
            <w:hideMark/>
          </w:tcPr>
          <w:p w14:paraId="33094E4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70BD9E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CB30E9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7.952,00</w:t>
            </w:r>
          </w:p>
        </w:tc>
      </w:tr>
      <w:tr w:rsidR="0000344D" w:rsidRPr="0000344D" w14:paraId="2F82B125"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4B9B9F2"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Aktivnost A100003 MATERIJALNI I FINANCIJSKI RASHODI</w:t>
            </w:r>
          </w:p>
        </w:tc>
        <w:tc>
          <w:tcPr>
            <w:tcW w:w="1220" w:type="dxa"/>
            <w:noWrap/>
            <w:hideMark/>
          </w:tcPr>
          <w:p w14:paraId="341F431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216.081,00</w:t>
            </w:r>
          </w:p>
        </w:tc>
        <w:tc>
          <w:tcPr>
            <w:tcW w:w="1220" w:type="dxa"/>
            <w:noWrap/>
            <w:hideMark/>
          </w:tcPr>
          <w:p w14:paraId="2E5DC2D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1.720,00</w:t>
            </w:r>
          </w:p>
        </w:tc>
        <w:tc>
          <w:tcPr>
            <w:tcW w:w="840" w:type="dxa"/>
            <w:noWrap/>
            <w:hideMark/>
          </w:tcPr>
          <w:p w14:paraId="5E07904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0,80</w:t>
            </w:r>
          </w:p>
        </w:tc>
        <w:tc>
          <w:tcPr>
            <w:tcW w:w="1200" w:type="dxa"/>
            <w:noWrap/>
            <w:hideMark/>
          </w:tcPr>
          <w:p w14:paraId="633626F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217.801,00</w:t>
            </w:r>
          </w:p>
        </w:tc>
      </w:tr>
      <w:tr w:rsidR="0000344D" w:rsidRPr="0000344D" w14:paraId="11B5C4B7"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3D2AE3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1. OPĆI PRIHODI I PRIMICI</w:t>
            </w:r>
          </w:p>
        </w:tc>
        <w:tc>
          <w:tcPr>
            <w:tcW w:w="1220" w:type="dxa"/>
            <w:noWrap/>
            <w:hideMark/>
          </w:tcPr>
          <w:p w14:paraId="04730CD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c>
          <w:tcPr>
            <w:tcW w:w="1220" w:type="dxa"/>
            <w:noWrap/>
            <w:hideMark/>
          </w:tcPr>
          <w:p w14:paraId="4CBF594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3D20C0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C25658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r>
      <w:tr w:rsidR="0000344D" w:rsidRPr="0000344D" w14:paraId="5458C8A0"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54868F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1.1. OPĆI PRIHODI I PRIMICI</w:t>
            </w:r>
          </w:p>
        </w:tc>
        <w:tc>
          <w:tcPr>
            <w:tcW w:w="1220" w:type="dxa"/>
            <w:noWrap/>
            <w:hideMark/>
          </w:tcPr>
          <w:p w14:paraId="45EE8B7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c>
          <w:tcPr>
            <w:tcW w:w="1220" w:type="dxa"/>
            <w:noWrap/>
            <w:hideMark/>
          </w:tcPr>
          <w:p w14:paraId="6B692A9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3C95002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B33FC0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r>
      <w:tr w:rsidR="0000344D" w:rsidRPr="0000344D" w14:paraId="1AE22F7D"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D15766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lastRenderedPageBreak/>
              <w:t>Korisnik  016 DJEČJI VRTIĆ ISKRICA</w:t>
            </w:r>
          </w:p>
        </w:tc>
        <w:tc>
          <w:tcPr>
            <w:tcW w:w="1220" w:type="dxa"/>
            <w:noWrap/>
            <w:hideMark/>
          </w:tcPr>
          <w:p w14:paraId="6B6CCDF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c>
          <w:tcPr>
            <w:tcW w:w="1220" w:type="dxa"/>
            <w:noWrap/>
            <w:hideMark/>
          </w:tcPr>
          <w:p w14:paraId="4826A0E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0CF7707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BA382EB"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r>
      <w:tr w:rsidR="0000344D" w:rsidRPr="0000344D" w14:paraId="6364D792"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244982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4C8D6CB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c>
          <w:tcPr>
            <w:tcW w:w="1220" w:type="dxa"/>
            <w:noWrap/>
            <w:hideMark/>
          </w:tcPr>
          <w:p w14:paraId="6890F8B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1CA2092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F44F48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7.000,00</w:t>
            </w:r>
          </w:p>
        </w:tc>
      </w:tr>
      <w:tr w:rsidR="0000344D" w:rsidRPr="0000344D" w14:paraId="5B35EA2C"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EAEECA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07B9C319"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Sitni inventar</w:t>
            </w:r>
          </w:p>
        </w:tc>
        <w:tc>
          <w:tcPr>
            <w:tcW w:w="1220" w:type="dxa"/>
            <w:noWrap/>
            <w:hideMark/>
          </w:tcPr>
          <w:p w14:paraId="7C7E564B"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c>
          <w:tcPr>
            <w:tcW w:w="1220" w:type="dxa"/>
            <w:noWrap/>
            <w:hideMark/>
          </w:tcPr>
          <w:p w14:paraId="15C16EA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38BE329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73A6A5D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r>
      <w:tr w:rsidR="0000344D" w:rsidRPr="0000344D" w14:paraId="1ACA360B"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E658090"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422</w:t>
            </w:r>
          </w:p>
        </w:tc>
        <w:tc>
          <w:tcPr>
            <w:tcW w:w="5946" w:type="dxa"/>
            <w:hideMark/>
          </w:tcPr>
          <w:p w14:paraId="5701E156"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Oprema</w:t>
            </w:r>
          </w:p>
        </w:tc>
        <w:tc>
          <w:tcPr>
            <w:tcW w:w="1220" w:type="dxa"/>
            <w:noWrap/>
            <w:hideMark/>
          </w:tcPr>
          <w:p w14:paraId="7E2E95F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4.000,00</w:t>
            </w:r>
          </w:p>
        </w:tc>
        <w:tc>
          <w:tcPr>
            <w:tcW w:w="1220" w:type="dxa"/>
            <w:noWrap/>
            <w:hideMark/>
          </w:tcPr>
          <w:p w14:paraId="5C3B993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7570C7D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02AF512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4.000,00</w:t>
            </w:r>
          </w:p>
        </w:tc>
      </w:tr>
      <w:tr w:rsidR="0000344D" w:rsidRPr="0000344D" w14:paraId="4B7034EC"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A87FFC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3. PRIHODI OD IMOVINE</w:t>
            </w:r>
          </w:p>
        </w:tc>
        <w:tc>
          <w:tcPr>
            <w:tcW w:w="1220" w:type="dxa"/>
            <w:noWrap/>
            <w:hideMark/>
          </w:tcPr>
          <w:p w14:paraId="2E6CD74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204.081,00</w:t>
            </w:r>
          </w:p>
        </w:tc>
        <w:tc>
          <w:tcPr>
            <w:tcW w:w="1220" w:type="dxa"/>
            <w:noWrap/>
            <w:hideMark/>
          </w:tcPr>
          <w:p w14:paraId="208B920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1.720,00</w:t>
            </w:r>
          </w:p>
        </w:tc>
        <w:tc>
          <w:tcPr>
            <w:tcW w:w="840" w:type="dxa"/>
            <w:noWrap/>
            <w:hideMark/>
          </w:tcPr>
          <w:p w14:paraId="256E5BE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0,84</w:t>
            </w:r>
          </w:p>
        </w:tc>
        <w:tc>
          <w:tcPr>
            <w:tcW w:w="1200" w:type="dxa"/>
            <w:noWrap/>
            <w:hideMark/>
          </w:tcPr>
          <w:p w14:paraId="15C897B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205.801,00</w:t>
            </w:r>
          </w:p>
        </w:tc>
      </w:tr>
      <w:tr w:rsidR="0000344D" w:rsidRPr="0000344D" w14:paraId="2A162BD5"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AAB107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Izvor  3.8. VLASTITI PRIHODI  </w:t>
            </w:r>
            <w:proofErr w:type="spellStart"/>
            <w:r w:rsidRPr="0000344D">
              <w:rPr>
                <w:rFonts w:ascii="Arial" w:eastAsia="Times New Roman" w:hAnsi="Arial" w:cs="Arial"/>
                <w:color w:val="auto"/>
                <w:kern w:val="0"/>
                <w:sz w:val="16"/>
                <w:szCs w:val="16"/>
              </w:rPr>
              <w:t>PRIHODI</w:t>
            </w:r>
            <w:proofErr w:type="spellEnd"/>
            <w:r w:rsidRPr="0000344D">
              <w:rPr>
                <w:rFonts w:ascii="Arial" w:eastAsia="Times New Roman" w:hAnsi="Arial" w:cs="Arial"/>
                <w:color w:val="auto"/>
                <w:kern w:val="0"/>
                <w:sz w:val="16"/>
                <w:szCs w:val="16"/>
              </w:rPr>
              <w:t xml:space="preserve"> KORISNIKA</w:t>
            </w:r>
          </w:p>
        </w:tc>
        <w:tc>
          <w:tcPr>
            <w:tcW w:w="1220" w:type="dxa"/>
            <w:noWrap/>
            <w:hideMark/>
          </w:tcPr>
          <w:p w14:paraId="7FA43B3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204.081,00</w:t>
            </w:r>
          </w:p>
        </w:tc>
        <w:tc>
          <w:tcPr>
            <w:tcW w:w="1220" w:type="dxa"/>
            <w:noWrap/>
            <w:hideMark/>
          </w:tcPr>
          <w:p w14:paraId="5A80827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1.720,00</w:t>
            </w:r>
          </w:p>
        </w:tc>
        <w:tc>
          <w:tcPr>
            <w:tcW w:w="840" w:type="dxa"/>
            <w:noWrap/>
            <w:hideMark/>
          </w:tcPr>
          <w:p w14:paraId="0F1A3F8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0,84</w:t>
            </w:r>
          </w:p>
        </w:tc>
        <w:tc>
          <w:tcPr>
            <w:tcW w:w="1200" w:type="dxa"/>
            <w:noWrap/>
            <w:hideMark/>
          </w:tcPr>
          <w:p w14:paraId="7D0453F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205.801,00</w:t>
            </w:r>
          </w:p>
        </w:tc>
      </w:tr>
      <w:tr w:rsidR="0000344D" w:rsidRPr="0000344D" w14:paraId="1A69AE6C"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F9C6305"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1D8F8C1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204.081,00</w:t>
            </w:r>
          </w:p>
        </w:tc>
        <w:tc>
          <w:tcPr>
            <w:tcW w:w="1220" w:type="dxa"/>
            <w:noWrap/>
            <w:hideMark/>
          </w:tcPr>
          <w:p w14:paraId="26FDF69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1.720,00</w:t>
            </w:r>
          </w:p>
        </w:tc>
        <w:tc>
          <w:tcPr>
            <w:tcW w:w="840" w:type="dxa"/>
            <w:noWrap/>
            <w:hideMark/>
          </w:tcPr>
          <w:p w14:paraId="77E9ED7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0,84</w:t>
            </w:r>
          </w:p>
        </w:tc>
        <w:tc>
          <w:tcPr>
            <w:tcW w:w="1200" w:type="dxa"/>
            <w:noWrap/>
            <w:hideMark/>
          </w:tcPr>
          <w:p w14:paraId="6447328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205.801,00</w:t>
            </w:r>
          </w:p>
        </w:tc>
      </w:tr>
      <w:tr w:rsidR="0000344D" w:rsidRPr="0000344D" w14:paraId="62708265"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3552F1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55FD491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204.081,00</w:t>
            </w:r>
          </w:p>
        </w:tc>
        <w:tc>
          <w:tcPr>
            <w:tcW w:w="1220" w:type="dxa"/>
            <w:noWrap/>
            <w:hideMark/>
          </w:tcPr>
          <w:p w14:paraId="70EAFF1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1.720,00</w:t>
            </w:r>
          </w:p>
        </w:tc>
        <w:tc>
          <w:tcPr>
            <w:tcW w:w="840" w:type="dxa"/>
            <w:noWrap/>
            <w:hideMark/>
          </w:tcPr>
          <w:p w14:paraId="024893C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0,84</w:t>
            </w:r>
          </w:p>
        </w:tc>
        <w:tc>
          <w:tcPr>
            <w:tcW w:w="1200" w:type="dxa"/>
            <w:noWrap/>
            <w:hideMark/>
          </w:tcPr>
          <w:p w14:paraId="355A40B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205.801,00</w:t>
            </w:r>
          </w:p>
        </w:tc>
      </w:tr>
      <w:tr w:rsidR="0000344D" w:rsidRPr="0000344D" w14:paraId="3DCA1174"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147411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75991ED7"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Dnevnice za službeni put u zemlji</w:t>
            </w:r>
          </w:p>
        </w:tc>
        <w:tc>
          <w:tcPr>
            <w:tcW w:w="1220" w:type="dxa"/>
            <w:noWrap/>
            <w:hideMark/>
          </w:tcPr>
          <w:p w14:paraId="0E41183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150,00</w:t>
            </w:r>
          </w:p>
        </w:tc>
        <w:tc>
          <w:tcPr>
            <w:tcW w:w="1220" w:type="dxa"/>
            <w:noWrap/>
            <w:hideMark/>
          </w:tcPr>
          <w:p w14:paraId="724BB8F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E04EA7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7DA4FEA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150,00</w:t>
            </w:r>
          </w:p>
        </w:tc>
      </w:tr>
      <w:tr w:rsidR="0000344D" w:rsidRPr="0000344D" w14:paraId="725C24FC"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C0C5F64"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51B44769"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Naknade za prijevoz na službenom putu u zemlji</w:t>
            </w:r>
          </w:p>
        </w:tc>
        <w:tc>
          <w:tcPr>
            <w:tcW w:w="1220" w:type="dxa"/>
            <w:noWrap/>
            <w:hideMark/>
          </w:tcPr>
          <w:p w14:paraId="0C2456F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4.000,00</w:t>
            </w:r>
          </w:p>
        </w:tc>
        <w:tc>
          <w:tcPr>
            <w:tcW w:w="1220" w:type="dxa"/>
            <w:noWrap/>
            <w:hideMark/>
          </w:tcPr>
          <w:p w14:paraId="6928468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927516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046A055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4.000,00</w:t>
            </w:r>
          </w:p>
        </w:tc>
      </w:tr>
      <w:tr w:rsidR="0000344D" w:rsidRPr="0000344D" w14:paraId="691DBB55"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403C8D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303CAC29"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Seminari, savjetovanja i simpoziji</w:t>
            </w:r>
          </w:p>
        </w:tc>
        <w:tc>
          <w:tcPr>
            <w:tcW w:w="1220" w:type="dxa"/>
            <w:noWrap/>
            <w:hideMark/>
          </w:tcPr>
          <w:p w14:paraId="22A5626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3.200,00</w:t>
            </w:r>
          </w:p>
        </w:tc>
        <w:tc>
          <w:tcPr>
            <w:tcW w:w="1220" w:type="dxa"/>
            <w:noWrap/>
            <w:hideMark/>
          </w:tcPr>
          <w:p w14:paraId="3DBC1A0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743E480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145DAF6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3.200,00</w:t>
            </w:r>
          </w:p>
        </w:tc>
      </w:tr>
      <w:tr w:rsidR="0000344D" w:rsidRPr="0000344D" w14:paraId="049A5F3A"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4A89454"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w:t>
            </w:r>
          </w:p>
        </w:tc>
        <w:tc>
          <w:tcPr>
            <w:tcW w:w="5946" w:type="dxa"/>
            <w:hideMark/>
          </w:tcPr>
          <w:p w14:paraId="424F3C4C"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Tečajevi i stručni ispiti</w:t>
            </w:r>
          </w:p>
        </w:tc>
        <w:tc>
          <w:tcPr>
            <w:tcW w:w="1220" w:type="dxa"/>
            <w:noWrap/>
            <w:hideMark/>
          </w:tcPr>
          <w:p w14:paraId="74C90B0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c>
          <w:tcPr>
            <w:tcW w:w="1220" w:type="dxa"/>
            <w:noWrap/>
            <w:hideMark/>
          </w:tcPr>
          <w:p w14:paraId="5FB8AFB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B3A8EF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208AB6F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r>
      <w:tr w:rsidR="0000344D" w:rsidRPr="0000344D" w14:paraId="61A4421C"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143F5B5"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1735FF17"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Materijal i sredstva za čišćenje i održavanje</w:t>
            </w:r>
          </w:p>
        </w:tc>
        <w:tc>
          <w:tcPr>
            <w:tcW w:w="1220" w:type="dxa"/>
            <w:noWrap/>
            <w:hideMark/>
          </w:tcPr>
          <w:p w14:paraId="0D87E32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9.011,00</w:t>
            </w:r>
          </w:p>
        </w:tc>
        <w:tc>
          <w:tcPr>
            <w:tcW w:w="1220" w:type="dxa"/>
            <w:noWrap/>
            <w:hideMark/>
          </w:tcPr>
          <w:p w14:paraId="312157A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72CACB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7EB86E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9.011,00</w:t>
            </w:r>
          </w:p>
        </w:tc>
      </w:tr>
      <w:tr w:rsidR="0000344D" w:rsidRPr="0000344D" w14:paraId="6159977F"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5890A5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255F2B43"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Uredski materijal</w:t>
            </w:r>
          </w:p>
        </w:tc>
        <w:tc>
          <w:tcPr>
            <w:tcW w:w="1220" w:type="dxa"/>
            <w:noWrap/>
            <w:hideMark/>
          </w:tcPr>
          <w:p w14:paraId="4F0B79E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3.500,00</w:t>
            </w:r>
          </w:p>
        </w:tc>
        <w:tc>
          <w:tcPr>
            <w:tcW w:w="1220" w:type="dxa"/>
            <w:noWrap/>
            <w:hideMark/>
          </w:tcPr>
          <w:p w14:paraId="064FDD6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0EE378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0DD5E25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3.500,00</w:t>
            </w:r>
          </w:p>
        </w:tc>
      </w:tr>
      <w:tr w:rsidR="0000344D" w:rsidRPr="0000344D" w14:paraId="0B9E598E"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4515C63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6F612495"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Literatura (publikacije, časopisi, glasila, knjige i ostalo)</w:t>
            </w:r>
          </w:p>
        </w:tc>
        <w:tc>
          <w:tcPr>
            <w:tcW w:w="1220" w:type="dxa"/>
            <w:noWrap/>
            <w:hideMark/>
          </w:tcPr>
          <w:p w14:paraId="7CC55FB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2.000,00</w:t>
            </w:r>
          </w:p>
        </w:tc>
        <w:tc>
          <w:tcPr>
            <w:tcW w:w="1220" w:type="dxa"/>
            <w:noWrap/>
            <w:hideMark/>
          </w:tcPr>
          <w:p w14:paraId="3AF5C56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1A3A74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7E5485C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2.000,00</w:t>
            </w:r>
          </w:p>
        </w:tc>
      </w:tr>
      <w:tr w:rsidR="0000344D" w:rsidRPr="0000344D" w14:paraId="368613C5"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4DE4545"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6E145A1B"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Namirnice</w:t>
            </w:r>
          </w:p>
        </w:tc>
        <w:tc>
          <w:tcPr>
            <w:tcW w:w="1220" w:type="dxa"/>
            <w:noWrap/>
            <w:hideMark/>
          </w:tcPr>
          <w:p w14:paraId="1DD1A92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95.000,00</w:t>
            </w:r>
          </w:p>
        </w:tc>
        <w:tc>
          <w:tcPr>
            <w:tcW w:w="1220" w:type="dxa"/>
            <w:noWrap/>
            <w:hideMark/>
          </w:tcPr>
          <w:p w14:paraId="0F542EC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B93D67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1989B2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95.000,00</w:t>
            </w:r>
          </w:p>
        </w:tc>
      </w:tr>
      <w:tr w:rsidR="0000344D" w:rsidRPr="0000344D" w14:paraId="3F3FB15F"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0B1412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3B1D9E82"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Električna energija</w:t>
            </w:r>
          </w:p>
        </w:tc>
        <w:tc>
          <w:tcPr>
            <w:tcW w:w="1220" w:type="dxa"/>
            <w:noWrap/>
            <w:hideMark/>
          </w:tcPr>
          <w:p w14:paraId="7A56A82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5.500,00</w:t>
            </w:r>
          </w:p>
        </w:tc>
        <w:tc>
          <w:tcPr>
            <w:tcW w:w="1220" w:type="dxa"/>
            <w:noWrap/>
            <w:hideMark/>
          </w:tcPr>
          <w:p w14:paraId="697EED7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567BDE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7EDF79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5.500,00</w:t>
            </w:r>
          </w:p>
        </w:tc>
      </w:tr>
      <w:tr w:rsidR="0000344D" w:rsidRPr="0000344D" w14:paraId="67A39CCE"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98463B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36F2A4B9"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Plin</w:t>
            </w:r>
          </w:p>
        </w:tc>
        <w:tc>
          <w:tcPr>
            <w:tcW w:w="1220" w:type="dxa"/>
            <w:noWrap/>
            <w:hideMark/>
          </w:tcPr>
          <w:p w14:paraId="15A611F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12.500,00</w:t>
            </w:r>
          </w:p>
        </w:tc>
        <w:tc>
          <w:tcPr>
            <w:tcW w:w="1220" w:type="dxa"/>
            <w:noWrap/>
            <w:hideMark/>
          </w:tcPr>
          <w:p w14:paraId="1F0D0D6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2C6D60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10D55D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12.500,00</w:t>
            </w:r>
          </w:p>
        </w:tc>
      </w:tr>
      <w:tr w:rsidR="0000344D" w:rsidRPr="0000344D" w14:paraId="6EA3EDB6"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AC37A6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083BAD05"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Sitni inventar</w:t>
            </w:r>
          </w:p>
        </w:tc>
        <w:tc>
          <w:tcPr>
            <w:tcW w:w="1220" w:type="dxa"/>
            <w:noWrap/>
            <w:hideMark/>
          </w:tcPr>
          <w:p w14:paraId="746945F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10.426,00</w:t>
            </w:r>
          </w:p>
        </w:tc>
        <w:tc>
          <w:tcPr>
            <w:tcW w:w="1220" w:type="dxa"/>
            <w:noWrap/>
            <w:hideMark/>
          </w:tcPr>
          <w:p w14:paraId="05AF35C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DAF141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0A2BFC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10.426,00</w:t>
            </w:r>
          </w:p>
        </w:tc>
      </w:tr>
      <w:tr w:rsidR="0000344D" w:rsidRPr="0000344D" w14:paraId="3A080F62"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1E356B4"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322</w:t>
            </w:r>
          </w:p>
        </w:tc>
        <w:tc>
          <w:tcPr>
            <w:tcW w:w="5946" w:type="dxa"/>
            <w:hideMark/>
          </w:tcPr>
          <w:p w14:paraId="29820D56"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Službena, radna i zaštitna odjeća i obuća</w:t>
            </w:r>
          </w:p>
        </w:tc>
        <w:tc>
          <w:tcPr>
            <w:tcW w:w="1220" w:type="dxa"/>
            <w:noWrap/>
            <w:hideMark/>
          </w:tcPr>
          <w:p w14:paraId="7D465CD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1.484,00</w:t>
            </w:r>
          </w:p>
        </w:tc>
        <w:tc>
          <w:tcPr>
            <w:tcW w:w="1220" w:type="dxa"/>
            <w:noWrap/>
            <w:hideMark/>
          </w:tcPr>
          <w:p w14:paraId="0F6420E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F4E5F4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CAA3D8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1.484,00</w:t>
            </w:r>
          </w:p>
        </w:tc>
      </w:tr>
      <w:tr w:rsidR="0000344D" w:rsidRPr="0000344D" w14:paraId="4AD5A3F1"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242EF2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3CDE839D"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Usluge telefona, telefaksa</w:t>
            </w:r>
          </w:p>
        </w:tc>
        <w:tc>
          <w:tcPr>
            <w:tcW w:w="1220" w:type="dxa"/>
            <w:noWrap/>
            <w:hideMark/>
          </w:tcPr>
          <w:p w14:paraId="3F6BF7F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3.900,00</w:t>
            </w:r>
          </w:p>
        </w:tc>
        <w:tc>
          <w:tcPr>
            <w:tcW w:w="1220" w:type="dxa"/>
            <w:noWrap/>
            <w:hideMark/>
          </w:tcPr>
          <w:p w14:paraId="2C13FDEB"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600F5A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DDC632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3.900,00</w:t>
            </w:r>
          </w:p>
        </w:tc>
      </w:tr>
      <w:tr w:rsidR="0000344D" w:rsidRPr="0000344D" w14:paraId="4B7D30F5"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0FF324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5938FD46"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Poštarina (pisma, tiskanice i sl.)</w:t>
            </w:r>
          </w:p>
        </w:tc>
        <w:tc>
          <w:tcPr>
            <w:tcW w:w="1220" w:type="dxa"/>
            <w:noWrap/>
            <w:hideMark/>
          </w:tcPr>
          <w:p w14:paraId="7A594FB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w:t>
            </w:r>
          </w:p>
        </w:tc>
        <w:tc>
          <w:tcPr>
            <w:tcW w:w="1220" w:type="dxa"/>
            <w:noWrap/>
            <w:hideMark/>
          </w:tcPr>
          <w:p w14:paraId="4F53998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536F5D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88117D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350,00</w:t>
            </w:r>
          </w:p>
        </w:tc>
      </w:tr>
      <w:tr w:rsidR="0000344D" w:rsidRPr="0000344D" w14:paraId="33F2DA2C"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CCBFF4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590CD2DB"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Usluge tekućeg i investicijskog održavanja građevinskih </w:t>
            </w:r>
            <w:proofErr w:type="spellStart"/>
            <w:r w:rsidRPr="0000344D">
              <w:rPr>
                <w:rFonts w:ascii="Arial" w:eastAsia="Times New Roman" w:hAnsi="Arial" w:cs="Arial"/>
                <w:color w:val="auto"/>
                <w:kern w:val="0"/>
                <w:sz w:val="16"/>
                <w:szCs w:val="16"/>
              </w:rPr>
              <w:t>objeata</w:t>
            </w:r>
            <w:proofErr w:type="spellEnd"/>
          </w:p>
        </w:tc>
        <w:tc>
          <w:tcPr>
            <w:tcW w:w="1220" w:type="dxa"/>
            <w:noWrap/>
            <w:hideMark/>
          </w:tcPr>
          <w:p w14:paraId="5C01FEC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3.211,00</w:t>
            </w:r>
          </w:p>
        </w:tc>
        <w:tc>
          <w:tcPr>
            <w:tcW w:w="1220" w:type="dxa"/>
            <w:noWrap/>
            <w:hideMark/>
          </w:tcPr>
          <w:p w14:paraId="53976B8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73063C4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143DFF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3.211,00</w:t>
            </w:r>
          </w:p>
        </w:tc>
      </w:tr>
      <w:tr w:rsidR="0000344D" w:rsidRPr="0000344D" w14:paraId="39CF1EAD"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6A8979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0CCD1C68"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Usluge tekućeg i investicijskog održavanja postrojenja i </w:t>
            </w:r>
            <w:proofErr w:type="spellStart"/>
            <w:r w:rsidRPr="0000344D">
              <w:rPr>
                <w:rFonts w:ascii="Arial" w:eastAsia="Times New Roman" w:hAnsi="Arial" w:cs="Arial"/>
                <w:color w:val="auto"/>
                <w:kern w:val="0"/>
                <w:sz w:val="16"/>
                <w:szCs w:val="16"/>
              </w:rPr>
              <w:t>oprme</w:t>
            </w:r>
            <w:proofErr w:type="spellEnd"/>
          </w:p>
        </w:tc>
        <w:tc>
          <w:tcPr>
            <w:tcW w:w="1220" w:type="dxa"/>
            <w:noWrap/>
            <w:hideMark/>
          </w:tcPr>
          <w:p w14:paraId="33C7885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c>
          <w:tcPr>
            <w:tcW w:w="1220" w:type="dxa"/>
            <w:noWrap/>
            <w:hideMark/>
          </w:tcPr>
          <w:p w14:paraId="08C735A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D62D1D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3317F99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3.000,00</w:t>
            </w:r>
          </w:p>
        </w:tc>
      </w:tr>
      <w:tr w:rsidR="0000344D" w:rsidRPr="0000344D" w14:paraId="26464BCC"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9D8A03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66888313"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Iznošenje i odvoz smeća</w:t>
            </w:r>
          </w:p>
        </w:tc>
        <w:tc>
          <w:tcPr>
            <w:tcW w:w="1220" w:type="dxa"/>
            <w:noWrap/>
            <w:hideMark/>
          </w:tcPr>
          <w:p w14:paraId="1E19693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3.700,00</w:t>
            </w:r>
          </w:p>
        </w:tc>
        <w:tc>
          <w:tcPr>
            <w:tcW w:w="1220" w:type="dxa"/>
            <w:noWrap/>
            <w:hideMark/>
          </w:tcPr>
          <w:p w14:paraId="4FE6196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968732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715B17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3.700,00</w:t>
            </w:r>
          </w:p>
        </w:tc>
      </w:tr>
      <w:tr w:rsidR="0000344D" w:rsidRPr="0000344D" w14:paraId="013EF696"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1D6869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4DF6DCAC"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Opskrba vodom</w:t>
            </w:r>
          </w:p>
        </w:tc>
        <w:tc>
          <w:tcPr>
            <w:tcW w:w="1220" w:type="dxa"/>
            <w:noWrap/>
            <w:hideMark/>
          </w:tcPr>
          <w:p w14:paraId="127C8FC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4.320,00</w:t>
            </w:r>
          </w:p>
        </w:tc>
        <w:tc>
          <w:tcPr>
            <w:tcW w:w="1220" w:type="dxa"/>
            <w:noWrap/>
            <w:hideMark/>
          </w:tcPr>
          <w:p w14:paraId="4FA457E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ECC080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245C3A8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4.320,00</w:t>
            </w:r>
          </w:p>
        </w:tc>
      </w:tr>
      <w:tr w:rsidR="0000344D" w:rsidRPr="0000344D" w14:paraId="00E6423F"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786974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3166873D"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Deratizacija i dezinsekcija</w:t>
            </w:r>
          </w:p>
        </w:tc>
        <w:tc>
          <w:tcPr>
            <w:tcW w:w="1220" w:type="dxa"/>
            <w:noWrap/>
            <w:hideMark/>
          </w:tcPr>
          <w:p w14:paraId="455F0B8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1.500,00</w:t>
            </w:r>
          </w:p>
        </w:tc>
        <w:tc>
          <w:tcPr>
            <w:tcW w:w="1220" w:type="dxa"/>
            <w:noWrap/>
            <w:hideMark/>
          </w:tcPr>
          <w:p w14:paraId="6A4AD24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371AE2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B330F7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1.500,00</w:t>
            </w:r>
          </w:p>
        </w:tc>
      </w:tr>
      <w:tr w:rsidR="0000344D" w:rsidRPr="0000344D" w14:paraId="6B53C539"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C882CD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2F2C6E80"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Obvezni i preventivni zdravstveni pregledi zaposlenika</w:t>
            </w:r>
          </w:p>
        </w:tc>
        <w:tc>
          <w:tcPr>
            <w:tcW w:w="1220" w:type="dxa"/>
            <w:noWrap/>
            <w:hideMark/>
          </w:tcPr>
          <w:p w14:paraId="5697ED4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8.220,00</w:t>
            </w:r>
          </w:p>
        </w:tc>
        <w:tc>
          <w:tcPr>
            <w:tcW w:w="1220" w:type="dxa"/>
            <w:noWrap/>
            <w:hideMark/>
          </w:tcPr>
          <w:p w14:paraId="1D772EB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1.720,00</w:t>
            </w:r>
          </w:p>
        </w:tc>
        <w:tc>
          <w:tcPr>
            <w:tcW w:w="840" w:type="dxa"/>
            <w:noWrap/>
            <w:hideMark/>
          </w:tcPr>
          <w:p w14:paraId="0047601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20,92</w:t>
            </w:r>
          </w:p>
        </w:tc>
        <w:tc>
          <w:tcPr>
            <w:tcW w:w="1200" w:type="dxa"/>
            <w:noWrap/>
            <w:hideMark/>
          </w:tcPr>
          <w:p w14:paraId="4D3E551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9.940,00</w:t>
            </w:r>
          </w:p>
        </w:tc>
      </w:tr>
      <w:tr w:rsidR="0000344D" w:rsidRPr="0000344D" w14:paraId="70E93E0B"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7C210D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323</w:t>
            </w:r>
          </w:p>
        </w:tc>
        <w:tc>
          <w:tcPr>
            <w:tcW w:w="5946" w:type="dxa"/>
            <w:hideMark/>
          </w:tcPr>
          <w:p w14:paraId="3B0C1E88"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Poslovi zaštite na radu</w:t>
            </w:r>
          </w:p>
        </w:tc>
        <w:tc>
          <w:tcPr>
            <w:tcW w:w="1220" w:type="dxa"/>
            <w:noWrap/>
            <w:hideMark/>
          </w:tcPr>
          <w:p w14:paraId="5AFC23D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5.750,00</w:t>
            </w:r>
          </w:p>
        </w:tc>
        <w:tc>
          <w:tcPr>
            <w:tcW w:w="1220" w:type="dxa"/>
            <w:noWrap/>
            <w:hideMark/>
          </w:tcPr>
          <w:p w14:paraId="15F8DB0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6F7A48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56F10E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5.750,00</w:t>
            </w:r>
          </w:p>
        </w:tc>
      </w:tr>
      <w:tr w:rsidR="0000344D" w:rsidRPr="0000344D" w14:paraId="4CCE7F77"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EFE260E"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3706BCE1"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Didaktika</w:t>
            </w:r>
          </w:p>
        </w:tc>
        <w:tc>
          <w:tcPr>
            <w:tcW w:w="1220" w:type="dxa"/>
            <w:noWrap/>
            <w:hideMark/>
          </w:tcPr>
          <w:p w14:paraId="1888DCC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6.954,00</w:t>
            </w:r>
          </w:p>
        </w:tc>
        <w:tc>
          <w:tcPr>
            <w:tcW w:w="1220" w:type="dxa"/>
            <w:noWrap/>
            <w:hideMark/>
          </w:tcPr>
          <w:p w14:paraId="5589A9D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D463D4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2AA9BD4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6.954,00</w:t>
            </w:r>
          </w:p>
        </w:tc>
      </w:tr>
      <w:tr w:rsidR="0000344D" w:rsidRPr="0000344D" w14:paraId="313E5741"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8FCE70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0938AA01"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Premije osiguranja zaposlenih</w:t>
            </w:r>
          </w:p>
        </w:tc>
        <w:tc>
          <w:tcPr>
            <w:tcW w:w="1220" w:type="dxa"/>
            <w:noWrap/>
            <w:hideMark/>
          </w:tcPr>
          <w:p w14:paraId="5DDE986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1.394,00</w:t>
            </w:r>
          </w:p>
        </w:tc>
        <w:tc>
          <w:tcPr>
            <w:tcW w:w="1220" w:type="dxa"/>
            <w:noWrap/>
            <w:hideMark/>
          </w:tcPr>
          <w:p w14:paraId="3F891EB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A6C9CB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03C4D57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1.394,00</w:t>
            </w:r>
          </w:p>
        </w:tc>
      </w:tr>
      <w:tr w:rsidR="0000344D" w:rsidRPr="0000344D" w14:paraId="0228C1D6"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FA6195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62276923"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Premije osiguranja djece</w:t>
            </w:r>
          </w:p>
        </w:tc>
        <w:tc>
          <w:tcPr>
            <w:tcW w:w="1220" w:type="dxa"/>
            <w:noWrap/>
            <w:hideMark/>
          </w:tcPr>
          <w:p w14:paraId="1CF93C9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1.800,00</w:t>
            </w:r>
          </w:p>
        </w:tc>
        <w:tc>
          <w:tcPr>
            <w:tcW w:w="1220" w:type="dxa"/>
            <w:noWrap/>
            <w:hideMark/>
          </w:tcPr>
          <w:p w14:paraId="2095E3F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315656C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84C4CB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1.800,00</w:t>
            </w:r>
          </w:p>
        </w:tc>
      </w:tr>
      <w:tr w:rsidR="0000344D" w:rsidRPr="0000344D" w14:paraId="3E381F67"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70A0D3AE"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64E5A91B"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Premije osiguranja ostale imovine</w:t>
            </w:r>
          </w:p>
        </w:tc>
        <w:tc>
          <w:tcPr>
            <w:tcW w:w="1220" w:type="dxa"/>
            <w:noWrap/>
            <w:hideMark/>
          </w:tcPr>
          <w:p w14:paraId="59955B2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1.211,00</w:t>
            </w:r>
          </w:p>
        </w:tc>
        <w:tc>
          <w:tcPr>
            <w:tcW w:w="1220" w:type="dxa"/>
            <w:noWrap/>
            <w:hideMark/>
          </w:tcPr>
          <w:p w14:paraId="51D5F78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885B72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CD04D7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1.211,00</w:t>
            </w:r>
          </w:p>
        </w:tc>
      </w:tr>
      <w:tr w:rsidR="0000344D" w:rsidRPr="0000344D" w14:paraId="0BC37125"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0A19781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0E215471"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Reprezentacija</w:t>
            </w:r>
          </w:p>
        </w:tc>
        <w:tc>
          <w:tcPr>
            <w:tcW w:w="1220" w:type="dxa"/>
            <w:noWrap/>
            <w:hideMark/>
          </w:tcPr>
          <w:p w14:paraId="2FB1221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w:t>
            </w:r>
          </w:p>
        </w:tc>
        <w:tc>
          <w:tcPr>
            <w:tcW w:w="1220" w:type="dxa"/>
            <w:noWrap/>
            <w:hideMark/>
          </w:tcPr>
          <w:p w14:paraId="3976425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08DC105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7D6AF84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1.000,00</w:t>
            </w:r>
          </w:p>
        </w:tc>
      </w:tr>
      <w:tr w:rsidR="0000344D" w:rsidRPr="0000344D" w14:paraId="27A2CC6C"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3D8588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7DC83250"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Ostali nespomenuti rashodi poslovanja</w:t>
            </w:r>
          </w:p>
        </w:tc>
        <w:tc>
          <w:tcPr>
            <w:tcW w:w="1220" w:type="dxa"/>
            <w:noWrap/>
            <w:hideMark/>
          </w:tcPr>
          <w:p w14:paraId="043F250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5.046,00</w:t>
            </w:r>
          </w:p>
        </w:tc>
        <w:tc>
          <w:tcPr>
            <w:tcW w:w="1220" w:type="dxa"/>
            <w:noWrap/>
            <w:hideMark/>
          </w:tcPr>
          <w:p w14:paraId="057BF15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7EE60C6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A7723B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5.046,00</w:t>
            </w:r>
          </w:p>
        </w:tc>
      </w:tr>
      <w:tr w:rsidR="0000344D" w:rsidRPr="0000344D" w14:paraId="4FA54A97"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B891F0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343</w:t>
            </w:r>
          </w:p>
        </w:tc>
        <w:tc>
          <w:tcPr>
            <w:tcW w:w="5946" w:type="dxa"/>
            <w:hideMark/>
          </w:tcPr>
          <w:p w14:paraId="4677460D"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Usluge banaka</w:t>
            </w:r>
          </w:p>
        </w:tc>
        <w:tc>
          <w:tcPr>
            <w:tcW w:w="1220" w:type="dxa"/>
            <w:noWrap/>
            <w:hideMark/>
          </w:tcPr>
          <w:p w14:paraId="68C72EA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2.854,00</w:t>
            </w:r>
          </w:p>
        </w:tc>
        <w:tc>
          <w:tcPr>
            <w:tcW w:w="1220" w:type="dxa"/>
            <w:noWrap/>
            <w:hideMark/>
          </w:tcPr>
          <w:p w14:paraId="3C556C8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34321352"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001C102D"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2.854,00</w:t>
            </w:r>
          </w:p>
        </w:tc>
      </w:tr>
      <w:tr w:rsidR="0000344D" w:rsidRPr="0000344D" w14:paraId="6F9BE32F"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32B5E3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343</w:t>
            </w:r>
          </w:p>
        </w:tc>
        <w:tc>
          <w:tcPr>
            <w:tcW w:w="5946" w:type="dxa"/>
            <w:hideMark/>
          </w:tcPr>
          <w:p w14:paraId="01C97624"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Usluge banaka</w:t>
            </w:r>
          </w:p>
        </w:tc>
        <w:tc>
          <w:tcPr>
            <w:tcW w:w="1220" w:type="dxa"/>
            <w:noWrap/>
            <w:hideMark/>
          </w:tcPr>
          <w:p w14:paraId="28C5EB9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w:t>
            </w:r>
          </w:p>
        </w:tc>
        <w:tc>
          <w:tcPr>
            <w:tcW w:w="1220" w:type="dxa"/>
            <w:noWrap/>
            <w:hideMark/>
          </w:tcPr>
          <w:p w14:paraId="4BECCA2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5613AB5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4BA0B71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100,00</w:t>
            </w:r>
          </w:p>
        </w:tc>
      </w:tr>
      <w:tr w:rsidR="0000344D" w:rsidRPr="0000344D" w14:paraId="4A15C4A7"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A678460"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9. OSTALI PRIHODI</w:t>
            </w:r>
          </w:p>
        </w:tc>
        <w:tc>
          <w:tcPr>
            <w:tcW w:w="1220" w:type="dxa"/>
            <w:noWrap/>
            <w:hideMark/>
          </w:tcPr>
          <w:p w14:paraId="004E2BE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c>
          <w:tcPr>
            <w:tcW w:w="1220" w:type="dxa"/>
            <w:noWrap/>
            <w:hideMark/>
          </w:tcPr>
          <w:p w14:paraId="51F7B66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271E6E8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5584289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r>
      <w:tr w:rsidR="0000344D" w:rsidRPr="0000344D" w14:paraId="71866BBC"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026236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9.1. DONACIJE</w:t>
            </w:r>
          </w:p>
        </w:tc>
        <w:tc>
          <w:tcPr>
            <w:tcW w:w="1220" w:type="dxa"/>
            <w:noWrap/>
            <w:hideMark/>
          </w:tcPr>
          <w:p w14:paraId="1229972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c>
          <w:tcPr>
            <w:tcW w:w="1220" w:type="dxa"/>
            <w:noWrap/>
            <w:hideMark/>
          </w:tcPr>
          <w:p w14:paraId="6098F12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6698A7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79F2C54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r>
      <w:tr w:rsidR="0000344D" w:rsidRPr="0000344D" w14:paraId="44E0608D"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CE007C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9.1.1 Prihod od donacija  za PK</w:t>
            </w:r>
          </w:p>
        </w:tc>
        <w:tc>
          <w:tcPr>
            <w:tcW w:w="1220" w:type="dxa"/>
            <w:noWrap/>
            <w:hideMark/>
          </w:tcPr>
          <w:p w14:paraId="499645B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c>
          <w:tcPr>
            <w:tcW w:w="1220" w:type="dxa"/>
            <w:noWrap/>
            <w:hideMark/>
          </w:tcPr>
          <w:p w14:paraId="24FD45B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236834D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6FC071F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r>
      <w:tr w:rsidR="0000344D" w:rsidRPr="0000344D" w14:paraId="075236FB"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EE4E300"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5DE578C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c>
          <w:tcPr>
            <w:tcW w:w="1220" w:type="dxa"/>
            <w:noWrap/>
            <w:hideMark/>
          </w:tcPr>
          <w:p w14:paraId="475734D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7793386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65E7C3D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r>
      <w:tr w:rsidR="0000344D" w:rsidRPr="0000344D" w14:paraId="5864A864"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813DD0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2D14197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c>
          <w:tcPr>
            <w:tcW w:w="1220" w:type="dxa"/>
            <w:noWrap/>
            <w:hideMark/>
          </w:tcPr>
          <w:p w14:paraId="7721805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5B452D1F"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7E0DC0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5.000,00</w:t>
            </w:r>
          </w:p>
        </w:tc>
      </w:tr>
      <w:tr w:rsidR="0000344D" w:rsidRPr="0000344D" w14:paraId="52B42A22"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89CED9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27540EA7"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Didaktika</w:t>
            </w:r>
          </w:p>
        </w:tc>
        <w:tc>
          <w:tcPr>
            <w:tcW w:w="1220" w:type="dxa"/>
            <w:noWrap/>
            <w:hideMark/>
          </w:tcPr>
          <w:p w14:paraId="5EC2F11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5.000,00</w:t>
            </w:r>
          </w:p>
        </w:tc>
        <w:tc>
          <w:tcPr>
            <w:tcW w:w="1220" w:type="dxa"/>
            <w:noWrap/>
            <w:hideMark/>
          </w:tcPr>
          <w:p w14:paraId="77A8B43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1E164AD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8410D9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5.000,00</w:t>
            </w:r>
          </w:p>
        </w:tc>
      </w:tr>
      <w:tr w:rsidR="0000344D" w:rsidRPr="0000344D" w14:paraId="5A6670A3"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4C13BF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Aktivnost A100004 PREDŠKOLA</w:t>
            </w:r>
          </w:p>
        </w:tc>
        <w:tc>
          <w:tcPr>
            <w:tcW w:w="1220" w:type="dxa"/>
            <w:noWrap/>
            <w:hideMark/>
          </w:tcPr>
          <w:p w14:paraId="6427000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37.333,00</w:t>
            </w:r>
          </w:p>
        </w:tc>
        <w:tc>
          <w:tcPr>
            <w:tcW w:w="1220" w:type="dxa"/>
            <w:noWrap/>
            <w:hideMark/>
          </w:tcPr>
          <w:p w14:paraId="4738B8F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61D1DA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607201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37.333,00</w:t>
            </w:r>
          </w:p>
        </w:tc>
      </w:tr>
      <w:tr w:rsidR="0000344D" w:rsidRPr="0000344D" w14:paraId="5D18FA81"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6FC011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 POMOĆI</w:t>
            </w:r>
          </w:p>
        </w:tc>
        <w:tc>
          <w:tcPr>
            <w:tcW w:w="1220" w:type="dxa"/>
            <w:noWrap/>
            <w:hideMark/>
          </w:tcPr>
          <w:p w14:paraId="2CC2D46E"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c>
          <w:tcPr>
            <w:tcW w:w="1220" w:type="dxa"/>
            <w:noWrap/>
            <w:hideMark/>
          </w:tcPr>
          <w:p w14:paraId="495C4A3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7497FA0B"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5605E9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r>
      <w:tr w:rsidR="0000344D" w:rsidRPr="0000344D" w14:paraId="0895830C"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24EFD2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2.5. TEKUĆE POMOĆI IZ ŽUPANIJSKOG PRORAČUNA</w:t>
            </w:r>
          </w:p>
        </w:tc>
        <w:tc>
          <w:tcPr>
            <w:tcW w:w="1220" w:type="dxa"/>
            <w:noWrap/>
            <w:hideMark/>
          </w:tcPr>
          <w:p w14:paraId="4B53B12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c>
          <w:tcPr>
            <w:tcW w:w="1220" w:type="dxa"/>
            <w:noWrap/>
            <w:hideMark/>
          </w:tcPr>
          <w:p w14:paraId="64BF8D5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239E259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0514C35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r>
      <w:tr w:rsidR="0000344D" w:rsidRPr="0000344D" w14:paraId="7BF5158B"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AD11290"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2.5.1      Tekuće pomoći iz županijskog proračuna za PK</w:t>
            </w:r>
          </w:p>
        </w:tc>
        <w:tc>
          <w:tcPr>
            <w:tcW w:w="1220" w:type="dxa"/>
            <w:noWrap/>
            <w:hideMark/>
          </w:tcPr>
          <w:p w14:paraId="71C208C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c>
          <w:tcPr>
            <w:tcW w:w="1220" w:type="dxa"/>
            <w:noWrap/>
            <w:hideMark/>
          </w:tcPr>
          <w:p w14:paraId="3BD7E534"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480E22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F71632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r>
      <w:tr w:rsidR="0000344D" w:rsidRPr="0000344D" w14:paraId="00757BFE"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44881E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6CACB0C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c>
          <w:tcPr>
            <w:tcW w:w="1220" w:type="dxa"/>
            <w:noWrap/>
            <w:hideMark/>
          </w:tcPr>
          <w:p w14:paraId="3806495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438451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5DBEEC2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r>
      <w:tr w:rsidR="0000344D" w:rsidRPr="0000344D" w14:paraId="389AE2A5"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622761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631A5B9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c>
          <w:tcPr>
            <w:tcW w:w="1220" w:type="dxa"/>
            <w:noWrap/>
            <w:hideMark/>
          </w:tcPr>
          <w:p w14:paraId="05390E2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78E15EA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78FA625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9.360,00</w:t>
            </w:r>
          </w:p>
        </w:tc>
      </w:tr>
      <w:tr w:rsidR="0000344D" w:rsidRPr="0000344D" w14:paraId="1D8DABE1"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28F59B5A"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311</w:t>
            </w:r>
          </w:p>
        </w:tc>
        <w:tc>
          <w:tcPr>
            <w:tcW w:w="5946" w:type="dxa"/>
            <w:hideMark/>
          </w:tcPr>
          <w:p w14:paraId="71558324"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Plaće za </w:t>
            </w:r>
            <w:proofErr w:type="spellStart"/>
            <w:r w:rsidRPr="0000344D">
              <w:rPr>
                <w:rFonts w:ascii="Arial" w:eastAsia="Times New Roman" w:hAnsi="Arial" w:cs="Arial"/>
                <w:color w:val="auto"/>
                <w:kern w:val="0"/>
                <w:sz w:val="16"/>
                <w:szCs w:val="16"/>
              </w:rPr>
              <w:t>zaposlene,Predškola</w:t>
            </w:r>
            <w:proofErr w:type="spellEnd"/>
          </w:p>
        </w:tc>
        <w:tc>
          <w:tcPr>
            <w:tcW w:w="1220" w:type="dxa"/>
            <w:noWrap/>
            <w:hideMark/>
          </w:tcPr>
          <w:p w14:paraId="7894E5C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7.536,00</w:t>
            </w:r>
          </w:p>
        </w:tc>
        <w:tc>
          <w:tcPr>
            <w:tcW w:w="1220" w:type="dxa"/>
            <w:noWrap/>
            <w:hideMark/>
          </w:tcPr>
          <w:p w14:paraId="0340CEB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846922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7661B5F0"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7.536,00</w:t>
            </w:r>
          </w:p>
        </w:tc>
      </w:tr>
      <w:tr w:rsidR="0000344D" w:rsidRPr="0000344D" w14:paraId="413D5B73"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5F079B9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313</w:t>
            </w:r>
          </w:p>
        </w:tc>
        <w:tc>
          <w:tcPr>
            <w:tcW w:w="5946" w:type="dxa"/>
            <w:hideMark/>
          </w:tcPr>
          <w:p w14:paraId="41E913A6"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Doprinosi za mirovinsko osiguranje</w:t>
            </w:r>
          </w:p>
        </w:tc>
        <w:tc>
          <w:tcPr>
            <w:tcW w:w="1220" w:type="dxa"/>
            <w:noWrap/>
            <w:hideMark/>
          </w:tcPr>
          <w:p w14:paraId="25A3A3B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1.824,00</w:t>
            </w:r>
          </w:p>
        </w:tc>
        <w:tc>
          <w:tcPr>
            <w:tcW w:w="1220" w:type="dxa"/>
            <w:noWrap/>
            <w:hideMark/>
          </w:tcPr>
          <w:p w14:paraId="11CB95B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4A3B743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5E5F03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1.824,00</w:t>
            </w:r>
          </w:p>
        </w:tc>
      </w:tr>
      <w:tr w:rsidR="0000344D" w:rsidRPr="0000344D" w14:paraId="74805438"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9EA3313"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3. PRIHODI OD IMOVINE</w:t>
            </w:r>
          </w:p>
        </w:tc>
        <w:tc>
          <w:tcPr>
            <w:tcW w:w="1220" w:type="dxa"/>
            <w:noWrap/>
            <w:hideMark/>
          </w:tcPr>
          <w:p w14:paraId="58B65A1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c>
          <w:tcPr>
            <w:tcW w:w="1220" w:type="dxa"/>
            <w:noWrap/>
            <w:hideMark/>
          </w:tcPr>
          <w:p w14:paraId="66ABC7D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671DD9D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7F3A23E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r>
      <w:tr w:rsidR="0000344D" w:rsidRPr="0000344D" w14:paraId="3A405ACA"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A2BD98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 xml:space="preserve">Izvor  3.8. VLASTITI PRIHODI  </w:t>
            </w:r>
            <w:proofErr w:type="spellStart"/>
            <w:r w:rsidRPr="0000344D">
              <w:rPr>
                <w:rFonts w:ascii="Arial" w:eastAsia="Times New Roman" w:hAnsi="Arial" w:cs="Arial"/>
                <w:color w:val="auto"/>
                <w:kern w:val="0"/>
                <w:sz w:val="16"/>
                <w:szCs w:val="16"/>
              </w:rPr>
              <w:t>PRIHODI</w:t>
            </w:r>
            <w:proofErr w:type="spellEnd"/>
            <w:r w:rsidRPr="0000344D">
              <w:rPr>
                <w:rFonts w:ascii="Arial" w:eastAsia="Times New Roman" w:hAnsi="Arial" w:cs="Arial"/>
                <w:color w:val="auto"/>
                <w:kern w:val="0"/>
                <w:sz w:val="16"/>
                <w:szCs w:val="16"/>
              </w:rPr>
              <w:t xml:space="preserve"> KORISNIKA</w:t>
            </w:r>
          </w:p>
        </w:tc>
        <w:tc>
          <w:tcPr>
            <w:tcW w:w="1220" w:type="dxa"/>
            <w:noWrap/>
            <w:hideMark/>
          </w:tcPr>
          <w:p w14:paraId="7F462E7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c>
          <w:tcPr>
            <w:tcW w:w="1220" w:type="dxa"/>
            <w:noWrap/>
            <w:hideMark/>
          </w:tcPr>
          <w:p w14:paraId="4271A49C"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1CC4C79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442AD52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r>
      <w:tr w:rsidR="0000344D" w:rsidRPr="0000344D" w14:paraId="7B379768"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1E7C981"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442A36B3"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c>
          <w:tcPr>
            <w:tcW w:w="1220" w:type="dxa"/>
            <w:noWrap/>
            <w:hideMark/>
          </w:tcPr>
          <w:p w14:paraId="22814CE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556F94D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4AD663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r>
      <w:tr w:rsidR="0000344D" w:rsidRPr="0000344D" w14:paraId="6D2DF2A5"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EB876E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25B65B2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c>
          <w:tcPr>
            <w:tcW w:w="1220" w:type="dxa"/>
            <w:noWrap/>
            <w:hideMark/>
          </w:tcPr>
          <w:p w14:paraId="5FD3BBD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840" w:type="dxa"/>
            <w:noWrap/>
            <w:hideMark/>
          </w:tcPr>
          <w:p w14:paraId="58D9E45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0,00</w:t>
            </w:r>
          </w:p>
        </w:tc>
        <w:tc>
          <w:tcPr>
            <w:tcW w:w="1200" w:type="dxa"/>
            <w:noWrap/>
            <w:hideMark/>
          </w:tcPr>
          <w:p w14:paraId="3A1906F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27.973,00</w:t>
            </w:r>
          </w:p>
        </w:tc>
      </w:tr>
      <w:tr w:rsidR="0000344D" w:rsidRPr="0000344D" w14:paraId="31D7FA0D"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16C2A2DF"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311</w:t>
            </w:r>
          </w:p>
        </w:tc>
        <w:tc>
          <w:tcPr>
            <w:tcW w:w="5946" w:type="dxa"/>
            <w:hideMark/>
          </w:tcPr>
          <w:p w14:paraId="43EF1376"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Plaće za zaposlene</w:t>
            </w:r>
          </w:p>
        </w:tc>
        <w:tc>
          <w:tcPr>
            <w:tcW w:w="1220" w:type="dxa"/>
            <w:noWrap/>
            <w:hideMark/>
          </w:tcPr>
          <w:p w14:paraId="45CA7686"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17.764,00</w:t>
            </w:r>
          </w:p>
        </w:tc>
        <w:tc>
          <w:tcPr>
            <w:tcW w:w="1220" w:type="dxa"/>
            <w:noWrap/>
            <w:hideMark/>
          </w:tcPr>
          <w:p w14:paraId="0331D8A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2A51870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14B6549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17.764,00</w:t>
            </w:r>
          </w:p>
        </w:tc>
      </w:tr>
      <w:tr w:rsidR="0000344D" w:rsidRPr="0000344D" w14:paraId="45751EC6"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45A08C5B"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313</w:t>
            </w:r>
          </w:p>
        </w:tc>
        <w:tc>
          <w:tcPr>
            <w:tcW w:w="5946" w:type="dxa"/>
            <w:hideMark/>
          </w:tcPr>
          <w:p w14:paraId="3B354B69"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Doprinosi za mirovinsko osiguranje</w:t>
            </w:r>
          </w:p>
        </w:tc>
        <w:tc>
          <w:tcPr>
            <w:tcW w:w="1220" w:type="dxa"/>
            <w:noWrap/>
            <w:hideMark/>
          </w:tcPr>
          <w:p w14:paraId="069AD882"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5.594,00</w:t>
            </w:r>
          </w:p>
        </w:tc>
        <w:tc>
          <w:tcPr>
            <w:tcW w:w="1220" w:type="dxa"/>
            <w:noWrap/>
            <w:hideMark/>
          </w:tcPr>
          <w:p w14:paraId="7D70B32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795439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644EFE0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5.594,00</w:t>
            </w:r>
          </w:p>
        </w:tc>
      </w:tr>
      <w:tr w:rsidR="0000344D" w:rsidRPr="0000344D" w14:paraId="50403DAF" w14:textId="77777777" w:rsidTr="0000344D">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392A7AE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313</w:t>
            </w:r>
          </w:p>
        </w:tc>
        <w:tc>
          <w:tcPr>
            <w:tcW w:w="5946" w:type="dxa"/>
            <w:hideMark/>
          </w:tcPr>
          <w:p w14:paraId="2DB9DC1E" w14:textId="77777777" w:rsidR="0000344D" w:rsidRPr="0000344D" w:rsidRDefault="0000344D" w:rsidP="0000344D">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Doprinosi za obvezno zdravstveno osiguranje</w:t>
            </w:r>
          </w:p>
        </w:tc>
        <w:tc>
          <w:tcPr>
            <w:tcW w:w="1220" w:type="dxa"/>
            <w:noWrap/>
            <w:hideMark/>
          </w:tcPr>
          <w:p w14:paraId="4E3E2977"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4.615,00</w:t>
            </w:r>
          </w:p>
        </w:tc>
        <w:tc>
          <w:tcPr>
            <w:tcW w:w="1220" w:type="dxa"/>
            <w:noWrap/>
            <w:hideMark/>
          </w:tcPr>
          <w:p w14:paraId="41C98768"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840" w:type="dxa"/>
            <w:noWrap/>
            <w:hideMark/>
          </w:tcPr>
          <w:p w14:paraId="6B5C7E1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0,00</w:t>
            </w:r>
          </w:p>
        </w:tc>
        <w:tc>
          <w:tcPr>
            <w:tcW w:w="1200" w:type="dxa"/>
            <w:noWrap/>
            <w:hideMark/>
          </w:tcPr>
          <w:p w14:paraId="565D317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4.615,00</w:t>
            </w:r>
          </w:p>
        </w:tc>
      </w:tr>
      <w:tr w:rsidR="0000344D" w:rsidRPr="0000344D" w14:paraId="3DA2551F"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B8B4208"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Aktivnost A100005 IGRAONICA</w:t>
            </w:r>
          </w:p>
        </w:tc>
        <w:tc>
          <w:tcPr>
            <w:tcW w:w="1220" w:type="dxa"/>
            <w:noWrap/>
            <w:hideMark/>
          </w:tcPr>
          <w:p w14:paraId="3871167B"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657843E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51D1B8E1"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75AE5FE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4753A25F"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7A85A42"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 POMOĆI</w:t>
            </w:r>
          </w:p>
        </w:tc>
        <w:tc>
          <w:tcPr>
            <w:tcW w:w="1220" w:type="dxa"/>
            <w:noWrap/>
            <w:hideMark/>
          </w:tcPr>
          <w:p w14:paraId="309B613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53ECEFD1"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43B8FC4B"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2AB39B2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4D1B75C5"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E88FEBC"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2.4. TEKUĆE POMOĆI IZ DRŽAVNOG PRORAČUNA</w:t>
            </w:r>
          </w:p>
        </w:tc>
        <w:tc>
          <w:tcPr>
            <w:tcW w:w="1220" w:type="dxa"/>
            <w:noWrap/>
            <w:hideMark/>
          </w:tcPr>
          <w:p w14:paraId="18A1658A"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02C120B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46102408"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744318C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5ED7E68C"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181E5CD"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Izvor  2.4.1      Tekuće pomoći iz državnog proračuna za PK</w:t>
            </w:r>
          </w:p>
        </w:tc>
        <w:tc>
          <w:tcPr>
            <w:tcW w:w="1220" w:type="dxa"/>
            <w:noWrap/>
            <w:hideMark/>
          </w:tcPr>
          <w:p w14:paraId="5F59BE24"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10E04EA9"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08366C3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2AE2EE2C"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31C8C31E" w14:textId="77777777" w:rsidTr="0000344D">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BB47D8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Korisnik  016 DJEČJI VRTIĆ ISKRICA</w:t>
            </w:r>
          </w:p>
        </w:tc>
        <w:tc>
          <w:tcPr>
            <w:tcW w:w="1220" w:type="dxa"/>
            <w:noWrap/>
            <w:hideMark/>
          </w:tcPr>
          <w:p w14:paraId="76405066"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1C594747"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281029C3"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0F1EF5CF"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09AD9DCF" w14:textId="77777777" w:rsidTr="0000344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DF22339"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Funkcijska klasifikacija  0911 Predškolsko obrazovanje</w:t>
            </w:r>
          </w:p>
        </w:tc>
        <w:tc>
          <w:tcPr>
            <w:tcW w:w="1220" w:type="dxa"/>
            <w:noWrap/>
            <w:hideMark/>
          </w:tcPr>
          <w:p w14:paraId="4D3E2CE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6.000,00</w:t>
            </w:r>
          </w:p>
        </w:tc>
        <w:tc>
          <w:tcPr>
            <w:tcW w:w="1220" w:type="dxa"/>
            <w:noWrap/>
            <w:hideMark/>
          </w:tcPr>
          <w:p w14:paraId="654E7D9A"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4.240,00</w:t>
            </w:r>
          </w:p>
        </w:tc>
        <w:tc>
          <w:tcPr>
            <w:tcW w:w="840" w:type="dxa"/>
            <w:noWrap/>
            <w:hideMark/>
          </w:tcPr>
          <w:p w14:paraId="0F35604E"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70,67</w:t>
            </w:r>
          </w:p>
        </w:tc>
        <w:tc>
          <w:tcPr>
            <w:tcW w:w="1200" w:type="dxa"/>
            <w:noWrap/>
            <w:hideMark/>
          </w:tcPr>
          <w:p w14:paraId="0DBC3E45" w14:textId="77777777" w:rsidR="0000344D" w:rsidRPr="0000344D" w:rsidRDefault="0000344D" w:rsidP="0000344D">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00344D">
              <w:rPr>
                <w:rFonts w:ascii="Arial" w:eastAsia="Times New Roman" w:hAnsi="Arial" w:cs="Arial"/>
                <w:b/>
                <w:bCs/>
                <w:color w:val="auto"/>
                <w:kern w:val="0"/>
                <w:sz w:val="16"/>
                <w:szCs w:val="16"/>
              </w:rPr>
              <w:t>10.240,00</w:t>
            </w:r>
          </w:p>
        </w:tc>
      </w:tr>
      <w:tr w:rsidR="0000344D" w:rsidRPr="0000344D" w14:paraId="231E7D33" w14:textId="77777777" w:rsidTr="0000344D">
        <w:trPr>
          <w:trHeight w:val="200"/>
        </w:trPr>
        <w:tc>
          <w:tcPr>
            <w:cnfStyle w:val="001000000000" w:firstRow="0" w:lastRow="0" w:firstColumn="1" w:lastColumn="0" w:oddVBand="0" w:evenVBand="0" w:oddHBand="0" w:evenHBand="0" w:firstRowFirstColumn="0" w:firstRowLastColumn="0" w:lastRowFirstColumn="0" w:lastRowLastColumn="0"/>
            <w:tcW w:w="514" w:type="dxa"/>
            <w:noWrap/>
            <w:hideMark/>
          </w:tcPr>
          <w:p w14:paraId="648BBF46" w14:textId="77777777" w:rsidR="0000344D" w:rsidRPr="0000344D" w:rsidRDefault="0000344D" w:rsidP="0000344D">
            <w:pPr>
              <w:spacing w:before="0" w:after="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329</w:t>
            </w:r>
          </w:p>
        </w:tc>
        <w:tc>
          <w:tcPr>
            <w:tcW w:w="5946" w:type="dxa"/>
            <w:hideMark/>
          </w:tcPr>
          <w:p w14:paraId="6035DFA8" w14:textId="77777777" w:rsidR="0000344D" w:rsidRPr="0000344D" w:rsidRDefault="0000344D" w:rsidP="0000344D">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proofErr w:type="spellStart"/>
            <w:r w:rsidRPr="0000344D">
              <w:rPr>
                <w:rFonts w:ascii="Arial" w:eastAsia="Times New Roman" w:hAnsi="Arial" w:cs="Arial"/>
                <w:color w:val="auto"/>
                <w:kern w:val="0"/>
                <w:sz w:val="16"/>
                <w:szCs w:val="16"/>
              </w:rPr>
              <w:t>Igraonica,didaktika</w:t>
            </w:r>
            <w:proofErr w:type="spellEnd"/>
          </w:p>
        </w:tc>
        <w:tc>
          <w:tcPr>
            <w:tcW w:w="1220" w:type="dxa"/>
            <w:noWrap/>
            <w:hideMark/>
          </w:tcPr>
          <w:p w14:paraId="0DD21A35"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6.000,00</w:t>
            </w:r>
          </w:p>
        </w:tc>
        <w:tc>
          <w:tcPr>
            <w:tcW w:w="1220" w:type="dxa"/>
            <w:noWrap/>
            <w:hideMark/>
          </w:tcPr>
          <w:p w14:paraId="5044257D"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4.240,00</w:t>
            </w:r>
          </w:p>
        </w:tc>
        <w:tc>
          <w:tcPr>
            <w:tcW w:w="840" w:type="dxa"/>
            <w:noWrap/>
            <w:hideMark/>
          </w:tcPr>
          <w:p w14:paraId="615F1C20"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70,67</w:t>
            </w:r>
          </w:p>
        </w:tc>
        <w:tc>
          <w:tcPr>
            <w:tcW w:w="1200" w:type="dxa"/>
            <w:noWrap/>
            <w:hideMark/>
          </w:tcPr>
          <w:p w14:paraId="18C6F129" w14:textId="77777777" w:rsidR="0000344D" w:rsidRPr="0000344D" w:rsidRDefault="0000344D" w:rsidP="0000344D">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00344D">
              <w:rPr>
                <w:rFonts w:ascii="Arial" w:eastAsia="Times New Roman" w:hAnsi="Arial" w:cs="Arial"/>
                <w:color w:val="auto"/>
                <w:kern w:val="0"/>
                <w:sz w:val="16"/>
                <w:szCs w:val="16"/>
              </w:rPr>
              <w:t>10.240,00</w:t>
            </w:r>
          </w:p>
        </w:tc>
      </w:tr>
    </w:tbl>
    <w:p w14:paraId="63B5D60E" w14:textId="77777777" w:rsidR="00D61011" w:rsidRPr="00A20CEB" w:rsidRDefault="00A20CEB" w:rsidP="006133F1">
      <w:pPr>
        <w:spacing w:before="0" w:after="0"/>
        <w:ind w:firstLine="720"/>
        <w:jc w:val="both"/>
        <w:rPr>
          <w:rFonts w:ascii="Arial" w:hAnsi="Arial" w:cs="Arial"/>
          <w:lang w:eastAsia="en-US"/>
        </w:rPr>
      </w:pP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0000344D">
        <w:rPr>
          <w:rFonts w:ascii="Arial" w:hAnsi="Arial" w:cs="Arial"/>
          <w:lang w:eastAsia="en-US"/>
        </w:rPr>
        <w:t>Rashodi Dječjeg vrtića se povećavaju sukladno prihodnoj strani proračuna radi prenijetog viška prihoda te Odluci Ministarstva obrazovanja za</w:t>
      </w:r>
      <w:r w:rsidR="00D61011">
        <w:rPr>
          <w:rFonts w:ascii="Arial" w:hAnsi="Arial" w:cs="Arial"/>
          <w:lang w:eastAsia="en-US"/>
        </w:rPr>
        <w:t xml:space="preserve"> više sredstava po programu</w:t>
      </w:r>
      <w:r w:rsidR="00D61011" w:rsidRPr="00D61011">
        <w:rPr>
          <w:rFonts w:ascii="Arial" w:hAnsi="Arial" w:cs="Arial"/>
          <w:lang w:eastAsia="en-US"/>
        </w:rPr>
        <w:t xml:space="preserve"> javnih potreba u predškolskom odgoju te po programu predškolskog odgoja djece predškolske dobi s teškoćama</w:t>
      </w:r>
      <w:r w:rsidR="00D61011">
        <w:rPr>
          <w:rFonts w:ascii="Arial" w:hAnsi="Arial" w:cs="Arial"/>
          <w:lang w:eastAsia="en-US"/>
        </w:rPr>
        <w:t xml:space="preserve"> u razvoju.</w:t>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Pr="00A20CEB">
        <w:rPr>
          <w:rFonts w:ascii="Arial" w:hAnsi="Arial" w:cs="Arial"/>
          <w:lang w:eastAsia="en-US"/>
        </w:rPr>
        <w:tab/>
      </w:r>
      <w:r w:rsidR="00D61011">
        <w:rPr>
          <w:rFonts w:ascii="Arial" w:hAnsi="Arial" w:cs="Arial"/>
          <w:lang w:eastAsia="en-US"/>
        </w:rPr>
        <w:tab/>
      </w:r>
      <w:r w:rsidR="00D61011">
        <w:rPr>
          <w:rFonts w:ascii="Arial" w:hAnsi="Arial" w:cs="Arial"/>
          <w:lang w:eastAsia="en-US"/>
        </w:rPr>
        <w:tab/>
      </w:r>
      <w:r w:rsidR="00D61011">
        <w:rPr>
          <w:rFonts w:ascii="Arial" w:hAnsi="Arial" w:cs="Arial"/>
          <w:lang w:eastAsia="en-US"/>
        </w:rPr>
        <w:tab/>
      </w:r>
      <w:r w:rsidR="00D61011">
        <w:rPr>
          <w:rFonts w:ascii="Arial" w:hAnsi="Arial" w:cs="Arial"/>
          <w:lang w:eastAsia="en-US"/>
        </w:rPr>
        <w:tab/>
      </w:r>
      <w:r w:rsidR="00D61011">
        <w:rPr>
          <w:rFonts w:ascii="Arial" w:hAnsi="Arial" w:cs="Arial"/>
          <w:lang w:eastAsia="en-US"/>
        </w:rPr>
        <w:tab/>
      </w:r>
      <w:r w:rsidR="00D61011">
        <w:rPr>
          <w:rFonts w:ascii="Arial" w:hAnsi="Arial" w:cs="Arial"/>
          <w:lang w:eastAsia="en-US"/>
        </w:rPr>
        <w:tab/>
      </w:r>
      <w:r w:rsidR="00D61011">
        <w:rPr>
          <w:rFonts w:ascii="Arial" w:hAnsi="Arial" w:cs="Arial"/>
          <w:lang w:eastAsia="en-US"/>
        </w:rPr>
        <w:tab/>
      </w:r>
    </w:p>
    <w:tbl>
      <w:tblPr>
        <w:tblStyle w:val="Obinatablica31"/>
        <w:tblW w:w="10940" w:type="dxa"/>
        <w:tblLook w:val="04A0" w:firstRow="1" w:lastRow="0" w:firstColumn="1" w:lastColumn="0" w:noHBand="0" w:noVBand="1"/>
      </w:tblPr>
      <w:tblGrid>
        <w:gridCol w:w="526"/>
        <w:gridCol w:w="5934"/>
        <w:gridCol w:w="1220"/>
        <w:gridCol w:w="1220"/>
        <w:gridCol w:w="840"/>
        <w:gridCol w:w="1200"/>
      </w:tblGrid>
      <w:tr w:rsidR="00D61011" w:rsidRPr="00D61011" w14:paraId="40AF9CBF" w14:textId="77777777" w:rsidTr="00D61011">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6460" w:type="dxa"/>
            <w:gridSpan w:val="2"/>
            <w:noWrap/>
            <w:hideMark/>
          </w:tcPr>
          <w:p w14:paraId="51E1D0B2"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lastRenderedPageBreak/>
              <w:t>Glava 00302 NARODNA KNJIŽNICA I ČITAONICA LIPOVLJANI</w:t>
            </w:r>
          </w:p>
        </w:tc>
        <w:tc>
          <w:tcPr>
            <w:tcW w:w="1220" w:type="dxa"/>
            <w:noWrap/>
            <w:hideMark/>
          </w:tcPr>
          <w:p w14:paraId="5F100EEF" w14:textId="77777777" w:rsidR="00D61011" w:rsidRPr="00D61011" w:rsidRDefault="00D61011" w:rsidP="00D6101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240.111,00</w:t>
            </w:r>
          </w:p>
        </w:tc>
        <w:tc>
          <w:tcPr>
            <w:tcW w:w="1220" w:type="dxa"/>
            <w:noWrap/>
            <w:hideMark/>
          </w:tcPr>
          <w:p w14:paraId="0619D19A" w14:textId="77777777" w:rsidR="00D61011" w:rsidRPr="00D61011" w:rsidRDefault="00D61011" w:rsidP="00D6101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5.000,00</w:t>
            </w:r>
          </w:p>
        </w:tc>
        <w:tc>
          <w:tcPr>
            <w:tcW w:w="840" w:type="dxa"/>
            <w:noWrap/>
            <w:hideMark/>
          </w:tcPr>
          <w:p w14:paraId="278AAE34" w14:textId="77777777" w:rsidR="00D61011" w:rsidRPr="00D61011" w:rsidRDefault="00D61011" w:rsidP="00D6101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2,08</w:t>
            </w:r>
          </w:p>
        </w:tc>
        <w:tc>
          <w:tcPr>
            <w:tcW w:w="1200" w:type="dxa"/>
            <w:noWrap/>
            <w:hideMark/>
          </w:tcPr>
          <w:p w14:paraId="0E49CFA5" w14:textId="77777777" w:rsidR="00D61011" w:rsidRPr="00D61011" w:rsidRDefault="00D61011" w:rsidP="00D61011">
            <w:pPr>
              <w:spacing w:before="0"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245.111,00</w:t>
            </w:r>
          </w:p>
        </w:tc>
      </w:tr>
      <w:tr w:rsidR="00D61011" w:rsidRPr="00D61011" w14:paraId="2A354505"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C1D20E2"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Proračunski korisnik 48533 Narodna knjižnica i čitaonica Lipovljani</w:t>
            </w:r>
          </w:p>
        </w:tc>
        <w:tc>
          <w:tcPr>
            <w:tcW w:w="1220" w:type="dxa"/>
            <w:noWrap/>
            <w:hideMark/>
          </w:tcPr>
          <w:p w14:paraId="74833B3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240.111,00</w:t>
            </w:r>
          </w:p>
        </w:tc>
        <w:tc>
          <w:tcPr>
            <w:tcW w:w="1220" w:type="dxa"/>
            <w:noWrap/>
            <w:hideMark/>
          </w:tcPr>
          <w:p w14:paraId="69849BC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c>
          <w:tcPr>
            <w:tcW w:w="840" w:type="dxa"/>
            <w:noWrap/>
            <w:hideMark/>
          </w:tcPr>
          <w:p w14:paraId="1F581A0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2,08</w:t>
            </w:r>
          </w:p>
        </w:tc>
        <w:tc>
          <w:tcPr>
            <w:tcW w:w="1200" w:type="dxa"/>
            <w:noWrap/>
            <w:hideMark/>
          </w:tcPr>
          <w:p w14:paraId="11EC1D8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245.111,00</w:t>
            </w:r>
          </w:p>
        </w:tc>
      </w:tr>
      <w:tr w:rsidR="00D61011" w:rsidRPr="00D61011" w14:paraId="43A1BC00"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8A5922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GLAVNI PROGRAM A03 PROMICANJE KULTURE</w:t>
            </w:r>
          </w:p>
        </w:tc>
        <w:tc>
          <w:tcPr>
            <w:tcW w:w="1220" w:type="dxa"/>
            <w:noWrap/>
            <w:hideMark/>
          </w:tcPr>
          <w:p w14:paraId="62E4CAF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240.111,00</w:t>
            </w:r>
          </w:p>
        </w:tc>
        <w:tc>
          <w:tcPr>
            <w:tcW w:w="1220" w:type="dxa"/>
            <w:noWrap/>
            <w:hideMark/>
          </w:tcPr>
          <w:p w14:paraId="7E4C508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c>
          <w:tcPr>
            <w:tcW w:w="840" w:type="dxa"/>
            <w:noWrap/>
            <w:hideMark/>
          </w:tcPr>
          <w:p w14:paraId="50BA5E93"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2,08</w:t>
            </w:r>
          </w:p>
        </w:tc>
        <w:tc>
          <w:tcPr>
            <w:tcW w:w="1200" w:type="dxa"/>
            <w:noWrap/>
            <w:hideMark/>
          </w:tcPr>
          <w:p w14:paraId="18CB204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245.111,00</w:t>
            </w:r>
          </w:p>
        </w:tc>
      </w:tr>
      <w:tr w:rsidR="00D61011" w:rsidRPr="00D61011" w14:paraId="054783D0"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EB62A09"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PROGRAM 1003 PROMICANJE KULTURE</w:t>
            </w:r>
          </w:p>
        </w:tc>
        <w:tc>
          <w:tcPr>
            <w:tcW w:w="1220" w:type="dxa"/>
            <w:noWrap/>
            <w:hideMark/>
          </w:tcPr>
          <w:p w14:paraId="1D77738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240.111,00</w:t>
            </w:r>
          </w:p>
        </w:tc>
        <w:tc>
          <w:tcPr>
            <w:tcW w:w="1220" w:type="dxa"/>
            <w:noWrap/>
            <w:hideMark/>
          </w:tcPr>
          <w:p w14:paraId="0A98279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c>
          <w:tcPr>
            <w:tcW w:w="840" w:type="dxa"/>
            <w:noWrap/>
            <w:hideMark/>
          </w:tcPr>
          <w:p w14:paraId="0A327C2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2,08</w:t>
            </w:r>
          </w:p>
        </w:tc>
        <w:tc>
          <w:tcPr>
            <w:tcW w:w="1200" w:type="dxa"/>
            <w:noWrap/>
            <w:hideMark/>
          </w:tcPr>
          <w:p w14:paraId="4DD1D0E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245.111,00</w:t>
            </w:r>
          </w:p>
        </w:tc>
      </w:tr>
      <w:tr w:rsidR="00D61011" w:rsidRPr="00D61011" w14:paraId="2C359A32"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39872E5"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Aktivnost A100001 RASHODI ZA ZAPOSLENE</w:t>
            </w:r>
          </w:p>
        </w:tc>
        <w:tc>
          <w:tcPr>
            <w:tcW w:w="1220" w:type="dxa"/>
            <w:noWrap/>
            <w:hideMark/>
          </w:tcPr>
          <w:p w14:paraId="2A7C74B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c>
          <w:tcPr>
            <w:tcW w:w="1220" w:type="dxa"/>
            <w:noWrap/>
            <w:hideMark/>
          </w:tcPr>
          <w:p w14:paraId="03973D5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5C18314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27275D5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r>
      <w:tr w:rsidR="00D61011" w:rsidRPr="00D61011" w14:paraId="40802979"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F6928B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 OPĆI PRIHODI I PRIMICI</w:t>
            </w:r>
          </w:p>
        </w:tc>
        <w:tc>
          <w:tcPr>
            <w:tcW w:w="1220" w:type="dxa"/>
            <w:noWrap/>
            <w:hideMark/>
          </w:tcPr>
          <w:p w14:paraId="204C937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c>
          <w:tcPr>
            <w:tcW w:w="1220" w:type="dxa"/>
            <w:noWrap/>
            <w:hideMark/>
          </w:tcPr>
          <w:p w14:paraId="34C1BD3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07845B9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7BBA98A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r>
      <w:tr w:rsidR="00D61011" w:rsidRPr="00D61011" w14:paraId="20C70571"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FC3CDEB"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1.1. OPĆI PRIHODI I PRIMICI</w:t>
            </w:r>
          </w:p>
        </w:tc>
        <w:tc>
          <w:tcPr>
            <w:tcW w:w="1220" w:type="dxa"/>
            <w:noWrap/>
            <w:hideMark/>
          </w:tcPr>
          <w:p w14:paraId="65BF645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c>
          <w:tcPr>
            <w:tcW w:w="1220" w:type="dxa"/>
            <w:noWrap/>
            <w:hideMark/>
          </w:tcPr>
          <w:p w14:paraId="7A7A6C9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45A50C7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7DCE84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r>
      <w:tr w:rsidR="00D61011" w:rsidRPr="00D61011" w14:paraId="3E2F68A0"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E28953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45F2598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c>
          <w:tcPr>
            <w:tcW w:w="1220" w:type="dxa"/>
            <w:noWrap/>
            <w:hideMark/>
          </w:tcPr>
          <w:p w14:paraId="7D610FA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0FA2F07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78F0851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r>
      <w:tr w:rsidR="00D61011" w:rsidRPr="00D61011" w14:paraId="06F16B4C"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BCD99D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5994A80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c>
          <w:tcPr>
            <w:tcW w:w="1220" w:type="dxa"/>
            <w:noWrap/>
            <w:hideMark/>
          </w:tcPr>
          <w:p w14:paraId="36FEC7D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674679B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15B9760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141.900,00</w:t>
            </w:r>
          </w:p>
        </w:tc>
      </w:tr>
      <w:tr w:rsidR="00D61011" w:rsidRPr="00D61011" w14:paraId="271E35CF"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6ADEF0A"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311</w:t>
            </w:r>
          </w:p>
        </w:tc>
        <w:tc>
          <w:tcPr>
            <w:tcW w:w="5934" w:type="dxa"/>
            <w:hideMark/>
          </w:tcPr>
          <w:p w14:paraId="09B847D3"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Plaće za zaposlene</w:t>
            </w:r>
          </w:p>
        </w:tc>
        <w:tc>
          <w:tcPr>
            <w:tcW w:w="1220" w:type="dxa"/>
            <w:noWrap/>
            <w:hideMark/>
          </w:tcPr>
          <w:p w14:paraId="7DA8206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88.500,00</w:t>
            </w:r>
          </w:p>
        </w:tc>
        <w:tc>
          <w:tcPr>
            <w:tcW w:w="1220" w:type="dxa"/>
            <w:noWrap/>
            <w:hideMark/>
          </w:tcPr>
          <w:p w14:paraId="35F0C6F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10DFC1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408E1DE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88.500,00</w:t>
            </w:r>
          </w:p>
        </w:tc>
      </w:tr>
      <w:tr w:rsidR="00D61011" w:rsidRPr="00D61011" w14:paraId="5BFC58E0"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D03089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312</w:t>
            </w:r>
          </w:p>
        </w:tc>
        <w:tc>
          <w:tcPr>
            <w:tcW w:w="5934" w:type="dxa"/>
            <w:hideMark/>
          </w:tcPr>
          <w:p w14:paraId="086D39CA"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Nagrade</w:t>
            </w:r>
          </w:p>
        </w:tc>
        <w:tc>
          <w:tcPr>
            <w:tcW w:w="1220" w:type="dxa"/>
            <w:noWrap/>
            <w:hideMark/>
          </w:tcPr>
          <w:p w14:paraId="614E9EF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3.500,00</w:t>
            </w:r>
          </w:p>
        </w:tc>
        <w:tc>
          <w:tcPr>
            <w:tcW w:w="1220" w:type="dxa"/>
            <w:noWrap/>
            <w:hideMark/>
          </w:tcPr>
          <w:p w14:paraId="20349C5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1D5E2A5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408C288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3.500,00</w:t>
            </w:r>
          </w:p>
        </w:tc>
      </w:tr>
      <w:tr w:rsidR="00D61011" w:rsidRPr="00D61011" w14:paraId="406E1488"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AEA774B"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313</w:t>
            </w:r>
          </w:p>
        </w:tc>
        <w:tc>
          <w:tcPr>
            <w:tcW w:w="5934" w:type="dxa"/>
            <w:hideMark/>
          </w:tcPr>
          <w:p w14:paraId="0FEF63FF"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Doprinosi za mirovinsko osiguranje</w:t>
            </w:r>
          </w:p>
        </w:tc>
        <w:tc>
          <w:tcPr>
            <w:tcW w:w="1220" w:type="dxa"/>
            <w:noWrap/>
            <w:hideMark/>
          </w:tcPr>
          <w:p w14:paraId="6DDBE8E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22.264,00</w:t>
            </w:r>
          </w:p>
        </w:tc>
        <w:tc>
          <w:tcPr>
            <w:tcW w:w="1220" w:type="dxa"/>
            <w:noWrap/>
            <w:hideMark/>
          </w:tcPr>
          <w:p w14:paraId="2882D9C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3EE8BA6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01449E0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22.264,00</w:t>
            </w:r>
          </w:p>
        </w:tc>
      </w:tr>
      <w:tr w:rsidR="00D61011" w:rsidRPr="00D61011" w14:paraId="2B75261B"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5A16778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313</w:t>
            </w:r>
          </w:p>
        </w:tc>
        <w:tc>
          <w:tcPr>
            <w:tcW w:w="5934" w:type="dxa"/>
            <w:hideMark/>
          </w:tcPr>
          <w:p w14:paraId="2AF45E58"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Doprinosi za obvezno zdravstveno osiguranje</w:t>
            </w:r>
          </w:p>
        </w:tc>
        <w:tc>
          <w:tcPr>
            <w:tcW w:w="1220" w:type="dxa"/>
            <w:noWrap/>
            <w:hideMark/>
          </w:tcPr>
          <w:p w14:paraId="7BD429C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18.368,00</w:t>
            </w:r>
          </w:p>
        </w:tc>
        <w:tc>
          <w:tcPr>
            <w:tcW w:w="1220" w:type="dxa"/>
            <w:noWrap/>
            <w:hideMark/>
          </w:tcPr>
          <w:p w14:paraId="1554F43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729D24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A75922A"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18.368,00</w:t>
            </w:r>
          </w:p>
        </w:tc>
      </w:tr>
      <w:tr w:rsidR="00D61011" w:rsidRPr="00D61011" w14:paraId="7242726C"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843B34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321</w:t>
            </w:r>
          </w:p>
        </w:tc>
        <w:tc>
          <w:tcPr>
            <w:tcW w:w="5934" w:type="dxa"/>
            <w:hideMark/>
          </w:tcPr>
          <w:p w14:paraId="6841599F"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Seminari, savjetovanja i simpoziji</w:t>
            </w:r>
          </w:p>
        </w:tc>
        <w:tc>
          <w:tcPr>
            <w:tcW w:w="1220" w:type="dxa"/>
            <w:noWrap/>
            <w:hideMark/>
          </w:tcPr>
          <w:p w14:paraId="2E1816C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3.000,00</w:t>
            </w:r>
          </w:p>
        </w:tc>
        <w:tc>
          <w:tcPr>
            <w:tcW w:w="1220" w:type="dxa"/>
            <w:noWrap/>
            <w:hideMark/>
          </w:tcPr>
          <w:p w14:paraId="6D2DDCD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137D8E6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52CBDF4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3.000,00</w:t>
            </w:r>
          </w:p>
        </w:tc>
      </w:tr>
      <w:tr w:rsidR="00D61011" w:rsidRPr="00D61011" w14:paraId="30A199D3"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A2C9730"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321</w:t>
            </w:r>
          </w:p>
        </w:tc>
        <w:tc>
          <w:tcPr>
            <w:tcW w:w="5934" w:type="dxa"/>
            <w:hideMark/>
          </w:tcPr>
          <w:p w14:paraId="1BB0F351"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Dnevnice za službeni put u zemlji</w:t>
            </w:r>
          </w:p>
        </w:tc>
        <w:tc>
          <w:tcPr>
            <w:tcW w:w="1220" w:type="dxa"/>
            <w:noWrap/>
            <w:hideMark/>
          </w:tcPr>
          <w:p w14:paraId="6E732D0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w:t>
            </w:r>
          </w:p>
        </w:tc>
        <w:tc>
          <w:tcPr>
            <w:tcW w:w="1220" w:type="dxa"/>
            <w:noWrap/>
            <w:hideMark/>
          </w:tcPr>
          <w:p w14:paraId="53939E7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6133202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01659213"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w:t>
            </w:r>
          </w:p>
        </w:tc>
      </w:tr>
      <w:tr w:rsidR="00D61011" w:rsidRPr="00D61011" w14:paraId="578C0EA6"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29712F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321</w:t>
            </w:r>
          </w:p>
        </w:tc>
        <w:tc>
          <w:tcPr>
            <w:tcW w:w="5934" w:type="dxa"/>
            <w:hideMark/>
          </w:tcPr>
          <w:p w14:paraId="38BF4E82"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Naknade za prijevoz na službenom putu u zemlji</w:t>
            </w:r>
          </w:p>
        </w:tc>
        <w:tc>
          <w:tcPr>
            <w:tcW w:w="1220" w:type="dxa"/>
            <w:noWrap/>
            <w:hideMark/>
          </w:tcPr>
          <w:p w14:paraId="1E33990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c>
          <w:tcPr>
            <w:tcW w:w="1220" w:type="dxa"/>
            <w:noWrap/>
            <w:hideMark/>
          </w:tcPr>
          <w:p w14:paraId="3C81BC0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816BA9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7B005A1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r>
      <w:tr w:rsidR="00D61011" w:rsidRPr="00D61011" w14:paraId="395972A8"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331AD371"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321</w:t>
            </w:r>
          </w:p>
        </w:tc>
        <w:tc>
          <w:tcPr>
            <w:tcW w:w="5934" w:type="dxa"/>
            <w:hideMark/>
          </w:tcPr>
          <w:p w14:paraId="272E676D"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Naknade za smještaj na službenom putu u zemlji</w:t>
            </w:r>
          </w:p>
        </w:tc>
        <w:tc>
          <w:tcPr>
            <w:tcW w:w="1220" w:type="dxa"/>
            <w:noWrap/>
            <w:hideMark/>
          </w:tcPr>
          <w:p w14:paraId="3A427E1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c>
          <w:tcPr>
            <w:tcW w:w="1220" w:type="dxa"/>
            <w:noWrap/>
            <w:hideMark/>
          </w:tcPr>
          <w:p w14:paraId="23ECFD3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5BC242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2DC3532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r>
      <w:tr w:rsidR="00D61011" w:rsidRPr="00D61011" w14:paraId="1913FFF0"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3790640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321</w:t>
            </w:r>
          </w:p>
        </w:tc>
        <w:tc>
          <w:tcPr>
            <w:tcW w:w="5934" w:type="dxa"/>
            <w:hideMark/>
          </w:tcPr>
          <w:p w14:paraId="395B62CD"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Naknade za prijevoz na posao i s posla</w:t>
            </w:r>
          </w:p>
        </w:tc>
        <w:tc>
          <w:tcPr>
            <w:tcW w:w="1220" w:type="dxa"/>
            <w:noWrap/>
            <w:hideMark/>
          </w:tcPr>
          <w:p w14:paraId="01EA13A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3.768,00</w:t>
            </w:r>
          </w:p>
        </w:tc>
        <w:tc>
          <w:tcPr>
            <w:tcW w:w="1220" w:type="dxa"/>
            <w:noWrap/>
            <w:hideMark/>
          </w:tcPr>
          <w:p w14:paraId="0C01154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209A51A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5B3B9D7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3.768,00</w:t>
            </w:r>
          </w:p>
        </w:tc>
      </w:tr>
      <w:tr w:rsidR="00D61011" w:rsidRPr="00D61011" w14:paraId="41DEC4D8"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F4E49F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Aktivnost A100002 MATERIJALNI I FINANCIJSKI RASHODI</w:t>
            </w:r>
          </w:p>
        </w:tc>
        <w:tc>
          <w:tcPr>
            <w:tcW w:w="1220" w:type="dxa"/>
            <w:noWrap/>
            <w:hideMark/>
          </w:tcPr>
          <w:p w14:paraId="69796AC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68.211,00</w:t>
            </w:r>
          </w:p>
        </w:tc>
        <w:tc>
          <w:tcPr>
            <w:tcW w:w="1220" w:type="dxa"/>
            <w:noWrap/>
            <w:hideMark/>
          </w:tcPr>
          <w:p w14:paraId="7201C4B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c>
          <w:tcPr>
            <w:tcW w:w="840" w:type="dxa"/>
            <w:noWrap/>
            <w:hideMark/>
          </w:tcPr>
          <w:p w14:paraId="48E435F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7,33</w:t>
            </w:r>
          </w:p>
        </w:tc>
        <w:tc>
          <w:tcPr>
            <w:tcW w:w="1200" w:type="dxa"/>
            <w:noWrap/>
            <w:hideMark/>
          </w:tcPr>
          <w:p w14:paraId="75F7E37A"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73.211,00</w:t>
            </w:r>
          </w:p>
        </w:tc>
      </w:tr>
      <w:tr w:rsidR="00D61011" w:rsidRPr="00D61011" w14:paraId="125C6D1D"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A326052"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 OPĆI PRIHODI I PRIMICI</w:t>
            </w:r>
          </w:p>
        </w:tc>
        <w:tc>
          <w:tcPr>
            <w:tcW w:w="1220" w:type="dxa"/>
            <w:noWrap/>
            <w:hideMark/>
          </w:tcPr>
          <w:p w14:paraId="19A5F91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59.211,00</w:t>
            </w:r>
          </w:p>
        </w:tc>
        <w:tc>
          <w:tcPr>
            <w:tcW w:w="1220" w:type="dxa"/>
            <w:noWrap/>
            <w:hideMark/>
          </w:tcPr>
          <w:p w14:paraId="0F50BB6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5.348,00</w:t>
            </w:r>
          </w:p>
        </w:tc>
        <w:tc>
          <w:tcPr>
            <w:tcW w:w="840" w:type="dxa"/>
            <w:noWrap/>
            <w:hideMark/>
          </w:tcPr>
          <w:p w14:paraId="2731F0B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9,03</w:t>
            </w:r>
          </w:p>
        </w:tc>
        <w:tc>
          <w:tcPr>
            <w:tcW w:w="1200" w:type="dxa"/>
            <w:noWrap/>
            <w:hideMark/>
          </w:tcPr>
          <w:p w14:paraId="41EBE92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64.559,00</w:t>
            </w:r>
          </w:p>
        </w:tc>
      </w:tr>
      <w:tr w:rsidR="00D61011" w:rsidRPr="00D61011" w14:paraId="0CC5DED8"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ED2B33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1.1. OPĆI PRIHODI I PRIMICI</w:t>
            </w:r>
          </w:p>
        </w:tc>
        <w:tc>
          <w:tcPr>
            <w:tcW w:w="1220" w:type="dxa"/>
            <w:noWrap/>
            <w:hideMark/>
          </w:tcPr>
          <w:p w14:paraId="74335D30"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59.211,00</w:t>
            </w:r>
          </w:p>
        </w:tc>
        <w:tc>
          <w:tcPr>
            <w:tcW w:w="1220" w:type="dxa"/>
            <w:noWrap/>
            <w:hideMark/>
          </w:tcPr>
          <w:p w14:paraId="718AEA7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5.348,00</w:t>
            </w:r>
          </w:p>
        </w:tc>
        <w:tc>
          <w:tcPr>
            <w:tcW w:w="840" w:type="dxa"/>
            <w:noWrap/>
            <w:hideMark/>
          </w:tcPr>
          <w:p w14:paraId="7951534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9,03</w:t>
            </w:r>
          </w:p>
        </w:tc>
        <w:tc>
          <w:tcPr>
            <w:tcW w:w="1200" w:type="dxa"/>
            <w:noWrap/>
            <w:hideMark/>
          </w:tcPr>
          <w:p w14:paraId="3FF3F33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64.559,00</w:t>
            </w:r>
          </w:p>
        </w:tc>
      </w:tr>
      <w:tr w:rsidR="00D61011" w:rsidRPr="00D61011" w14:paraId="04E4E2F2"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E02CCDA"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6C798C8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59.211,00</w:t>
            </w:r>
          </w:p>
        </w:tc>
        <w:tc>
          <w:tcPr>
            <w:tcW w:w="1220" w:type="dxa"/>
            <w:noWrap/>
            <w:hideMark/>
          </w:tcPr>
          <w:p w14:paraId="0E100B6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5.348,00</w:t>
            </w:r>
          </w:p>
        </w:tc>
        <w:tc>
          <w:tcPr>
            <w:tcW w:w="840" w:type="dxa"/>
            <w:noWrap/>
            <w:hideMark/>
          </w:tcPr>
          <w:p w14:paraId="18914BE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9,03</w:t>
            </w:r>
          </w:p>
        </w:tc>
        <w:tc>
          <w:tcPr>
            <w:tcW w:w="1200" w:type="dxa"/>
            <w:noWrap/>
            <w:hideMark/>
          </w:tcPr>
          <w:p w14:paraId="1919913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64.559,00</w:t>
            </w:r>
          </w:p>
        </w:tc>
      </w:tr>
      <w:tr w:rsidR="00D61011" w:rsidRPr="00D61011" w14:paraId="65C49ED8"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BE309F8"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300267C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59.211,00</w:t>
            </w:r>
          </w:p>
        </w:tc>
        <w:tc>
          <w:tcPr>
            <w:tcW w:w="1220" w:type="dxa"/>
            <w:noWrap/>
            <w:hideMark/>
          </w:tcPr>
          <w:p w14:paraId="6755153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5.348,00</w:t>
            </w:r>
          </w:p>
        </w:tc>
        <w:tc>
          <w:tcPr>
            <w:tcW w:w="840" w:type="dxa"/>
            <w:noWrap/>
            <w:hideMark/>
          </w:tcPr>
          <w:p w14:paraId="461BAE7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9,03</w:t>
            </w:r>
          </w:p>
        </w:tc>
        <w:tc>
          <w:tcPr>
            <w:tcW w:w="1200" w:type="dxa"/>
            <w:noWrap/>
            <w:hideMark/>
          </w:tcPr>
          <w:p w14:paraId="2F0173C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64.559,00</w:t>
            </w:r>
          </w:p>
        </w:tc>
      </w:tr>
      <w:tr w:rsidR="00D61011" w:rsidRPr="00D61011" w14:paraId="5B6E099B"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30EABB8"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24DE9739"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Uredski materijal</w:t>
            </w:r>
          </w:p>
        </w:tc>
        <w:tc>
          <w:tcPr>
            <w:tcW w:w="1220" w:type="dxa"/>
            <w:noWrap/>
            <w:hideMark/>
          </w:tcPr>
          <w:p w14:paraId="0A5C365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2.500,00</w:t>
            </w:r>
          </w:p>
        </w:tc>
        <w:tc>
          <w:tcPr>
            <w:tcW w:w="1220" w:type="dxa"/>
            <w:noWrap/>
            <w:hideMark/>
          </w:tcPr>
          <w:p w14:paraId="0E9D1F7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3CCBED3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7659506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2.500,00</w:t>
            </w:r>
          </w:p>
        </w:tc>
      </w:tr>
      <w:tr w:rsidR="00D61011" w:rsidRPr="00D61011" w14:paraId="6C71D48F"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27737420"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133AA9EC"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Materijal i sredstva za čišćenje i održavanje</w:t>
            </w:r>
          </w:p>
        </w:tc>
        <w:tc>
          <w:tcPr>
            <w:tcW w:w="1220" w:type="dxa"/>
            <w:noWrap/>
            <w:hideMark/>
          </w:tcPr>
          <w:p w14:paraId="4C95825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950,00</w:t>
            </w:r>
          </w:p>
        </w:tc>
        <w:tc>
          <w:tcPr>
            <w:tcW w:w="1220" w:type="dxa"/>
            <w:noWrap/>
            <w:hideMark/>
          </w:tcPr>
          <w:p w14:paraId="1EB6725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84D3D8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263F7B8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950,00</w:t>
            </w:r>
          </w:p>
        </w:tc>
      </w:tr>
      <w:tr w:rsidR="00D61011" w:rsidRPr="00D61011" w14:paraId="55449941"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65F463D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6BA70C8A"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Sitni inventar</w:t>
            </w:r>
          </w:p>
        </w:tc>
        <w:tc>
          <w:tcPr>
            <w:tcW w:w="1220" w:type="dxa"/>
            <w:noWrap/>
            <w:hideMark/>
          </w:tcPr>
          <w:p w14:paraId="0298F76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1.786,00</w:t>
            </w:r>
          </w:p>
        </w:tc>
        <w:tc>
          <w:tcPr>
            <w:tcW w:w="1220" w:type="dxa"/>
            <w:noWrap/>
            <w:hideMark/>
          </w:tcPr>
          <w:p w14:paraId="415717C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453841CE"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A4146C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1.786,00</w:t>
            </w:r>
          </w:p>
        </w:tc>
      </w:tr>
      <w:tr w:rsidR="00D61011" w:rsidRPr="00D61011" w14:paraId="4BA06659"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3B83A7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0DA7B7A2"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Plin</w:t>
            </w:r>
          </w:p>
        </w:tc>
        <w:tc>
          <w:tcPr>
            <w:tcW w:w="1220" w:type="dxa"/>
            <w:noWrap/>
            <w:hideMark/>
          </w:tcPr>
          <w:p w14:paraId="763C718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8.350,00</w:t>
            </w:r>
          </w:p>
        </w:tc>
        <w:tc>
          <w:tcPr>
            <w:tcW w:w="1220" w:type="dxa"/>
            <w:noWrap/>
            <w:hideMark/>
          </w:tcPr>
          <w:p w14:paraId="07DB4FC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0390977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5D100BC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8.350,00</w:t>
            </w:r>
          </w:p>
        </w:tc>
      </w:tr>
      <w:tr w:rsidR="00D61011" w:rsidRPr="00D61011" w14:paraId="7BB79DC8"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63833FB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3D314CF1"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Električna energija</w:t>
            </w:r>
          </w:p>
        </w:tc>
        <w:tc>
          <w:tcPr>
            <w:tcW w:w="1220" w:type="dxa"/>
            <w:noWrap/>
            <w:hideMark/>
          </w:tcPr>
          <w:p w14:paraId="2761892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7.603,00</w:t>
            </w:r>
          </w:p>
        </w:tc>
        <w:tc>
          <w:tcPr>
            <w:tcW w:w="1220" w:type="dxa"/>
            <w:noWrap/>
            <w:hideMark/>
          </w:tcPr>
          <w:p w14:paraId="63D666B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332F6F5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3DD050C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7.603,00</w:t>
            </w:r>
          </w:p>
        </w:tc>
      </w:tr>
      <w:tr w:rsidR="00D61011" w:rsidRPr="00D61011" w14:paraId="3EAACB3F"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E2D0A6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30F4D7ED"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Usluge telefona ,pošte</w:t>
            </w:r>
          </w:p>
        </w:tc>
        <w:tc>
          <w:tcPr>
            <w:tcW w:w="1220" w:type="dxa"/>
            <w:noWrap/>
            <w:hideMark/>
          </w:tcPr>
          <w:p w14:paraId="3C0C760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3.156,00</w:t>
            </w:r>
          </w:p>
        </w:tc>
        <w:tc>
          <w:tcPr>
            <w:tcW w:w="1220" w:type="dxa"/>
            <w:noWrap/>
            <w:hideMark/>
          </w:tcPr>
          <w:p w14:paraId="451845E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4F3E8F93"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2E16E06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3.156,00</w:t>
            </w:r>
          </w:p>
        </w:tc>
      </w:tr>
      <w:tr w:rsidR="00D61011" w:rsidRPr="00D61011" w14:paraId="671E4ADE"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3943F9D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7FD491A8"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Usluge tekućeg i investicijskog održavanja postrojenja i opre</w:t>
            </w:r>
          </w:p>
        </w:tc>
        <w:tc>
          <w:tcPr>
            <w:tcW w:w="1220" w:type="dxa"/>
            <w:noWrap/>
            <w:hideMark/>
          </w:tcPr>
          <w:p w14:paraId="18E4D11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3.041,00</w:t>
            </w:r>
          </w:p>
        </w:tc>
        <w:tc>
          <w:tcPr>
            <w:tcW w:w="1220" w:type="dxa"/>
            <w:noWrap/>
            <w:hideMark/>
          </w:tcPr>
          <w:p w14:paraId="1D36515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47DA9B31"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28808FE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3.041,00</w:t>
            </w:r>
          </w:p>
        </w:tc>
      </w:tr>
      <w:tr w:rsidR="00D61011" w:rsidRPr="00D61011" w14:paraId="2F00DDFA"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102B035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5D2BC82B"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Tisak</w:t>
            </w:r>
          </w:p>
        </w:tc>
        <w:tc>
          <w:tcPr>
            <w:tcW w:w="1220" w:type="dxa"/>
            <w:noWrap/>
            <w:hideMark/>
          </w:tcPr>
          <w:p w14:paraId="73AAEFD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20" w:type="dxa"/>
            <w:noWrap/>
            <w:hideMark/>
          </w:tcPr>
          <w:p w14:paraId="7FC0CDB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348,00</w:t>
            </w:r>
          </w:p>
        </w:tc>
        <w:tc>
          <w:tcPr>
            <w:tcW w:w="840" w:type="dxa"/>
            <w:noWrap/>
            <w:hideMark/>
          </w:tcPr>
          <w:p w14:paraId="22A1F7E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w:t>
            </w:r>
          </w:p>
        </w:tc>
        <w:tc>
          <w:tcPr>
            <w:tcW w:w="1200" w:type="dxa"/>
            <w:noWrap/>
            <w:hideMark/>
          </w:tcPr>
          <w:p w14:paraId="3AB0E2F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348,00</w:t>
            </w:r>
          </w:p>
        </w:tc>
      </w:tr>
      <w:tr w:rsidR="00D61011" w:rsidRPr="00D61011" w14:paraId="7A9FA4EC"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F508009"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5E4CA64B"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Opskrba vodom</w:t>
            </w:r>
          </w:p>
        </w:tc>
        <w:tc>
          <w:tcPr>
            <w:tcW w:w="1220" w:type="dxa"/>
            <w:noWrap/>
            <w:hideMark/>
          </w:tcPr>
          <w:p w14:paraId="3D9480F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1.036,00</w:t>
            </w:r>
          </w:p>
        </w:tc>
        <w:tc>
          <w:tcPr>
            <w:tcW w:w="1220" w:type="dxa"/>
            <w:noWrap/>
            <w:hideMark/>
          </w:tcPr>
          <w:p w14:paraId="05241E8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5B5087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D12F07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1.036,00</w:t>
            </w:r>
          </w:p>
        </w:tc>
      </w:tr>
      <w:tr w:rsidR="00D61011" w:rsidRPr="00D61011" w14:paraId="332C615E"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5986EB91"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28080101"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Iznošenje i odvoz smeća</w:t>
            </w:r>
          </w:p>
        </w:tc>
        <w:tc>
          <w:tcPr>
            <w:tcW w:w="1220" w:type="dxa"/>
            <w:noWrap/>
            <w:hideMark/>
          </w:tcPr>
          <w:p w14:paraId="561B495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520,00</w:t>
            </w:r>
          </w:p>
        </w:tc>
        <w:tc>
          <w:tcPr>
            <w:tcW w:w="1220" w:type="dxa"/>
            <w:noWrap/>
            <w:hideMark/>
          </w:tcPr>
          <w:p w14:paraId="6FD9A7D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0C0881A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3D63A7E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520,00</w:t>
            </w:r>
          </w:p>
        </w:tc>
      </w:tr>
      <w:tr w:rsidR="00D61011" w:rsidRPr="00D61011" w14:paraId="28537ACB"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8A02BF0"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43C27965"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Dimnjačarske i ekološke usluge</w:t>
            </w:r>
          </w:p>
        </w:tc>
        <w:tc>
          <w:tcPr>
            <w:tcW w:w="1220" w:type="dxa"/>
            <w:noWrap/>
            <w:hideMark/>
          </w:tcPr>
          <w:p w14:paraId="16B7DE0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w:t>
            </w:r>
          </w:p>
        </w:tc>
        <w:tc>
          <w:tcPr>
            <w:tcW w:w="1220" w:type="dxa"/>
            <w:noWrap/>
            <w:hideMark/>
          </w:tcPr>
          <w:p w14:paraId="26CE61B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6870D1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60DBE8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w:t>
            </w:r>
          </w:p>
        </w:tc>
      </w:tr>
      <w:tr w:rsidR="00D61011" w:rsidRPr="00D61011" w14:paraId="3F6DBD84" w14:textId="77777777" w:rsidTr="00D61011">
        <w:trPr>
          <w:trHeight w:val="4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259A7C3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329CF65E"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 xml:space="preserve">Ostale intelektualne </w:t>
            </w:r>
            <w:proofErr w:type="spellStart"/>
            <w:r w:rsidRPr="00D61011">
              <w:rPr>
                <w:rFonts w:ascii="Arial" w:eastAsia="Times New Roman" w:hAnsi="Arial" w:cs="Arial"/>
                <w:color w:val="auto"/>
                <w:kern w:val="0"/>
                <w:sz w:val="16"/>
                <w:szCs w:val="16"/>
              </w:rPr>
              <w:t>usluge,kazališne</w:t>
            </w:r>
            <w:proofErr w:type="spellEnd"/>
            <w:r w:rsidRPr="00D61011">
              <w:rPr>
                <w:rFonts w:ascii="Arial" w:eastAsia="Times New Roman" w:hAnsi="Arial" w:cs="Arial"/>
                <w:color w:val="auto"/>
                <w:kern w:val="0"/>
                <w:sz w:val="16"/>
                <w:szCs w:val="16"/>
              </w:rPr>
              <w:t xml:space="preserve"> </w:t>
            </w:r>
            <w:proofErr w:type="spellStart"/>
            <w:r w:rsidRPr="00D61011">
              <w:rPr>
                <w:rFonts w:ascii="Arial" w:eastAsia="Times New Roman" w:hAnsi="Arial" w:cs="Arial"/>
                <w:color w:val="auto"/>
                <w:kern w:val="0"/>
                <w:sz w:val="16"/>
                <w:szCs w:val="16"/>
              </w:rPr>
              <w:t>predstave,izložbe</w:t>
            </w:r>
            <w:proofErr w:type="spellEnd"/>
            <w:r w:rsidRPr="00D61011">
              <w:rPr>
                <w:rFonts w:ascii="Arial" w:eastAsia="Times New Roman" w:hAnsi="Arial" w:cs="Arial"/>
                <w:color w:val="auto"/>
                <w:kern w:val="0"/>
                <w:sz w:val="16"/>
                <w:szCs w:val="16"/>
              </w:rPr>
              <w:t>, kreativne radionice</w:t>
            </w:r>
          </w:p>
        </w:tc>
        <w:tc>
          <w:tcPr>
            <w:tcW w:w="1220" w:type="dxa"/>
            <w:noWrap/>
            <w:hideMark/>
          </w:tcPr>
          <w:p w14:paraId="4AA4558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2.600,00</w:t>
            </w:r>
          </w:p>
        </w:tc>
        <w:tc>
          <w:tcPr>
            <w:tcW w:w="1220" w:type="dxa"/>
            <w:noWrap/>
            <w:hideMark/>
          </w:tcPr>
          <w:p w14:paraId="1D73078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5.000,00</w:t>
            </w:r>
          </w:p>
        </w:tc>
        <w:tc>
          <w:tcPr>
            <w:tcW w:w="840" w:type="dxa"/>
            <w:noWrap/>
            <w:hideMark/>
          </w:tcPr>
          <w:p w14:paraId="60F4587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192,31</w:t>
            </w:r>
          </w:p>
        </w:tc>
        <w:tc>
          <w:tcPr>
            <w:tcW w:w="1200" w:type="dxa"/>
            <w:noWrap/>
            <w:hideMark/>
          </w:tcPr>
          <w:p w14:paraId="18F30E0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7.600,00</w:t>
            </w:r>
          </w:p>
        </w:tc>
      </w:tr>
      <w:tr w:rsidR="00D61011" w:rsidRPr="00D61011" w14:paraId="6EBA13B2"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00C59C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24DD058E"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Ostale računalne usluge</w:t>
            </w:r>
          </w:p>
        </w:tc>
        <w:tc>
          <w:tcPr>
            <w:tcW w:w="1220" w:type="dxa"/>
            <w:noWrap/>
            <w:hideMark/>
          </w:tcPr>
          <w:p w14:paraId="4E2ADF8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4.460,00</w:t>
            </w:r>
          </w:p>
        </w:tc>
        <w:tc>
          <w:tcPr>
            <w:tcW w:w="1220" w:type="dxa"/>
            <w:noWrap/>
            <w:hideMark/>
          </w:tcPr>
          <w:p w14:paraId="5DCEB1D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D8A210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7212CA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4.460,00</w:t>
            </w:r>
          </w:p>
        </w:tc>
      </w:tr>
      <w:tr w:rsidR="00D61011" w:rsidRPr="00D61011" w14:paraId="77A37556"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392937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59311E1E"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Ostale nespomenute usluge</w:t>
            </w:r>
          </w:p>
        </w:tc>
        <w:tc>
          <w:tcPr>
            <w:tcW w:w="1220" w:type="dxa"/>
            <w:noWrap/>
            <w:hideMark/>
          </w:tcPr>
          <w:p w14:paraId="4C5D3A8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2.155,00</w:t>
            </w:r>
          </w:p>
        </w:tc>
        <w:tc>
          <w:tcPr>
            <w:tcW w:w="1220" w:type="dxa"/>
            <w:noWrap/>
            <w:hideMark/>
          </w:tcPr>
          <w:p w14:paraId="2F9BB193"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02F82E6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061891F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2.155,00</w:t>
            </w:r>
          </w:p>
        </w:tc>
      </w:tr>
      <w:tr w:rsidR="00D61011" w:rsidRPr="00D61011" w14:paraId="55631331"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54D94A3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2F00CC6A"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 xml:space="preserve">Usluge čuvanja imovine i </w:t>
            </w:r>
            <w:proofErr w:type="spellStart"/>
            <w:r w:rsidRPr="00D61011">
              <w:rPr>
                <w:rFonts w:ascii="Arial" w:eastAsia="Times New Roman" w:hAnsi="Arial" w:cs="Arial"/>
                <w:color w:val="auto"/>
                <w:kern w:val="0"/>
                <w:sz w:val="16"/>
                <w:szCs w:val="16"/>
              </w:rPr>
              <w:t>osoba,vatrodojava</w:t>
            </w:r>
            <w:proofErr w:type="spellEnd"/>
          </w:p>
        </w:tc>
        <w:tc>
          <w:tcPr>
            <w:tcW w:w="1220" w:type="dxa"/>
            <w:noWrap/>
            <w:hideMark/>
          </w:tcPr>
          <w:p w14:paraId="4CAECD5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14.375,00</w:t>
            </w:r>
          </w:p>
        </w:tc>
        <w:tc>
          <w:tcPr>
            <w:tcW w:w="1220" w:type="dxa"/>
            <w:noWrap/>
            <w:hideMark/>
          </w:tcPr>
          <w:p w14:paraId="6908130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5CE51D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0725EF8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14.375,00</w:t>
            </w:r>
          </w:p>
        </w:tc>
      </w:tr>
      <w:tr w:rsidR="00D61011" w:rsidRPr="00D61011" w14:paraId="6B46C863"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54E4100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4C478C1F"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Poštarina (pisma, tiskanice i sl.)</w:t>
            </w:r>
          </w:p>
        </w:tc>
        <w:tc>
          <w:tcPr>
            <w:tcW w:w="1220" w:type="dxa"/>
            <w:noWrap/>
            <w:hideMark/>
          </w:tcPr>
          <w:p w14:paraId="6FD7683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w:t>
            </w:r>
          </w:p>
        </w:tc>
        <w:tc>
          <w:tcPr>
            <w:tcW w:w="1220" w:type="dxa"/>
            <w:noWrap/>
            <w:hideMark/>
          </w:tcPr>
          <w:p w14:paraId="35C5CF7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00B5A93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542A067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w:t>
            </w:r>
          </w:p>
        </w:tc>
      </w:tr>
      <w:tr w:rsidR="00D61011" w:rsidRPr="00D61011" w14:paraId="5ADF89B8"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15827C5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49EA0C79"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Zaštita na radu</w:t>
            </w:r>
          </w:p>
        </w:tc>
        <w:tc>
          <w:tcPr>
            <w:tcW w:w="1220" w:type="dxa"/>
            <w:noWrap/>
            <w:hideMark/>
          </w:tcPr>
          <w:p w14:paraId="32ED4E2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4.125,00</w:t>
            </w:r>
          </w:p>
        </w:tc>
        <w:tc>
          <w:tcPr>
            <w:tcW w:w="1220" w:type="dxa"/>
            <w:noWrap/>
            <w:hideMark/>
          </w:tcPr>
          <w:p w14:paraId="54DB2F7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7B8BC2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0516E86E"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4.125,00</w:t>
            </w:r>
          </w:p>
        </w:tc>
      </w:tr>
      <w:tr w:rsidR="00D61011" w:rsidRPr="00D61011" w14:paraId="77115AD4"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4CB335C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329</w:t>
            </w:r>
          </w:p>
        </w:tc>
        <w:tc>
          <w:tcPr>
            <w:tcW w:w="5934" w:type="dxa"/>
            <w:hideMark/>
          </w:tcPr>
          <w:p w14:paraId="1223F123"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Premije osiguranja zaposlenih</w:t>
            </w:r>
          </w:p>
        </w:tc>
        <w:tc>
          <w:tcPr>
            <w:tcW w:w="1220" w:type="dxa"/>
            <w:noWrap/>
            <w:hideMark/>
          </w:tcPr>
          <w:p w14:paraId="07E6824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464,00</w:t>
            </w:r>
          </w:p>
        </w:tc>
        <w:tc>
          <w:tcPr>
            <w:tcW w:w="1220" w:type="dxa"/>
            <w:noWrap/>
            <w:hideMark/>
          </w:tcPr>
          <w:p w14:paraId="3120272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398B8CD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39A7D7D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464,00</w:t>
            </w:r>
          </w:p>
        </w:tc>
      </w:tr>
      <w:tr w:rsidR="00D61011" w:rsidRPr="00D61011" w14:paraId="7BDE28B6"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6FD66888"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329</w:t>
            </w:r>
          </w:p>
        </w:tc>
        <w:tc>
          <w:tcPr>
            <w:tcW w:w="5934" w:type="dxa"/>
            <w:hideMark/>
          </w:tcPr>
          <w:p w14:paraId="0F750A71"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Reprezentacija</w:t>
            </w:r>
          </w:p>
        </w:tc>
        <w:tc>
          <w:tcPr>
            <w:tcW w:w="1220" w:type="dxa"/>
            <w:noWrap/>
            <w:hideMark/>
          </w:tcPr>
          <w:p w14:paraId="181E4D3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w:t>
            </w:r>
          </w:p>
        </w:tc>
        <w:tc>
          <w:tcPr>
            <w:tcW w:w="1220" w:type="dxa"/>
            <w:noWrap/>
            <w:hideMark/>
          </w:tcPr>
          <w:p w14:paraId="5D8531B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59D1013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422761C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500,00</w:t>
            </w:r>
          </w:p>
        </w:tc>
      </w:tr>
      <w:tr w:rsidR="00D61011" w:rsidRPr="00D61011" w14:paraId="6BB8AE7A"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14CCDB23"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343</w:t>
            </w:r>
          </w:p>
        </w:tc>
        <w:tc>
          <w:tcPr>
            <w:tcW w:w="5934" w:type="dxa"/>
            <w:hideMark/>
          </w:tcPr>
          <w:p w14:paraId="11FF7B80"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Usluge banaka</w:t>
            </w:r>
          </w:p>
        </w:tc>
        <w:tc>
          <w:tcPr>
            <w:tcW w:w="1220" w:type="dxa"/>
            <w:noWrap/>
            <w:hideMark/>
          </w:tcPr>
          <w:p w14:paraId="1131904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1.290,00</w:t>
            </w:r>
          </w:p>
        </w:tc>
        <w:tc>
          <w:tcPr>
            <w:tcW w:w="1220" w:type="dxa"/>
            <w:noWrap/>
            <w:hideMark/>
          </w:tcPr>
          <w:p w14:paraId="3579B9A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19D43A2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7DC78EA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1.290,00</w:t>
            </w:r>
          </w:p>
        </w:tc>
      </w:tr>
      <w:tr w:rsidR="00D61011" w:rsidRPr="00D61011" w14:paraId="77A44B80"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70A6A72"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 POMOĆI</w:t>
            </w:r>
          </w:p>
        </w:tc>
        <w:tc>
          <w:tcPr>
            <w:tcW w:w="1220" w:type="dxa"/>
            <w:noWrap/>
            <w:hideMark/>
          </w:tcPr>
          <w:p w14:paraId="55A24F1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c>
          <w:tcPr>
            <w:tcW w:w="1220" w:type="dxa"/>
            <w:noWrap/>
            <w:hideMark/>
          </w:tcPr>
          <w:p w14:paraId="4EC0D74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570ED7C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F785D68"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5.000,00</w:t>
            </w:r>
          </w:p>
        </w:tc>
      </w:tr>
      <w:tr w:rsidR="00D61011" w:rsidRPr="00D61011" w14:paraId="6239512C"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4F15CEA"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2.4. TEKUĆE POMOĆI IZ DRŽAVNOG PRORAČUNA</w:t>
            </w:r>
          </w:p>
        </w:tc>
        <w:tc>
          <w:tcPr>
            <w:tcW w:w="1220" w:type="dxa"/>
            <w:noWrap/>
            <w:hideMark/>
          </w:tcPr>
          <w:p w14:paraId="6A86811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c>
          <w:tcPr>
            <w:tcW w:w="1220" w:type="dxa"/>
            <w:noWrap/>
            <w:hideMark/>
          </w:tcPr>
          <w:p w14:paraId="4513CBA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23781C7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51E8921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r>
      <w:tr w:rsidR="00D61011" w:rsidRPr="00D61011" w14:paraId="4300C8C8"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BEBF680"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2.4.1      Tekuće pomoći iz državnog proračuna za PK</w:t>
            </w:r>
          </w:p>
        </w:tc>
        <w:tc>
          <w:tcPr>
            <w:tcW w:w="1220" w:type="dxa"/>
            <w:noWrap/>
            <w:hideMark/>
          </w:tcPr>
          <w:p w14:paraId="365C6D7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c>
          <w:tcPr>
            <w:tcW w:w="1220" w:type="dxa"/>
            <w:noWrap/>
            <w:hideMark/>
          </w:tcPr>
          <w:p w14:paraId="12DFFCF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35F96DC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3CF5F69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r>
      <w:tr w:rsidR="00D61011" w:rsidRPr="00D61011" w14:paraId="5E63E11A"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0236BAA"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39E6056A"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c>
          <w:tcPr>
            <w:tcW w:w="1220" w:type="dxa"/>
            <w:noWrap/>
            <w:hideMark/>
          </w:tcPr>
          <w:p w14:paraId="486A973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3C38CFE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A8DD65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r>
      <w:tr w:rsidR="00D61011" w:rsidRPr="00D61011" w14:paraId="31FA9FE3"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8BF9011"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2806AC0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c>
          <w:tcPr>
            <w:tcW w:w="1220" w:type="dxa"/>
            <w:noWrap/>
            <w:hideMark/>
          </w:tcPr>
          <w:p w14:paraId="23033A5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4DE1668E"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5B283EB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w:t>
            </w:r>
          </w:p>
        </w:tc>
      </w:tr>
      <w:tr w:rsidR="00D61011" w:rsidRPr="00D61011" w14:paraId="4440AEBB" w14:textId="77777777" w:rsidTr="00D61011">
        <w:trPr>
          <w:trHeight w:val="4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6D4A42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56AA3A18"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 xml:space="preserve">Ostale intelektualne </w:t>
            </w:r>
            <w:proofErr w:type="spellStart"/>
            <w:r w:rsidRPr="00D61011">
              <w:rPr>
                <w:rFonts w:ascii="Arial" w:eastAsia="Times New Roman" w:hAnsi="Arial" w:cs="Arial"/>
                <w:color w:val="auto"/>
                <w:kern w:val="0"/>
                <w:sz w:val="16"/>
                <w:szCs w:val="16"/>
              </w:rPr>
              <w:t>usluge,kazališne</w:t>
            </w:r>
            <w:proofErr w:type="spellEnd"/>
            <w:r w:rsidRPr="00D61011">
              <w:rPr>
                <w:rFonts w:ascii="Arial" w:eastAsia="Times New Roman" w:hAnsi="Arial" w:cs="Arial"/>
                <w:color w:val="auto"/>
                <w:kern w:val="0"/>
                <w:sz w:val="16"/>
                <w:szCs w:val="16"/>
              </w:rPr>
              <w:t xml:space="preserve"> </w:t>
            </w:r>
            <w:proofErr w:type="spellStart"/>
            <w:r w:rsidRPr="00D61011">
              <w:rPr>
                <w:rFonts w:ascii="Arial" w:eastAsia="Times New Roman" w:hAnsi="Arial" w:cs="Arial"/>
                <w:color w:val="auto"/>
                <w:kern w:val="0"/>
                <w:sz w:val="16"/>
                <w:szCs w:val="16"/>
              </w:rPr>
              <w:t>predstave,izložbe</w:t>
            </w:r>
            <w:proofErr w:type="spellEnd"/>
            <w:r w:rsidRPr="00D61011">
              <w:rPr>
                <w:rFonts w:ascii="Arial" w:eastAsia="Times New Roman" w:hAnsi="Arial" w:cs="Arial"/>
                <w:color w:val="auto"/>
                <w:kern w:val="0"/>
                <w:sz w:val="16"/>
                <w:szCs w:val="16"/>
              </w:rPr>
              <w:t>, kreativne radionice</w:t>
            </w:r>
          </w:p>
        </w:tc>
        <w:tc>
          <w:tcPr>
            <w:tcW w:w="1220" w:type="dxa"/>
            <w:noWrap/>
            <w:hideMark/>
          </w:tcPr>
          <w:p w14:paraId="5B8380F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2.000,00</w:t>
            </w:r>
          </w:p>
        </w:tc>
        <w:tc>
          <w:tcPr>
            <w:tcW w:w="1220" w:type="dxa"/>
            <w:noWrap/>
            <w:hideMark/>
          </w:tcPr>
          <w:p w14:paraId="5EF739D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4D72596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36DC80A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2.000,00</w:t>
            </w:r>
          </w:p>
        </w:tc>
      </w:tr>
      <w:tr w:rsidR="00D61011" w:rsidRPr="00D61011" w14:paraId="38C4FF77"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07C25E3"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2.5. TEKUĆE POMOĆI IZ ŽUPANIJSKOG PRORAČUNA</w:t>
            </w:r>
          </w:p>
        </w:tc>
        <w:tc>
          <w:tcPr>
            <w:tcW w:w="1220" w:type="dxa"/>
            <w:noWrap/>
            <w:hideMark/>
          </w:tcPr>
          <w:p w14:paraId="35C622C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c>
          <w:tcPr>
            <w:tcW w:w="1220" w:type="dxa"/>
            <w:noWrap/>
            <w:hideMark/>
          </w:tcPr>
          <w:p w14:paraId="0D31C1D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48E5BF8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30F16BE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r>
      <w:tr w:rsidR="00D61011" w:rsidRPr="00D61011" w14:paraId="1AF1AD40"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88958C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2.5.1      Tekuće pomoći iz županijskog proračuna za PK</w:t>
            </w:r>
          </w:p>
        </w:tc>
        <w:tc>
          <w:tcPr>
            <w:tcW w:w="1220" w:type="dxa"/>
            <w:noWrap/>
            <w:hideMark/>
          </w:tcPr>
          <w:p w14:paraId="4821029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c>
          <w:tcPr>
            <w:tcW w:w="1220" w:type="dxa"/>
            <w:noWrap/>
            <w:hideMark/>
          </w:tcPr>
          <w:p w14:paraId="356C812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1EA4183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1841449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r>
      <w:tr w:rsidR="00D61011" w:rsidRPr="00D61011" w14:paraId="57F96665"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49039E8"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6C0A41F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c>
          <w:tcPr>
            <w:tcW w:w="1220" w:type="dxa"/>
            <w:noWrap/>
            <w:hideMark/>
          </w:tcPr>
          <w:p w14:paraId="60915B8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4371FA5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069D34A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r>
      <w:tr w:rsidR="00D61011" w:rsidRPr="00D61011" w14:paraId="049C1719"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5DA2356"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6C8A4A4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c>
          <w:tcPr>
            <w:tcW w:w="1220" w:type="dxa"/>
            <w:noWrap/>
            <w:hideMark/>
          </w:tcPr>
          <w:p w14:paraId="1050237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6D6D635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188A16D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w:t>
            </w:r>
          </w:p>
        </w:tc>
      </w:tr>
      <w:tr w:rsidR="00D61011" w:rsidRPr="00D61011" w14:paraId="15414BB8" w14:textId="77777777" w:rsidTr="006133F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26" w:type="dxa"/>
            <w:noWrap/>
            <w:hideMark/>
          </w:tcPr>
          <w:p w14:paraId="732EC264"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63E46BE4"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 xml:space="preserve">Ostale intelektualne </w:t>
            </w:r>
            <w:proofErr w:type="spellStart"/>
            <w:r w:rsidRPr="00D61011">
              <w:rPr>
                <w:rFonts w:ascii="Arial" w:eastAsia="Times New Roman" w:hAnsi="Arial" w:cs="Arial"/>
                <w:color w:val="auto"/>
                <w:kern w:val="0"/>
                <w:sz w:val="16"/>
                <w:szCs w:val="16"/>
              </w:rPr>
              <w:t>usluge,kazališne</w:t>
            </w:r>
            <w:proofErr w:type="spellEnd"/>
            <w:r w:rsidRPr="00D61011">
              <w:rPr>
                <w:rFonts w:ascii="Arial" w:eastAsia="Times New Roman" w:hAnsi="Arial" w:cs="Arial"/>
                <w:color w:val="auto"/>
                <w:kern w:val="0"/>
                <w:sz w:val="16"/>
                <w:szCs w:val="16"/>
              </w:rPr>
              <w:t xml:space="preserve"> </w:t>
            </w:r>
            <w:proofErr w:type="spellStart"/>
            <w:r w:rsidRPr="00D61011">
              <w:rPr>
                <w:rFonts w:ascii="Arial" w:eastAsia="Times New Roman" w:hAnsi="Arial" w:cs="Arial"/>
                <w:color w:val="auto"/>
                <w:kern w:val="0"/>
                <w:sz w:val="16"/>
                <w:szCs w:val="16"/>
              </w:rPr>
              <w:t>predstave,izložbe</w:t>
            </w:r>
            <w:proofErr w:type="spellEnd"/>
            <w:r w:rsidRPr="00D61011">
              <w:rPr>
                <w:rFonts w:ascii="Arial" w:eastAsia="Times New Roman" w:hAnsi="Arial" w:cs="Arial"/>
                <w:color w:val="auto"/>
                <w:kern w:val="0"/>
                <w:sz w:val="16"/>
                <w:szCs w:val="16"/>
              </w:rPr>
              <w:t>, kreativne radionice</w:t>
            </w:r>
          </w:p>
        </w:tc>
        <w:tc>
          <w:tcPr>
            <w:tcW w:w="1220" w:type="dxa"/>
            <w:noWrap/>
            <w:hideMark/>
          </w:tcPr>
          <w:p w14:paraId="4D0BE38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3.000,00</w:t>
            </w:r>
          </w:p>
        </w:tc>
        <w:tc>
          <w:tcPr>
            <w:tcW w:w="1220" w:type="dxa"/>
            <w:noWrap/>
            <w:hideMark/>
          </w:tcPr>
          <w:p w14:paraId="5C24290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247B95A"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449EA58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3.000,00</w:t>
            </w:r>
          </w:p>
        </w:tc>
      </w:tr>
      <w:tr w:rsidR="00D61011" w:rsidRPr="00D61011" w14:paraId="51E9D9A8"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502883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3. PRIHODI OD IMOVINE</w:t>
            </w:r>
          </w:p>
        </w:tc>
        <w:tc>
          <w:tcPr>
            <w:tcW w:w="1220" w:type="dxa"/>
            <w:noWrap/>
            <w:hideMark/>
          </w:tcPr>
          <w:p w14:paraId="4D31876B"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4.000,00</w:t>
            </w:r>
          </w:p>
        </w:tc>
        <w:tc>
          <w:tcPr>
            <w:tcW w:w="1220" w:type="dxa"/>
            <w:noWrap/>
            <w:hideMark/>
          </w:tcPr>
          <w:p w14:paraId="0024E5F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-348,00</w:t>
            </w:r>
          </w:p>
        </w:tc>
        <w:tc>
          <w:tcPr>
            <w:tcW w:w="840" w:type="dxa"/>
            <w:noWrap/>
            <w:hideMark/>
          </w:tcPr>
          <w:p w14:paraId="22981E1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-8,70</w:t>
            </w:r>
          </w:p>
        </w:tc>
        <w:tc>
          <w:tcPr>
            <w:tcW w:w="1200" w:type="dxa"/>
            <w:noWrap/>
            <w:hideMark/>
          </w:tcPr>
          <w:p w14:paraId="40C7F40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3.652,00</w:t>
            </w:r>
          </w:p>
        </w:tc>
      </w:tr>
      <w:tr w:rsidR="00D61011" w:rsidRPr="00D61011" w14:paraId="714A2303"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34FDA73"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 xml:space="preserve">Izvor  3.8. VLASTITI PRIHODI  </w:t>
            </w:r>
            <w:proofErr w:type="spellStart"/>
            <w:r w:rsidRPr="00D61011">
              <w:rPr>
                <w:rFonts w:ascii="Arial" w:eastAsia="Times New Roman" w:hAnsi="Arial" w:cs="Arial"/>
                <w:color w:val="auto"/>
                <w:kern w:val="0"/>
                <w:sz w:val="16"/>
                <w:szCs w:val="16"/>
              </w:rPr>
              <w:t>PRIHODI</w:t>
            </w:r>
            <w:proofErr w:type="spellEnd"/>
            <w:r w:rsidRPr="00D61011">
              <w:rPr>
                <w:rFonts w:ascii="Arial" w:eastAsia="Times New Roman" w:hAnsi="Arial" w:cs="Arial"/>
                <w:color w:val="auto"/>
                <w:kern w:val="0"/>
                <w:sz w:val="16"/>
                <w:szCs w:val="16"/>
              </w:rPr>
              <w:t xml:space="preserve"> KORISNIKA</w:t>
            </w:r>
          </w:p>
        </w:tc>
        <w:tc>
          <w:tcPr>
            <w:tcW w:w="1220" w:type="dxa"/>
            <w:noWrap/>
            <w:hideMark/>
          </w:tcPr>
          <w:p w14:paraId="797C2E2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4.000,00</w:t>
            </w:r>
          </w:p>
        </w:tc>
        <w:tc>
          <w:tcPr>
            <w:tcW w:w="1220" w:type="dxa"/>
            <w:noWrap/>
            <w:hideMark/>
          </w:tcPr>
          <w:p w14:paraId="2C02F60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-348,00</w:t>
            </w:r>
          </w:p>
        </w:tc>
        <w:tc>
          <w:tcPr>
            <w:tcW w:w="840" w:type="dxa"/>
            <w:noWrap/>
            <w:hideMark/>
          </w:tcPr>
          <w:p w14:paraId="08A5CB4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-8,70</w:t>
            </w:r>
          </w:p>
        </w:tc>
        <w:tc>
          <w:tcPr>
            <w:tcW w:w="1200" w:type="dxa"/>
            <w:noWrap/>
            <w:hideMark/>
          </w:tcPr>
          <w:p w14:paraId="5B734C7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3.652,00</w:t>
            </w:r>
          </w:p>
        </w:tc>
      </w:tr>
      <w:tr w:rsidR="00D61011" w:rsidRPr="00D61011" w14:paraId="40EF3A26"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42E0E7E"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35EEE0E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4.000,00</w:t>
            </w:r>
          </w:p>
        </w:tc>
        <w:tc>
          <w:tcPr>
            <w:tcW w:w="1220" w:type="dxa"/>
            <w:noWrap/>
            <w:hideMark/>
          </w:tcPr>
          <w:p w14:paraId="2836AB5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-348,00</w:t>
            </w:r>
          </w:p>
        </w:tc>
        <w:tc>
          <w:tcPr>
            <w:tcW w:w="840" w:type="dxa"/>
            <w:noWrap/>
            <w:hideMark/>
          </w:tcPr>
          <w:p w14:paraId="54576BD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-8,70</w:t>
            </w:r>
          </w:p>
        </w:tc>
        <w:tc>
          <w:tcPr>
            <w:tcW w:w="1200" w:type="dxa"/>
            <w:noWrap/>
            <w:hideMark/>
          </w:tcPr>
          <w:p w14:paraId="38D0E50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3.652,00</w:t>
            </w:r>
          </w:p>
        </w:tc>
      </w:tr>
      <w:tr w:rsidR="00D61011" w:rsidRPr="00D61011" w14:paraId="19B2387D"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3496A044"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118F301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4.000,00</w:t>
            </w:r>
          </w:p>
        </w:tc>
        <w:tc>
          <w:tcPr>
            <w:tcW w:w="1220" w:type="dxa"/>
            <w:noWrap/>
            <w:hideMark/>
          </w:tcPr>
          <w:p w14:paraId="3D349E9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-348,00</w:t>
            </w:r>
          </w:p>
        </w:tc>
        <w:tc>
          <w:tcPr>
            <w:tcW w:w="840" w:type="dxa"/>
            <w:noWrap/>
            <w:hideMark/>
          </w:tcPr>
          <w:p w14:paraId="26B52EEC"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-8,70</w:t>
            </w:r>
          </w:p>
        </w:tc>
        <w:tc>
          <w:tcPr>
            <w:tcW w:w="1200" w:type="dxa"/>
            <w:noWrap/>
            <w:hideMark/>
          </w:tcPr>
          <w:p w14:paraId="0FD5D75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3.652,00</w:t>
            </w:r>
          </w:p>
        </w:tc>
      </w:tr>
      <w:tr w:rsidR="00D61011" w:rsidRPr="00D61011" w14:paraId="055D9BEC"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652DC2C3"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2795AB40"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Uredski materijal</w:t>
            </w:r>
          </w:p>
        </w:tc>
        <w:tc>
          <w:tcPr>
            <w:tcW w:w="1220" w:type="dxa"/>
            <w:noWrap/>
            <w:hideMark/>
          </w:tcPr>
          <w:p w14:paraId="33D78C1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2.400,00</w:t>
            </w:r>
          </w:p>
        </w:tc>
        <w:tc>
          <w:tcPr>
            <w:tcW w:w="1220" w:type="dxa"/>
            <w:noWrap/>
            <w:hideMark/>
          </w:tcPr>
          <w:p w14:paraId="6F273AE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4F0ABDBA"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6A1D694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2.400,00</w:t>
            </w:r>
          </w:p>
        </w:tc>
      </w:tr>
      <w:tr w:rsidR="00D61011" w:rsidRPr="00D61011" w14:paraId="2471D5DD" w14:textId="77777777" w:rsidTr="00D6101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73336441"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322</w:t>
            </w:r>
          </w:p>
        </w:tc>
        <w:tc>
          <w:tcPr>
            <w:tcW w:w="5934" w:type="dxa"/>
            <w:hideMark/>
          </w:tcPr>
          <w:p w14:paraId="159A024F" w14:textId="77777777" w:rsidR="00D61011" w:rsidRPr="00D61011" w:rsidRDefault="00D61011" w:rsidP="00D61011">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Materijal i sredstva za čišćenje i održavanje</w:t>
            </w:r>
          </w:p>
        </w:tc>
        <w:tc>
          <w:tcPr>
            <w:tcW w:w="1220" w:type="dxa"/>
            <w:noWrap/>
            <w:hideMark/>
          </w:tcPr>
          <w:p w14:paraId="50574B5E"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c>
          <w:tcPr>
            <w:tcW w:w="1220" w:type="dxa"/>
            <w:noWrap/>
            <w:hideMark/>
          </w:tcPr>
          <w:p w14:paraId="3FF3379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70A902B5"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1ED9CBF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w:t>
            </w:r>
          </w:p>
        </w:tc>
      </w:tr>
      <w:tr w:rsidR="00D61011" w:rsidRPr="00D61011" w14:paraId="4A44B350"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3E2635AF"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323</w:t>
            </w:r>
          </w:p>
        </w:tc>
        <w:tc>
          <w:tcPr>
            <w:tcW w:w="5934" w:type="dxa"/>
            <w:hideMark/>
          </w:tcPr>
          <w:p w14:paraId="5AE64F77"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Tisak</w:t>
            </w:r>
          </w:p>
        </w:tc>
        <w:tc>
          <w:tcPr>
            <w:tcW w:w="1220" w:type="dxa"/>
            <w:noWrap/>
            <w:hideMark/>
          </w:tcPr>
          <w:p w14:paraId="508380B7"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600,00</w:t>
            </w:r>
          </w:p>
        </w:tc>
        <w:tc>
          <w:tcPr>
            <w:tcW w:w="1220" w:type="dxa"/>
            <w:noWrap/>
            <w:hideMark/>
          </w:tcPr>
          <w:p w14:paraId="5FEDC95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-348,00</w:t>
            </w:r>
          </w:p>
        </w:tc>
        <w:tc>
          <w:tcPr>
            <w:tcW w:w="840" w:type="dxa"/>
            <w:noWrap/>
            <w:hideMark/>
          </w:tcPr>
          <w:p w14:paraId="4051044A"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-58,00</w:t>
            </w:r>
          </w:p>
        </w:tc>
        <w:tc>
          <w:tcPr>
            <w:tcW w:w="1200" w:type="dxa"/>
            <w:noWrap/>
            <w:hideMark/>
          </w:tcPr>
          <w:p w14:paraId="7F1E58E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252,00</w:t>
            </w:r>
          </w:p>
        </w:tc>
      </w:tr>
      <w:tr w:rsidR="00D61011" w:rsidRPr="00D61011" w14:paraId="5256CDBB"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89FDC6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Aktivnost A100003 NABAVA KNJIŽNE I NEKNJIŽNE GRAĐE</w:t>
            </w:r>
          </w:p>
        </w:tc>
        <w:tc>
          <w:tcPr>
            <w:tcW w:w="1220" w:type="dxa"/>
            <w:noWrap/>
            <w:hideMark/>
          </w:tcPr>
          <w:p w14:paraId="37D73B2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30.000,00</w:t>
            </w:r>
          </w:p>
        </w:tc>
        <w:tc>
          <w:tcPr>
            <w:tcW w:w="1220" w:type="dxa"/>
            <w:noWrap/>
            <w:hideMark/>
          </w:tcPr>
          <w:p w14:paraId="57060C6E"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1E17C50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10EF95E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30.000,00</w:t>
            </w:r>
          </w:p>
        </w:tc>
      </w:tr>
      <w:tr w:rsidR="00D61011" w:rsidRPr="00D61011" w14:paraId="717E4064"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671F60B7"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 OPĆI PRIHODI I PRIMICI</w:t>
            </w:r>
          </w:p>
        </w:tc>
        <w:tc>
          <w:tcPr>
            <w:tcW w:w="1220" w:type="dxa"/>
            <w:noWrap/>
            <w:hideMark/>
          </w:tcPr>
          <w:p w14:paraId="39CE27E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c>
          <w:tcPr>
            <w:tcW w:w="1220" w:type="dxa"/>
            <w:noWrap/>
            <w:hideMark/>
          </w:tcPr>
          <w:p w14:paraId="34DD46B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27EFDCF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37FC9F7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r>
      <w:tr w:rsidR="00D61011" w:rsidRPr="00D61011" w14:paraId="5D17FCF7"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137923F5"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1.1. OPĆI PRIHODI I PRIMICI</w:t>
            </w:r>
          </w:p>
        </w:tc>
        <w:tc>
          <w:tcPr>
            <w:tcW w:w="1220" w:type="dxa"/>
            <w:noWrap/>
            <w:hideMark/>
          </w:tcPr>
          <w:p w14:paraId="2965299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c>
          <w:tcPr>
            <w:tcW w:w="1220" w:type="dxa"/>
            <w:noWrap/>
            <w:hideMark/>
          </w:tcPr>
          <w:p w14:paraId="28F8AF6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676D51A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7E1D0E6"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r>
      <w:tr w:rsidR="00D61011" w:rsidRPr="00D61011" w14:paraId="30E3A427"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C5081C5"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378F4DF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c>
          <w:tcPr>
            <w:tcW w:w="1220" w:type="dxa"/>
            <w:noWrap/>
            <w:hideMark/>
          </w:tcPr>
          <w:p w14:paraId="0FADD54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1ADB6CD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EEA62F8"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r>
      <w:tr w:rsidR="00D61011" w:rsidRPr="00D61011" w14:paraId="5C117738"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281D40EA"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0550153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c>
          <w:tcPr>
            <w:tcW w:w="1220" w:type="dxa"/>
            <w:noWrap/>
            <w:hideMark/>
          </w:tcPr>
          <w:p w14:paraId="6C49DDE0"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68D1DBD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55EC0F3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10.000,00</w:t>
            </w:r>
          </w:p>
        </w:tc>
      </w:tr>
      <w:tr w:rsidR="00D61011" w:rsidRPr="00D61011" w14:paraId="7BDF56CD"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251773F1"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424</w:t>
            </w:r>
          </w:p>
        </w:tc>
        <w:tc>
          <w:tcPr>
            <w:tcW w:w="5934" w:type="dxa"/>
            <w:hideMark/>
          </w:tcPr>
          <w:p w14:paraId="0FC79ACD"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Knjige u knjižnici</w:t>
            </w:r>
          </w:p>
        </w:tc>
        <w:tc>
          <w:tcPr>
            <w:tcW w:w="1220" w:type="dxa"/>
            <w:noWrap/>
            <w:hideMark/>
          </w:tcPr>
          <w:p w14:paraId="778A716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10.000,00</w:t>
            </w:r>
          </w:p>
        </w:tc>
        <w:tc>
          <w:tcPr>
            <w:tcW w:w="1220" w:type="dxa"/>
            <w:noWrap/>
            <w:hideMark/>
          </w:tcPr>
          <w:p w14:paraId="152E635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2FA5436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72171DC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10.000,00</w:t>
            </w:r>
          </w:p>
        </w:tc>
      </w:tr>
      <w:tr w:rsidR="00D61011" w:rsidRPr="00D61011" w14:paraId="08C3A7D9"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4211F720"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 POMOĆI</w:t>
            </w:r>
          </w:p>
        </w:tc>
        <w:tc>
          <w:tcPr>
            <w:tcW w:w="1220" w:type="dxa"/>
            <w:noWrap/>
            <w:hideMark/>
          </w:tcPr>
          <w:p w14:paraId="46425BD2"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c>
          <w:tcPr>
            <w:tcW w:w="1220" w:type="dxa"/>
            <w:noWrap/>
            <w:hideMark/>
          </w:tcPr>
          <w:p w14:paraId="7AC94EE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17E5801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5A6FA96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r>
      <w:tr w:rsidR="00D61011" w:rsidRPr="00D61011" w14:paraId="53B5EF43"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550ADCD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lastRenderedPageBreak/>
              <w:t>Izvor  2.1. KAPITALNE POMOĆI IZ DRŽAVNOG PRORAČUNA</w:t>
            </w:r>
          </w:p>
        </w:tc>
        <w:tc>
          <w:tcPr>
            <w:tcW w:w="1220" w:type="dxa"/>
            <w:noWrap/>
            <w:hideMark/>
          </w:tcPr>
          <w:p w14:paraId="1CC7EA7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c>
          <w:tcPr>
            <w:tcW w:w="1220" w:type="dxa"/>
            <w:noWrap/>
            <w:hideMark/>
          </w:tcPr>
          <w:p w14:paraId="3C7BC64E"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737372B4"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2F045176"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r>
      <w:tr w:rsidR="00D61011" w:rsidRPr="00D61011" w14:paraId="3A4B89A4"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5A8BD8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Izvor  2.1.1      Kapitalne pomoći iz državnog proračuna za PK</w:t>
            </w:r>
          </w:p>
        </w:tc>
        <w:tc>
          <w:tcPr>
            <w:tcW w:w="1220" w:type="dxa"/>
            <w:noWrap/>
            <w:hideMark/>
          </w:tcPr>
          <w:p w14:paraId="357C866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c>
          <w:tcPr>
            <w:tcW w:w="1220" w:type="dxa"/>
            <w:noWrap/>
            <w:hideMark/>
          </w:tcPr>
          <w:p w14:paraId="053C7EB4"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7CD560BB"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20ECDF9F"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r>
      <w:tr w:rsidR="00D61011" w:rsidRPr="00D61011" w14:paraId="55DC672B" w14:textId="77777777" w:rsidTr="00D61011">
        <w:trPr>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7EEC18DD"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Korisnik  017 NARODNA KNJIŽNICA I ČITAONICA LIPOVLJANI</w:t>
            </w:r>
          </w:p>
        </w:tc>
        <w:tc>
          <w:tcPr>
            <w:tcW w:w="1220" w:type="dxa"/>
            <w:noWrap/>
            <w:hideMark/>
          </w:tcPr>
          <w:p w14:paraId="4282D0A5"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c>
          <w:tcPr>
            <w:tcW w:w="1220" w:type="dxa"/>
            <w:noWrap/>
            <w:hideMark/>
          </w:tcPr>
          <w:p w14:paraId="2F8B153F"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05BADA6C"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6C5A0E1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r>
      <w:tr w:rsidR="00D61011" w:rsidRPr="00D61011" w14:paraId="4E211EEA" w14:textId="77777777" w:rsidTr="00D6101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460" w:type="dxa"/>
            <w:gridSpan w:val="2"/>
            <w:noWrap/>
            <w:hideMark/>
          </w:tcPr>
          <w:p w14:paraId="036EC78C"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Funkcijska klasifikacija  0820 Službe kulture</w:t>
            </w:r>
          </w:p>
        </w:tc>
        <w:tc>
          <w:tcPr>
            <w:tcW w:w="1220" w:type="dxa"/>
            <w:noWrap/>
            <w:hideMark/>
          </w:tcPr>
          <w:p w14:paraId="4BEA010D"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c>
          <w:tcPr>
            <w:tcW w:w="1220" w:type="dxa"/>
            <w:noWrap/>
            <w:hideMark/>
          </w:tcPr>
          <w:p w14:paraId="6B373C97"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840" w:type="dxa"/>
            <w:noWrap/>
            <w:hideMark/>
          </w:tcPr>
          <w:p w14:paraId="411C6A23"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0,00</w:t>
            </w:r>
          </w:p>
        </w:tc>
        <w:tc>
          <w:tcPr>
            <w:tcW w:w="1200" w:type="dxa"/>
            <w:noWrap/>
            <w:hideMark/>
          </w:tcPr>
          <w:p w14:paraId="7A208F29" w14:textId="77777777" w:rsidR="00D61011" w:rsidRPr="00D61011" w:rsidRDefault="00D61011" w:rsidP="00D61011">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kern w:val="0"/>
                <w:sz w:val="16"/>
                <w:szCs w:val="16"/>
              </w:rPr>
            </w:pPr>
            <w:r w:rsidRPr="00D61011">
              <w:rPr>
                <w:rFonts w:ascii="Arial" w:eastAsia="Times New Roman" w:hAnsi="Arial" w:cs="Arial"/>
                <w:b/>
                <w:bCs/>
                <w:color w:val="auto"/>
                <w:kern w:val="0"/>
                <w:sz w:val="16"/>
                <w:szCs w:val="16"/>
              </w:rPr>
              <w:t>20.000,00</w:t>
            </w:r>
          </w:p>
        </w:tc>
      </w:tr>
      <w:tr w:rsidR="00D61011" w:rsidRPr="00D61011" w14:paraId="2B52D6C6" w14:textId="77777777" w:rsidTr="00D61011">
        <w:trPr>
          <w:trHeight w:val="200"/>
        </w:trPr>
        <w:tc>
          <w:tcPr>
            <w:cnfStyle w:val="001000000000" w:firstRow="0" w:lastRow="0" w:firstColumn="1" w:lastColumn="0" w:oddVBand="0" w:evenVBand="0" w:oddHBand="0" w:evenHBand="0" w:firstRowFirstColumn="0" w:firstRowLastColumn="0" w:lastRowFirstColumn="0" w:lastRowLastColumn="0"/>
            <w:tcW w:w="526" w:type="dxa"/>
            <w:noWrap/>
            <w:hideMark/>
          </w:tcPr>
          <w:p w14:paraId="67ABDD22" w14:textId="77777777" w:rsidR="00D61011" w:rsidRPr="00D61011" w:rsidRDefault="00D61011" w:rsidP="00D61011">
            <w:pPr>
              <w:spacing w:before="0" w:after="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424</w:t>
            </w:r>
          </w:p>
        </w:tc>
        <w:tc>
          <w:tcPr>
            <w:tcW w:w="5934" w:type="dxa"/>
            <w:hideMark/>
          </w:tcPr>
          <w:p w14:paraId="474F514B" w14:textId="77777777" w:rsidR="00D61011" w:rsidRPr="00D61011" w:rsidRDefault="00D61011" w:rsidP="00D61011">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Knjige u knjižnicama</w:t>
            </w:r>
          </w:p>
        </w:tc>
        <w:tc>
          <w:tcPr>
            <w:tcW w:w="1220" w:type="dxa"/>
            <w:noWrap/>
            <w:hideMark/>
          </w:tcPr>
          <w:p w14:paraId="48EE9252"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20.000,00</w:t>
            </w:r>
          </w:p>
        </w:tc>
        <w:tc>
          <w:tcPr>
            <w:tcW w:w="1220" w:type="dxa"/>
            <w:noWrap/>
            <w:hideMark/>
          </w:tcPr>
          <w:p w14:paraId="03703919"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840" w:type="dxa"/>
            <w:noWrap/>
            <w:hideMark/>
          </w:tcPr>
          <w:p w14:paraId="034B1761"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0,00</w:t>
            </w:r>
          </w:p>
        </w:tc>
        <w:tc>
          <w:tcPr>
            <w:tcW w:w="1200" w:type="dxa"/>
            <w:noWrap/>
            <w:hideMark/>
          </w:tcPr>
          <w:p w14:paraId="72CC868D" w14:textId="77777777" w:rsidR="00D61011" w:rsidRPr="00D61011" w:rsidRDefault="00D61011" w:rsidP="00D61011">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16"/>
                <w:szCs w:val="16"/>
              </w:rPr>
            </w:pPr>
            <w:r w:rsidRPr="00D61011">
              <w:rPr>
                <w:rFonts w:ascii="Arial" w:eastAsia="Times New Roman" w:hAnsi="Arial" w:cs="Arial"/>
                <w:color w:val="auto"/>
                <w:kern w:val="0"/>
                <w:sz w:val="16"/>
                <w:szCs w:val="16"/>
              </w:rPr>
              <w:t>20.000,00</w:t>
            </w:r>
          </w:p>
        </w:tc>
      </w:tr>
    </w:tbl>
    <w:p w14:paraId="2406249A" w14:textId="77777777" w:rsidR="00A20CEB" w:rsidRPr="00A20CEB" w:rsidRDefault="00A20CEB" w:rsidP="00EA32F3">
      <w:pPr>
        <w:spacing w:before="0" w:after="0"/>
        <w:ind w:firstLine="720"/>
        <w:jc w:val="both"/>
        <w:rPr>
          <w:rFonts w:ascii="Arial" w:hAnsi="Arial" w:cs="Arial"/>
          <w:lang w:eastAsia="en-US"/>
        </w:rPr>
      </w:pPr>
    </w:p>
    <w:p w14:paraId="1AB6E40A" w14:textId="77777777" w:rsidR="00D61011" w:rsidRPr="006133F1" w:rsidRDefault="00D61011" w:rsidP="006133F1">
      <w:pPr>
        <w:spacing w:before="0" w:after="0"/>
        <w:ind w:firstLine="720"/>
        <w:jc w:val="both"/>
        <w:rPr>
          <w:rFonts w:ascii="Arial" w:hAnsi="Arial" w:cs="Arial"/>
          <w:color w:val="000000" w:themeColor="text1"/>
          <w:sz w:val="18"/>
          <w:szCs w:val="18"/>
          <w:lang w:eastAsia="en-US"/>
        </w:rPr>
      </w:pPr>
      <w:r w:rsidRPr="006133F1">
        <w:rPr>
          <w:rFonts w:ascii="Arial" w:hAnsi="Arial" w:cs="Arial"/>
          <w:color w:val="000000" w:themeColor="text1"/>
          <w:sz w:val="18"/>
          <w:szCs w:val="18"/>
          <w:lang w:eastAsia="en-US"/>
        </w:rPr>
        <w:t>Izmjenama i dopunama proračuna za 2020.g. rashodi Narodne knjižnice s</w:t>
      </w:r>
      <w:r w:rsidR="008E2CDB" w:rsidRPr="006133F1">
        <w:rPr>
          <w:rFonts w:ascii="Arial" w:hAnsi="Arial" w:cs="Arial"/>
          <w:color w:val="000000" w:themeColor="text1"/>
          <w:sz w:val="18"/>
          <w:szCs w:val="18"/>
          <w:lang w:eastAsia="en-US"/>
        </w:rPr>
        <w:t>u</w:t>
      </w:r>
      <w:r w:rsidRPr="006133F1">
        <w:rPr>
          <w:rFonts w:ascii="Arial" w:hAnsi="Arial" w:cs="Arial"/>
          <w:color w:val="000000" w:themeColor="text1"/>
          <w:sz w:val="18"/>
          <w:szCs w:val="18"/>
          <w:lang w:eastAsia="en-US"/>
        </w:rPr>
        <w:t xml:space="preserve"> povećani za 5.000kuna na stavci kazališne predstave i radionice radi održane kazališne predstave </w:t>
      </w:r>
      <w:r w:rsidR="00B746E3" w:rsidRPr="006133F1">
        <w:rPr>
          <w:rFonts w:ascii="Arial" w:hAnsi="Arial" w:cs="Arial"/>
          <w:color w:val="000000" w:themeColor="text1"/>
          <w:sz w:val="18"/>
          <w:szCs w:val="18"/>
          <w:lang w:eastAsia="en-US"/>
        </w:rPr>
        <w:t>u mjesecu veljači</w:t>
      </w:r>
      <w:r w:rsidR="008E2CDB" w:rsidRPr="006133F1">
        <w:rPr>
          <w:rFonts w:ascii="Arial" w:hAnsi="Arial" w:cs="Arial"/>
          <w:color w:val="000000" w:themeColor="text1"/>
          <w:sz w:val="18"/>
          <w:szCs w:val="18"/>
          <w:lang w:eastAsia="en-US"/>
        </w:rPr>
        <w:t>.</w:t>
      </w:r>
    </w:p>
    <w:p w14:paraId="75572108" w14:textId="77777777" w:rsidR="006133F1" w:rsidRDefault="006133F1" w:rsidP="00EA32F3">
      <w:pPr>
        <w:spacing w:before="0" w:after="0"/>
        <w:ind w:firstLine="720"/>
        <w:jc w:val="both"/>
        <w:rPr>
          <w:rFonts w:ascii="Arial" w:hAnsi="Arial" w:cs="Arial"/>
          <w:sz w:val="18"/>
          <w:szCs w:val="18"/>
          <w:lang w:eastAsia="en-US"/>
        </w:rPr>
      </w:pPr>
    </w:p>
    <w:p w14:paraId="2A9B2219" w14:textId="77777777" w:rsidR="009B2866" w:rsidRPr="006133F1" w:rsidRDefault="00813AF4" w:rsidP="00EA32F3">
      <w:pPr>
        <w:spacing w:before="0" w:after="0"/>
        <w:ind w:firstLine="720"/>
        <w:jc w:val="both"/>
        <w:rPr>
          <w:rFonts w:ascii="Arial" w:hAnsi="Arial" w:cs="Arial"/>
          <w:color w:val="656565" w:themeColor="text2" w:themeTint="BF"/>
          <w:sz w:val="18"/>
          <w:szCs w:val="18"/>
          <w:lang w:eastAsia="en-US"/>
        </w:rPr>
      </w:pPr>
      <w:r w:rsidRPr="006133F1">
        <w:rPr>
          <w:rFonts w:ascii="Arial" w:hAnsi="Arial" w:cs="Arial"/>
          <w:sz w:val="18"/>
          <w:szCs w:val="18"/>
          <w:lang w:eastAsia="en-US"/>
        </w:rPr>
        <w:t xml:space="preserve">U Lipovljanima, </w:t>
      </w:r>
      <w:r w:rsidR="009B2866" w:rsidRPr="006133F1">
        <w:rPr>
          <w:rFonts w:ascii="Arial" w:hAnsi="Arial" w:cs="Arial"/>
          <w:sz w:val="18"/>
          <w:szCs w:val="18"/>
          <w:lang w:eastAsia="en-US"/>
        </w:rPr>
        <w:t xml:space="preserve"> </w:t>
      </w:r>
      <w:r w:rsidR="001C2789" w:rsidRPr="006133F1">
        <w:rPr>
          <w:rFonts w:ascii="Arial" w:hAnsi="Arial" w:cs="Arial"/>
          <w:sz w:val="18"/>
          <w:szCs w:val="18"/>
          <w:lang w:eastAsia="en-US"/>
        </w:rPr>
        <w:t>29.5.2020.g.</w:t>
      </w:r>
      <w:r w:rsidR="009B2866" w:rsidRPr="006133F1">
        <w:rPr>
          <w:rFonts w:ascii="Arial" w:hAnsi="Arial" w:cs="Arial"/>
          <w:sz w:val="18"/>
          <w:szCs w:val="18"/>
          <w:lang w:eastAsia="en-US"/>
        </w:rPr>
        <w:t xml:space="preserve">                             </w:t>
      </w:r>
    </w:p>
    <w:p w14:paraId="1C77EC08" w14:textId="77777777" w:rsidR="00D87769" w:rsidRPr="006133F1" w:rsidRDefault="009B2866" w:rsidP="009B2866">
      <w:pPr>
        <w:rPr>
          <w:rFonts w:ascii="Arial" w:hAnsi="Arial" w:cs="Arial"/>
          <w:sz w:val="18"/>
          <w:szCs w:val="18"/>
          <w:lang w:eastAsia="en-US"/>
        </w:rPr>
      </w:pPr>
      <w:r w:rsidRPr="006133F1">
        <w:rPr>
          <w:rFonts w:ascii="Arial" w:hAnsi="Arial" w:cs="Arial"/>
          <w:sz w:val="18"/>
          <w:szCs w:val="18"/>
          <w:lang w:eastAsia="en-US"/>
        </w:rPr>
        <w:t xml:space="preserve"> </w:t>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813AF4" w:rsidRPr="006133F1">
        <w:rPr>
          <w:rFonts w:ascii="Arial" w:hAnsi="Arial" w:cs="Arial"/>
          <w:sz w:val="18"/>
          <w:szCs w:val="18"/>
          <w:lang w:eastAsia="en-US"/>
        </w:rPr>
        <w:t>Općinski načelnik</w:t>
      </w:r>
      <w:r w:rsidR="001C2789" w:rsidRPr="006133F1">
        <w:rPr>
          <w:rFonts w:ascii="Arial" w:hAnsi="Arial" w:cs="Arial"/>
          <w:sz w:val="18"/>
          <w:szCs w:val="18"/>
          <w:lang w:eastAsia="en-US"/>
        </w:rPr>
        <w:t xml:space="preserve"> </w:t>
      </w:r>
    </w:p>
    <w:p w14:paraId="3FA6A54E" w14:textId="77777777" w:rsidR="00CC5D08" w:rsidRPr="007C33B4" w:rsidRDefault="001C2789" w:rsidP="00D87769">
      <w:pPr>
        <w:ind w:left="5040" w:firstLine="720"/>
        <w:rPr>
          <w:rFonts w:ascii="Arial" w:hAnsi="Arial" w:cs="Arial"/>
          <w:lang w:eastAsia="en-US"/>
        </w:rPr>
      </w:pPr>
      <w:r w:rsidRPr="006133F1">
        <w:rPr>
          <w:rFonts w:ascii="Arial" w:hAnsi="Arial" w:cs="Arial"/>
          <w:sz w:val="18"/>
          <w:szCs w:val="18"/>
          <w:lang w:eastAsia="en-US"/>
        </w:rPr>
        <w:t xml:space="preserve"> </w:t>
      </w:r>
      <w:r w:rsidR="009B2866" w:rsidRPr="006133F1">
        <w:rPr>
          <w:rFonts w:ascii="Arial" w:hAnsi="Arial" w:cs="Arial"/>
          <w:sz w:val="18"/>
          <w:szCs w:val="18"/>
          <w:lang w:eastAsia="en-US"/>
        </w:rPr>
        <w:t>Nikola Horvat</w:t>
      </w:r>
      <w:r w:rsidR="00042849" w:rsidRPr="006133F1">
        <w:rPr>
          <w:rFonts w:ascii="Arial" w:hAnsi="Arial" w:cs="Arial"/>
          <w:sz w:val="18"/>
          <w:szCs w:val="18"/>
          <w:lang w:eastAsia="en-US"/>
        </w:rPr>
        <w:t xml:space="preserve">                                                                                                                  </w:t>
      </w:r>
      <w:r w:rsidR="003D6D68" w:rsidRPr="006133F1">
        <w:rPr>
          <w:rFonts w:ascii="Arial" w:hAnsi="Arial" w:cs="Arial"/>
          <w:sz w:val="18"/>
          <w:szCs w:val="18"/>
          <w:lang w:eastAsia="en-US"/>
        </w:rPr>
        <w:tab/>
      </w:r>
      <w:r w:rsidR="00042849" w:rsidRPr="007C33B4">
        <w:rPr>
          <w:rFonts w:ascii="Arial" w:hAnsi="Arial" w:cs="Arial"/>
          <w:lang w:eastAsia="en-US"/>
        </w:rPr>
        <w:t xml:space="preserve"> </w:t>
      </w:r>
    </w:p>
    <w:sectPr w:rsidR="00CC5D08" w:rsidRPr="007C33B4" w:rsidSect="00EA32F3">
      <w:headerReference w:type="default" r:id="rId9"/>
      <w:footerReference w:type="first" r:id="rId10"/>
      <w:pgSz w:w="11907" w:h="16839" w:code="9"/>
      <w:pgMar w:top="720" w:right="720" w:bottom="720" w:left="72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44739" w14:textId="77777777" w:rsidR="00594769" w:rsidRDefault="00594769">
      <w:pPr>
        <w:spacing w:after="0" w:line="240" w:lineRule="auto"/>
      </w:pPr>
      <w:r>
        <w:separator/>
      </w:r>
    </w:p>
  </w:endnote>
  <w:endnote w:type="continuationSeparator" w:id="0">
    <w:p w14:paraId="2B462A40" w14:textId="77777777" w:rsidR="00594769" w:rsidRDefault="005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FAF3" w14:textId="77777777" w:rsidR="00546E75" w:rsidRDefault="00546E75">
    <w:pPr>
      <w:pStyle w:val="podnoje"/>
    </w:pPr>
    <w:r>
      <w:rPr>
        <w:noProof/>
        <w:lang w:val="hr-HR" w:eastAsia="hr-HR"/>
      </w:rPr>
      <mc:AlternateContent>
        <mc:Choice Requires="wps">
          <w:drawing>
            <wp:anchor distT="640080" distB="640080" distL="114300" distR="114300" simplePos="0" relativeHeight="251663360" behindDoc="0" locked="0" layoutInCell="1" allowOverlap="0" wp14:anchorId="09104287" wp14:editId="4FD4D8DC">
              <wp:simplePos x="0" y="0"/>
              <wp:positionH relativeFrom="page">
                <wp:align>center</wp:align>
              </wp:positionH>
              <mc:AlternateContent>
                <mc:Choice Requires="wp14">
                  <wp:positionV relativeFrom="bottomMargin">
                    <wp14:pctPosVOffset>54500</wp14:pctPosVOffset>
                  </wp:positionV>
                </mc:Choice>
                <mc:Fallback>
                  <wp:positionV relativeFrom="page">
                    <wp:posOffset>10484485</wp:posOffset>
                  </wp:positionV>
                </mc:Fallback>
              </mc:AlternateContent>
              <wp:extent cx="5784215" cy="182880"/>
              <wp:effectExtent l="0" t="0" r="6985" b="7620"/>
              <wp:wrapNone/>
              <wp:docPr id="2" name="Tekstni okvir 2" descr="Grafika podnož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
                            <w:gridCol w:w="7388"/>
                            <w:gridCol w:w="197"/>
                            <w:gridCol w:w="197"/>
                            <w:gridCol w:w="982"/>
                          </w:tblGrid>
                          <w:tr w:rsidR="00546E75" w:rsidRPr="003409D7" w14:paraId="41B7ACB2" w14:textId="77777777">
                            <w:trPr>
                              <w:trHeight w:hRule="exact" w:val="288"/>
                            </w:trPr>
                            <w:tc>
                              <w:tcPr>
                                <w:tcW w:w="361" w:type="dxa"/>
                                <w:shd w:val="clear" w:color="auto" w:fill="EBEBEB"/>
                                <w:vAlign w:val="center"/>
                              </w:tcPr>
                              <w:p w14:paraId="33904305" w14:textId="77777777" w:rsidR="00546E75" w:rsidRPr="003409D7" w:rsidRDefault="00546E75">
                                <w:pPr>
                                  <w:pStyle w:val="Bezrazmaka"/>
                                  <w:rPr>
                                    <w:lang w:val="hr-HR"/>
                                  </w:rPr>
                                </w:pPr>
                              </w:p>
                            </w:tc>
                            <w:tc>
                              <w:tcPr>
                                <w:tcW w:w="7595" w:type="dxa"/>
                                <w:shd w:val="clear" w:color="auto" w:fill="EBEBEB"/>
                                <w:vAlign w:val="center"/>
                              </w:tcPr>
                              <w:p w14:paraId="4067DB27" w14:textId="77777777" w:rsidR="00546E75" w:rsidRPr="003409D7" w:rsidRDefault="00546E75">
                                <w:pPr>
                                  <w:pStyle w:val="Bezrazmaka"/>
                                  <w:rPr>
                                    <w:lang w:val="hr-HR"/>
                                  </w:rPr>
                                </w:pPr>
                              </w:p>
                            </w:tc>
                            <w:tc>
                              <w:tcPr>
                                <w:tcW w:w="202" w:type="dxa"/>
                                <w:shd w:val="clear" w:color="auto" w:fill="A5300F" w:themeFill="accent1"/>
                                <w:vAlign w:val="center"/>
                              </w:tcPr>
                              <w:p w14:paraId="6B4F33D1" w14:textId="77777777" w:rsidR="00546E75" w:rsidRPr="003409D7" w:rsidRDefault="00546E75">
                                <w:pPr>
                                  <w:pStyle w:val="Bezrazmaka"/>
                                  <w:rPr>
                                    <w:lang w:val="hr-HR"/>
                                  </w:rPr>
                                </w:pPr>
                              </w:p>
                            </w:tc>
                            <w:tc>
                              <w:tcPr>
                                <w:tcW w:w="202" w:type="dxa"/>
                                <w:shd w:val="clear" w:color="auto" w:fill="D55816" w:themeFill="accent2"/>
                                <w:vAlign w:val="center"/>
                              </w:tcPr>
                              <w:p w14:paraId="5883D229" w14:textId="77777777" w:rsidR="00546E75" w:rsidRPr="003409D7" w:rsidRDefault="00546E75">
                                <w:pPr>
                                  <w:pStyle w:val="Bezrazmaka"/>
                                  <w:rPr>
                                    <w:lang w:val="hr-HR"/>
                                  </w:rPr>
                                </w:pPr>
                              </w:p>
                            </w:tc>
                            <w:tc>
                              <w:tcPr>
                                <w:tcW w:w="1009" w:type="dxa"/>
                                <w:shd w:val="clear" w:color="auto" w:fill="E19825" w:themeFill="accent3"/>
                                <w:vAlign w:val="center"/>
                              </w:tcPr>
                              <w:p w14:paraId="542244D6" w14:textId="77777777" w:rsidR="00546E75" w:rsidRPr="003409D7" w:rsidRDefault="00546E75">
                                <w:pPr>
                                  <w:pStyle w:val="Bezrazmaka"/>
                                  <w:rPr>
                                    <w:lang w:val="hr-HR"/>
                                  </w:rPr>
                                </w:pPr>
                              </w:p>
                            </w:tc>
                          </w:tr>
                        </w:tbl>
                        <w:p w14:paraId="3E68F22B" w14:textId="77777777" w:rsidR="00546E75" w:rsidRPr="003409D7" w:rsidRDefault="00546E75">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09104287" id="_x0000_t202" coordsize="21600,21600" o:spt="202" path="m,l,21600r21600,l21600,xe">
              <v:stroke joinstyle="miter"/>
              <v:path gradientshapeok="t" o:connecttype="rect"/>
            </v:shapetype>
            <v:shape id="Tekstni okvir 2" o:spid="_x0000_s1026" type="#_x0000_t202" alt="Grafika podnožja" style="position:absolute;margin-left:0;margin-top:0;width:455.45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ubnQIAAIoFAAAOAAAAZHJzL2Uyb0RvYy54bWysVM1uEzEQviPxDpbvdJNAS7TqpgqtWiFF&#10;bUWKena8dmNie4ztZDc8HDfei7F3N6kKlyIu3ln7m79vfs4vWqPJTvigwFZ0fDKiRFgOtbJPFf36&#10;cP1uSkmIzNZMgxUV3YtAL2Zv35w3rhQTWIOuhSdoxIaycRVdx+jKogh8LQwLJ+CExUcJ3rCIv/6p&#10;qD1r0LrRxWQ0Oisa8LXzwEUIeHvVPdJZti+l4PFOyiAi0RXF2GI+fT5X6Sxm56x88sytFe/DYP8Q&#10;hWHKotODqSsWGdl69Ycpo7iHADKecDAFSKm4yDlgNuPRi2yWa+ZEzgXJCe5AU/h/Zvnt7t4TVVd0&#10;QollBkv0IDYhWkVgs1Oe4HUtAkfKbjyTasOIg9rCr5/fWCKvcaFEG0uHVmL7CVpsgkxEcAvgm4CQ&#10;4hmmUwiITmS10pv0RRoIKmJ99oeaiDYSjpenH6cfJuNTSji+jaeT6TQXrThqOx/ijQBDklBRjzXP&#10;EbDdIsTkn5UDJDmzcK20znXXljQVPXt/OsoKhxfU0DZhRe6g3kxKo4s8S3GvRcJo+0VIZDAnkC5y&#10;74pL7cmOYdcxzoWN40RWtovohJIYxGsUe/wxqtcod3kMnsHGg7JRFnxXsDRyx7DrzRCy7PB9IUOX&#10;d6IgtqsWs0riCuo9doCHbsCC49cKq7FgId4zjxOFtcUtEe/wkBqQdeglStbgf/ztPuGx0fGVkgYn&#10;tKLh+5Z5QYn+bHEE0jgPgh+E1SDYrbkEpH+M+8fxLKKCj3oQpQfziMtjnrzgE7McfVU0DuJl7PYE&#10;Lh8u5vMMwqF1LC7s0vGh0VNvPbSPzLu+ASO27i0Ms8vKF33YYVMdLcy3EaTKTXpksScaBz53TL+c&#10;0kZ5/p9RxxU6+w0AAP//AwBQSwMEFAAGAAgAAAAhAK3ojCvZAAAABAEAAA8AAABkcnMvZG93bnJl&#10;di54bWxMj8FOwzAQRO9I/IO1lbhRu0WCJMSpUCUOwIm0H+DES2w1Xkex27h/j+ECl5VGM5p5W++S&#10;G9kF52A9SdisBTCk3mtLg4Tj4fW+ABaiIq1GTyjhigF2ze1NrSrtF/rESxsHlksoVEqCiXGqOA+9&#10;QafC2k9I2fvys1Mxy3ngelZLLncj3wrxyJ2ylBeMmnBvsD+1ZyehfUvpvRusW+xT14uDuX48lHsp&#10;71bp5RlYxBT/wvCDn9GhyUydP5MObJSQH4m/N3vlRpTAOgnbogDe1Pw/fPMNAAD//wMAUEsBAi0A&#10;FAAGAAgAAAAhALaDOJL+AAAA4QEAABMAAAAAAAAAAAAAAAAAAAAAAFtDb250ZW50X1R5cGVzXS54&#10;bWxQSwECLQAUAAYACAAAACEAOP0h/9YAAACUAQAACwAAAAAAAAAAAAAAAAAvAQAAX3JlbHMvLnJl&#10;bHNQSwECLQAUAAYACAAAACEA48tLm50CAACKBQAADgAAAAAAAAAAAAAAAAAuAgAAZHJzL2Uyb0Rv&#10;Yy54bWxQSwECLQAUAAYACAAAACEAreiMK9kAAAAEAQAADwAAAAAAAAAAAAAAAAD3BAAAZHJzL2Rv&#10;d25yZXYueG1sUEsFBgAAAAAEAAQA8wAAAP0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50"/>
                      <w:gridCol w:w="7388"/>
                      <w:gridCol w:w="197"/>
                      <w:gridCol w:w="197"/>
                      <w:gridCol w:w="982"/>
                    </w:tblGrid>
                    <w:tr w:rsidR="00546E75" w:rsidRPr="003409D7" w14:paraId="41B7ACB2" w14:textId="77777777">
                      <w:trPr>
                        <w:trHeight w:hRule="exact" w:val="288"/>
                      </w:trPr>
                      <w:tc>
                        <w:tcPr>
                          <w:tcW w:w="361" w:type="dxa"/>
                          <w:shd w:val="clear" w:color="auto" w:fill="EBEBEB"/>
                          <w:vAlign w:val="center"/>
                        </w:tcPr>
                        <w:p w14:paraId="33904305" w14:textId="77777777" w:rsidR="00546E75" w:rsidRPr="003409D7" w:rsidRDefault="00546E75">
                          <w:pPr>
                            <w:pStyle w:val="Bezrazmaka"/>
                            <w:rPr>
                              <w:lang w:val="hr-HR"/>
                            </w:rPr>
                          </w:pPr>
                        </w:p>
                      </w:tc>
                      <w:tc>
                        <w:tcPr>
                          <w:tcW w:w="7595" w:type="dxa"/>
                          <w:shd w:val="clear" w:color="auto" w:fill="EBEBEB"/>
                          <w:vAlign w:val="center"/>
                        </w:tcPr>
                        <w:p w14:paraId="4067DB27" w14:textId="77777777" w:rsidR="00546E75" w:rsidRPr="003409D7" w:rsidRDefault="00546E75">
                          <w:pPr>
                            <w:pStyle w:val="Bezrazmaka"/>
                            <w:rPr>
                              <w:lang w:val="hr-HR"/>
                            </w:rPr>
                          </w:pPr>
                        </w:p>
                      </w:tc>
                      <w:tc>
                        <w:tcPr>
                          <w:tcW w:w="202" w:type="dxa"/>
                          <w:shd w:val="clear" w:color="auto" w:fill="A5300F" w:themeFill="accent1"/>
                          <w:vAlign w:val="center"/>
                        </w:tcPr>
                        <w:p w14:paraId="6B4F33D1" w14:textId="77777777" w:rsidR="00546E75" w:rsidRPr="003409D7" w:rsidRDefault="00546E75">
                          <w:pPr>
                            <w:pStyle w:val="Bezrazmaka"/>
                            <w:rPr>
                              <w:lang w:val="hr-HR"/>
                            </w:rPr>
                          </w:pPr>
                        </w:p>
                      </w:tc>
                      <w:tc>
                        <w:tcPr>
                          <w:tcW w:w="202" w:type="dxa"/>
                          <w:shd w:val="clear" w:color="auto" w:fill="D55816" w:themeFill="accent2"/>
                          <w:vAlign w:val="center"/>
                        </w:tcPr>
                        <w:p w14:paraId="5883D229" w14:textId="77777777" w:rsidR="00546E75" w:rsidRPr="003409D7" w:rsidRDefault="00546E75">
                          <w:pPr>
                            <w:pStyle w:val="Bezrazmaka"/>
                            <w:rPr>
                              <w:lang w:val="hr-HR"/>
                            </w:rPr>
                          </w:pPr>
                        </w:p>
                      </w:tc>
                      <w:tc>
                        <w:tcPr>
                          <w:tcW w:w="1009" w:type="dxa"/>
                          <w:shd w:val="clear" w:color="auto" w:fill="E19825" w:themeFill="accent3"/>
                          <w:vAlign w:val="center"/>
                        </w:tcPr>
                        <w:p w14:paraId="542244D6" w14:textId="77777777" w:rsidR="00546E75" w:rsidRPr="003409D7" w:rsidRDefault="00546E75">
                          <w:pPr>
                            <w:pStyle w:val="Bezrazmaka"/>
                            <w:rPr>
                              <w:lang w:val="hr-HR"/>
                            </w:rPr>
                          </w:pPr>
                        </w:p>
                      </w:tc>
                    </w:tr>
                  </w:tbl>
                  <w:p w14:paraId="3E68F22B" w14:textId="77777777" w:rsidR="00546E75" w:rsidRPr="003409D7" w:rsidRDefault="00546E75">
                    <w:pPr>
                      <w:pStyle w:val="Bezrazmaka"/>
                      <w:rPr>
                        <w:lang w:val="hr-HR"/>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55D1" w14:textId="77777777" w:rsidR="00594769" w:rsidRDefault="00594769">
      <w:pPr>
        <w:spacing w:after="0" w:line="240" w:lineRule="auto"/>
      </w:pPr>
      <w:r>
        <w:separator/>
      </w:r>
    </w:p>
  </w:footnote>
  <w:footnote w:type="continuationSeparator" w:id="0">
    <w:p w14:paraId="2A0170F1" w14:textId="77777777" w:rsidR="00594769" w:rsidRDefault="0059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lang w:val="hr-HR"/>
      </w:rPr>
      <w:id w:val="-1826737652"/>
      <w:docPartObj>
        <w:docPartGallery w:val="Page Numbers (Top of Page)"/>
        <w:docPartUnique/>
      </w:docPartObj>
    </w:sdtPr>
    <w:sdtEndPr>
      <w:rPr>
        <w:b/>
        <w:bCs/>
        <w:color w:val="595959" w:themeColor="text1" w:themeTint="A6"/>
        <w:spacing w:val="0"/>
        <w:lang w:val="en-US"/>
      </w:rPr>
    </w:sdtEndPr>
    <w:sdtContent>
      <w:p w14:paraId="43A8E517" w14:textId="77777777" w:rsidR="00546E75" w:rsidRDefault="00546E75">
        <w:pPr>
          <w:pStyle w:val="Header"/>
          <w:pBdr>
            <w:bottom w:val="single" w:sz="4" w:space="1" w:color="D9D9D9" w:themeColor="background1" w:themeShade="D9"/>
          </w:pBdr>
          <w:jc w:val="right"/>
          <w:rPr>
            <w:b/>
            <w:bCs/>
          </w:rPr>
        </w:pPr>
        <w:r>
          <w:rPr>
            <w:color w:val="7F7F7F" w:themeColor="background1" w:themeShade="7F"/>
            <w:spacing w:val="60"/>
            <w:lang w:val="hr-HR"/>
          </w:rPr>
          <w:t>Stranica</w:t>
        </w:r>
        <w:r>
          <w:rPr>
            <w:lang w:val="hr-HR"/>
          </w:rPr>
          <w:t xml:space="preserve"> | </w:t>
        </w:r>
        <w:r>
          <w:fldChar w:fldCharType="begin"/>
        </w:r>
        <w:r>
          <w:instrText>PAGE   \* MERGEFORMAT</w:instrText>
        </w:r>
        <w:r>
          <w:fldChar w:fldCharType="separate"/>
        </w:r>
        <w:r w:rsidR="002409A3" w:rsidRPr="002409A3">
          <w:rPr>
            <w:b/>
            <w:bCs/>
            <w:noProof/>
            <w:lang w:val="hr-HR"/>
          </w:rPr>
          <w:t>7</w:t>
        </w:r>
        <w:r>
          <w:rPr>
            <w:b/>
            <w:bCs/>
          </w:rPr>
          <w:fldChar w:fldCharType="end"/>
        </w:r>
      </w:p>
    </w:sdtContent>
  </w:sdt>
  <w:p w14:paraId="41698849" w14:textId="77777777" w:rsidR="00546E75" w:rsidRDefault="00546E7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DF8"/>
    <w:multiLevelType w:val="multilevel"/>
    <w:tmpl w:val="A4888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92BD9"/>
    <w:multiLevelType w:val="multilevel"/>
    <w:tmpl w:val="B1A22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7107DA"/>
    <w:multiLevelType w:val="hybridMultilevel"/>
    <w:tmpl w:val="CE28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5BB4F79"/>
    <w:multiLevelType w:val="multilevel"/>
    <w:tmpl w:val="47D88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AB56D6A"/>
    <w:multiLevelType w:val="hybridMultilevel"/>
    <w:tmpl w:val="739A5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C3"/>
    <w:rsid w:val="00002323"/>
    <w:rsid w:val="0000344D"/>
    <w:rsid w:val="00003911"/>
    <w:rsid w:val="000056B2"/>
    <w:rsid w:val="00005A8B"/>
    <w:rsid w:val="000065CF"/>
    <w:rsid w:val="000156E2"/>
    <w:rsid w:val="0001571E"/>
    <w:rsid w:val="00020B81"/>
    <w:rsid w:val="000251AF"/>
    <w:rsid w:val="00025F75"/>
    <w:rsid w:val="00035E4E"/>
    <w:rsid w:val="00042849"/>
    <w:rsid w:val="00042A9E"/>
    <w:rsid w:val="000501CB"/>
    <w:rsid w:val="000534F0"/>
    <w:rsid w:val="000554ED"/>
    <w:rsid w:val="00057623"/>
    <w:rsid w:val="000745BC"/>
    <w:rsid w:val="000811C8"/>
    <w:rsid w:val="00081878"/>
    <w:rsid w:val="000941DC"/>
    <w:rsid w:val="00096C0F"/>
    <w:rsid w:val="000B27AC"/>
    <w:rsid w:val="000D1708"/>
    <w:rsid w:val="000E7FAE"/>
    <w:rsid w:val="00103CDD"/>
    <w:rsid w:val="001268E5"/>
    <w:rsid w:val="00132EE2"/>
    <w:rsid w:val="00141C1D"/>
    <w:rsid w:val="00141DD8"/>
    <w:rsid w:val="00181A94"/>
    <w:rsid w:val="00181C2C"/>
    <w:rsid w:val="00181EA5"/>
    <w:rsid w:val="001C2789"/>
    <w:rsid w:val="001F14CA"/>
    <w:rsid w:val="001F63E7"/>
    <w:rsid w:val="00201B3C"/>
    <w:rsid w:val="0023085D"/>
    <w:rsid w:val="00233510"/>
    <w:rsid w:val="00235F71"/>
    <w:rsid w:val="002409A3"/>
    <w:rsid w:val="002475C0"/>
    <w:rsid w:val="00251342"/>
    <w:rsid w:val="00271DB2"/>
    <w:rsid w:val="00281658"/>
    <w:rsid w:val="00285ADA"/>
    <w:rsid w:val="00297C9C"/>
    <w:rsid w:val="002A09AD"/>
    <w:rsid w:val="002A6A4B"/>
    <w:rsid w:val="002B2B38"/>
    <w:rsid w:val="002B67F4"/>
    <w:rsid w:val="002C1FE9"/>
    <w:rsid w:val="002C68C8"/>
    <w:rsid w:val="002C786A"/>
    <w:rsid w:val="002C7A2C"/>
    <w:rsid w:val="002D175D"/>
    <w:rsid w:val="002E67F2"/>
    <w:rsid w:val="002E7D78"/>
    <w:rsid w:val="00320E31"/>
    <w:rsid w:val="00332B5C"/>
    <w:rsid w:val="0033477F"/>
    <w:rsid w:val="003352D8"/>
    <w:rsid w:val="0033786B"/>
    <w:rsid w:val="00337C22"/>
    <w:rsid w:val="003409D7"/>
    <w:rsid w:val="00347E46"/>
    <w:rsid w:val="003504D1"/>
    <w:rsid w:val="003569DC"/>
    <w:rsid w:val="00362457"/>
    <w:rsid w:val="0036381A"/>
    <w:rsid w:val="00364103"/>
    <w:rsid w:val="003675F4"/>
    <w:rsid w:val="0037635A"/>
    <w:rsid w:val="00381950"/>
    <w:rsid w:val="00385DBA"/>
    <w:rsid w:val="003907F7"/>
    <w:rsid w:val="0039722E"/>
    <w:rsid w:val="003A2655"/>
    <w:rsid w:val="003A4729"/>
    <w:rsid w:val="003B065A"/>
    <w:rsid w:val="003C414F"/>
    <w:rsid w:val="003C5070"/>
    <w:rsid w:val="003D6D68"/>
    <w:rsid w:val="003E0288"/>
    <w:rsid w:val="003E3C77"/>
    <w:rsid w:val="003F6C3F"/>
    <w:rsid w:val="00404F72"/>
    <w:rsid w:val="00407515"/>
    <w:rsid w:val="00412A7B"/>
    <w:rsid w:val="00414207"/>
    <w:rsid w:val="00436B7A"/>
    <w:rsid w:val="00446328"/>
    <w:rsid w:val="00452533"/>
    <w:rsid w:val="00452744"/>
    <w:rsid w:val="00454634"/>
    <w:rsid w:val="00455EF9"/>
    <w:rsid w:val="00456C75"/>
    <w:rsid w:val="00490446"/>
    <w:rsid w:val="00494CB1"/>
    <w:rsid w:val="00494F05"/>
    <w:rsid w:val="00495B2E"/>
    <w:rsid w:val="004D4D1B"/>
    <w:rsid w:val="004D50B9"/>
    <w:rsid w:val="004D52D1"/>
    <w:rsid w:val="004D6ABC"/>
    <w:rsid w:val="004E08AB"/>
    <w:rsid w:val="004E347F"/>
    <w:rsid w:val="004F07AF"/>
    <w:rsid w:val="0050203A"/>
    <w:rsid w:val="00521929"/>
    <w:rsid w:val="00540B6D"/>
    <w:rsid w:val="00546E75"/>
    <w:rsid w:val="00566186"/>
    <w:rsid w:val="00567793"/>
    <w:rsid w:val="00570766"/>
    <w:rsid w:val="00583EC4"/>
    <w:rsid w:val="00585C3A"/>
    <w:rsid w:val="00594769"/>
    <w:rsid w:val="005A1F45"/>
    <w:rsid w:val="005B1152"/>
    <w:rsid w:val="005B3CD6"/>
    <w:rsid w:val="005B6B4A"/>
    <w:rsid w:val="005C16A7"/>
    <w:rsid w:val="005C629E"/>
    <w:rsid w:val="005D05B7"/>
    <w:rsid w:val="005D09C0"/>
    <w:rsid w:val="005E725D"/>
    <w:rsid w:val="00600B20"/>
    <w:rsid w:val="00602A05"/>
    <w:rsid w:val="006133F1"/>
    <w:rsid w:val="00615936"/>
    <w:rsid w:val="00615BB8"/>
    <w:rsid w:val="006214CD"/>
    <w:rsid w:val="00622196"/>
    <w:rsid w:val="00632F66"/>
    <w:rsid w:val="006353C3"/>
    <w:rsid w:val="00643EA4"/>
    <w:rsid w:val="0065758D"/>
    <w:rsid w:val="00661AE5"/>
    <w:rsid w:val="00666EB6"/>
    <w:rsid w:val="0067354B"/>
    <w:rsid w:val="00683679"/>
    <w:rsid w:val="006873D5"/>
    <w:rsid w:val="00687CDA"/>
    <w:rsid w:val="006C236F"/>
    <w:rsid w:val="006D32B3"/>
    <w:rsid w:val="006E1EB9"/>
    <w:rsid w:val="006E662E"/>
    <w:rsid w:val="006F2E55"/>
    <w:rsid w:val="006F5DEF"/>
    <w:rsid w:val="007044FE"/>
    <w:rsid w:val="00725F17"/>
    <w:rsid w:val="00740427"/>
    <w:rsid w:val="007442D1"/>
    <w:rsid w:val="007469B5"/>
    <w:rsid w:val="0075190C"/>
    <w:rsid w:val="00753E05"/>
    <w:rsid w:val="00762F73"/>
    <w:rsid w:val="0077404F"/>
    <w:rsid w:val="00777DB7"/>
    <w:rsid w:val="007954F1"/>
    <w:rsid w:val="007A592E"/>
    <w:rsid w:val="007C02C7"/>
    <w:rsid w:val="007C33B4"/>
    <w:rsid w:val="007C35B5"/>
    <w:rsid w:val="007C4349"/>
    <w:rsid w:val="007D0580"/>
    <w:rsid w:val="00804054"/>
    <w:rsid w:val="00806A39"/>
    <w:rsid w:val="00813AF4"/>
    <w:rsid w:val="008330F9"/>
    <w:rsid w:val="00833C81"/>
    <w:rsid w:val="008361F4"/>
    <w:rsid w:val="00840304"/>
    <w:rsid w:val="0084734A"/>
    <w:rsid w:val="00850590"/>
    <w:rsid w:val="0085223A"/>
    <w:rsid w:val="00852A25"/>
    <w:rsid w:val="00860B59"/>
    <w:rsid w:val="00862191"/>
    <w:rsid w:val="0086261A"/>
    <w:rsid w:val="00864D8A"/>
    <w:rsid w:val="008736B9"/>
    <w:rsid w:val="008A4286"/>
    <w:rsid w:val="008A6F35"/>
    <w:rsid w:val="008B1509"/>
    <w:rsid w:val="008B5485"/>
    <w:rsid w:val="008D0483"/>
    <w:rsid w:val="008D757B"/>
    <w:rsid w:val="008E2CDB"/>
    <w:rsid w:val="008E7C6A"/>
    <w:rsid w:val="008F3F39"/>
    <w:rsid w:val="0090591B"/>
    <w:rsid w:val="00905E2F"/>
    <w:rsid w:val="00915179"/>
    <w:rsid w:val="00950287"/>
    <w:rsid w:val="00954034"/>
    <w:rsid w:val="00964998"/>
    <w:rsid w:val="00965382"/>
    <w:rsid w:val="00967776"/>
    <w:rsid w:val="009771B4"/>
    <w:rsid w:val="00983D75"/>
    <w:rsid w:val="00983FF1"/>
    <w:rsid w:val="00986B3A"/>
    <w:rsid w:val="00990310"/>
    <w:rsid w:val="00993124"/>
    <w:rsid w:val="009A3875"/>
    <w:rsid w:val="009A480D"/>
    <w:rsid w:val="009B2866"/>
    <w:rsid w:val="009B3776"/>
    <w:rsid w:val="009C134E"/>
    <w:rsid w:val="009C4375"/>
    <w:rsid w:val="009C47E6"/>
    <w:rsid w:val="009D41CC"/>
    <w:rsid w:val="009E05A0"/>
    <w:rsid w:val="009F1DEB"/>
    <w:rsid w:val="009F7F51"/>
    <w:rsid w:val="00A20CEB"/>
    <w:rsid w:val="00A239EE"/>
    <w:rsid w:val="00A35594"/>
    <w:rsid w:val="00A376BC"/>
    <w:rsid w:val="00A44F38"/>
    <w:rsid w:val="00A51704"/>
    <w:rsid w:val="00A55165"/>
    <w:rsid w:val="00A60630"/>
    <w:rsid w:val="00A7045B"/>
    <w:rsid w:val="00A77DAF"/>
    <w:rsid w:val="00AA0738"/>
    <w:rsid w:val="00AA4339"/>
    <w:rsid w:val="00AB4EAF"/>
    <w:rsid w:val="00AB65A4"/>
    <w:rsid w:val="00AD417F"/>
    <w:rsid w:val="00AD4C69"/>
    <w:rsid w:val="00AE052D"/>
    <w:rsid w:val="00AF24FD"/>
    <w:rsid w:val="00AF60FA"/>
    <w:rsid w:val="00AF6D7E"/>
    <w:rsid w:val="00AF6E8D"/>
    <w:rsid w:val="00AF7D69"/>
    <w:rsid w:val="00B075EC"/>
    <w:rsid w:val="00B13697"/>
    <w:rsid w:val="00B227CA"/>
    <w:rsid w:val="00B249CB"/>
    <w:rsid w:val="00B24ADF"/>
    <w:rsid w:val="00B33D4F"/>
    <w:rsid w:val="00B40751"/>
    <w:rsid w:val="00B46930"/>
    <w:rsid w:val="00B519DE"/>
    <w:rsid w:val="00B5268A"/>
    <w:rsid w:val="00B538C1"/>
    <w:rsid w:val="00B55794"/>
    <w:rsid w:val="00B56D50"/>
    <w:rsid w:val="00B63F4C"/>
    <w:rsid w:val="00B70794"/>
    <w:rsid w:val="00B746E3"/>
    <w:rsid w:val="00B824A2"/>
    <w:rsid w:val="00B83578"/>
    <w:rsid w:val="00B92A60"/>
    <w:rsid w:val="00B94368"/>
    <w:rsid w:val="00B96A70"/>
    <w:rsid w:val="00B96F7E"/>
    <w:rsid w:val="00B97314"/>
    <w:rsid w:val="00BA040E"/>
    <w:rsid w:val="00BB6358"/>
    <w:rsid w:val="00BC6BD9"/>
    <w:rsid w:val="00BC71F8"/>
    <w:rsid w:val="00BD0A3F"/>
    <w:rsid w:val="00BD3189"/>
    <w:rsid w:val="00BD37EA"/>
    <w:rsid w:val="00C03601"/>
    <w:rsid w:val="00C116FB"/>
    <w:rsid w:val="00C1242C"/>
    <w:rsid w:val="00C13AF6"/>
    <w:rsid w:val="00C14EA2"/>
    <w:rsid w:val="00C23637"/>
    <w:rsid w:val="00C2763A"/>
    <w:rsid w:val="00C34C74"/>
    <w:rsid w:val="00C365F2"/>
    <w:rsid w:val="00C36E8A"/>
    <w:rsid w:val="00C40981"/>
    <w:rsid w:val="00C419C9"/>
    <w:rsid w:val="00C4222A"/>
    <w:rsid w:val="00C444C4"/>
    <w:rsid w:val="00C60284"/>
    <w:rsid w:val="00C64098"/>
    <w:rsid w:val="00C67E73"/>
    <w:rsid w:val="00C73753"/>
    <w:rsid w:val="00C74065"/>
    <w:rsid w:val="00C95C3D"/>
    <w:rsid w:val="00CA6134"/>
    <w:rsid w:val="00CA64AA"/>
    <w:rsid w:val="00CA6D21"/>
    <w:rsid w:val="00CC1C34"/>
    <w:rsid w:val="00CC216E"/>
    <w:rsid w:val="00CC5D08"/>
    <w:rsid w:val="00CC732C"/>
    <w:rsid w:val="00CD3844"/>
    <w:rsid w:val="00CD4592"/>
    <w:rsid w:val="00CE121D"/>
    <w:rsid w:val="00CE3D58"/>
    <w:rsid w:val="00CE6686"/>
    <w:rsid w:val="00CF4FD0"/>
    <w:rsid w:val="00CF6517"/>
    <w:rsid w:val="00CF6AC5"/>
    <w:rsid w:val="00D166B9"/>
    <w:rsid w:val="00D16B29"/>
    <w:rsid w:val="00D220E1"/>
    <w:rsid w:val="00D2341D"/>
    <w:rsid w:val="00D26C9F"/>
    <w:rsid w:val="00D2718D"/>
    <w:rsid w:val="00D358FC"/>
    <w:rsid w:val="00D40FBA"/>
    <w:rsid w:val="00D47CDC"/>
    <w:rsid w:val="00D61011"/>
    <w:rsid w:val="00D65D16"/>
    <w:rsid w:val="00D75114"/>
    <w:rsid w:val="00D76E79"/>
    <w:rsid w:val="00D80AA3"/>
    <w:rsid w:val="00D87769"/>
    <w:rsid w:val="00D95166"/>
    <w:rsid w:val="00DA1832"/>
    <w:rsid w:val="00DB170E"/>
    <w:rsid w:val="00DB4545"/>
    <w:rsid w:val="00DC2D2D"/>
    <w:rsid w:val="00DD1BAA"/>
    <w:rsid w:val="00DD529B"/>
    <w:rsid w:val="00DF006B"/>
    <w:rsid w:val="00E232F3"/>
    <w:rsid w:val="00E242C3"/>
    <w:rsid w:val="00E2767E"/>
    <w:rsid w:val="00E2791A"/>
    <w:rsid w:val="00E33FB6"/>
    <w:rsid w:val="00E37FDA"/>
    <w:rsid w:val="00E44908"/>
    <w:rsid w:val="00E47477"/>
    <w:rsid w:val="00E47A75"/>
    <w:rsid w:val="00E6087C"/>
    <w:rsid w:val="00E73DCF"/>
    <w:rsid w:val="00E86457"/>
    <w:rsid w:val="00EA32F3"/>
    <w:rsid w:val="00EA3410"/>
    <w:rsid w:val="00EA349B"/>
    <w:rsid w:val="00EB59B3"/>
    <w:rsid w:val="00EC2B87"/>
    <w:rsid w:val="00ED1784"/>
    <w:rsid w:val="00ED540E"/>
    <w:rsid w:val="00EF134E"/>
    <w:rsid w:val="00EF2066"/>
    <w:rsid w:val="00EF3AB3"/>
    <w:rsid w:val="00EF4A09"/>
    <w:rsid w:val="00F02013"/>
    <w:rsid w:val="00F04109"/>
    <w:rsid w:val="00F05AEF"/>
    <w:rsid w:val="00F16FF2"/>
    <w:rsid w:val="00F21A58"/>
    <w:rsid w:val="00F46D79"/>
    <w:rsid w:val="00F56432"/>
    <w:rsid w:val="00F60ED5"/>
    <w:rsid w:val="00F62072"/>
    <w:rsid w:val="00F822BC"/>
    <w:rsid w:val="00F84EE0"/>
    <w:rsid w:val="00FC4DAB"/>
    <w:rsid w:val="00FD5563"/>
    <w:rsid w:val="00FD589B"/>
    <w:rsid w:val="00FD641E"/>
    <w:rsid w:val="00FD7A17"/>
    <w:rsid w:val="00FE3B92"/>
    <w:rsid w:val="00FE4411"/>
    <w:rsid w:val="00FF0818"/>
    <w:rsid w:val="00FF2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DA92"/>
  <w15:docId w15:val="{3920CE88-304B-4D98-87FC-AE22CE1B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C3"/>
    <w:pPr>
      <w:spacing w:before="40" w:after="160"/>
    </w:pPr>
    <w:rPr>
      <w:kern w:val="20"/>
      <w:sz w:val="20"/>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oje">
    <w:name w:val="podnožje"/>
    <w:basedOn w:val="Normal"/>
    <w:link w:val="Znakpodnoja"/>
    <w:uiPriority w:val="19"/>
    <w:unhideWhenUsed/>
    <w:rsid w:val="00C60284"/>
    <w:pPr>
      <w:spacing w:before="0" w:after="0" w:line="240" w:lineRule="auto"/>
    </w:pPr>
    <w:rPr>
      <w:kern w:val="0"/>
      <w:sz w:val="19"/>
      <w:szCs w:val="19"/>
      <w:lang w:val="en-US" w:eastAsia="en-US"/>
    </w:rPr>
  </w:style>
  <w:style w:type="character" w:customStyle="1" w:styleId="Znakpodnoja">
    <w:name w:val="Znak podnožja"/>
    <w:basedOn w:val="DefaultParagraphFont"/>
    <w:link w:val="podnoje"/>
    <w:uiPriority w:val="19"/>
    <w:rsid w:val="00C60284"/>
  </w:style>
  <w:style w:type="character" w:customStyle="1" w:styleId="Rezerviranomjestozatekst">
    <w:name w:val="Rezervirano mjesto za tekst"/>
    <w:basedOn w:val="DefaultParagraphFont"/>
    <w:uiPriority w:val="99"/>
    <w:semiHidden/>
    <w:rsid w:val="00C60284"/>
    <w:rPr>
      <w:color w:val="808080"/>
    </w:rPr>
  </w:style>
  <w:style w:type="table" w:customStyle="1" w:styleId="Reetkatablice1">
    <w:name w:val="Rešetka tablice1"/>
    <w:basedOn w:val="TableNormal"/>
    <w:uiPriority w:val="59"/>
    <w:rsid w:val="00C6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
    <w:name w:val="zaglavlje"/>
    <w:basedOn w:val="Normal"/>
    <w:link w:val="Znakzaglavlja"/>
    <w:uiPriority w:val="19"/>
    <w:unhideWhenUsed/>
    <w:rsid w:val="00C60284"/>
    <w:pPr>
      <w:tabs>
        <w:tab w:val="center" w:pos="4680"/>
        <w:tab w:val="right" w:pos="9360"/>
      </w:tabs>
      <w:spacing w:before="0" w:after="0" w:line="240" w:lineRule="auto"/>
    </w:pPr>
    <w:rPr>
      <w:kern w:val="0"/>
      <w:sz w:val="19"/>
      <w:szCs w:val="19"/>
      <w:lang w:val="en-US" w:eastAsia="en-US"/>
    </w:rPr>
  </w:style>
  <w:style w:type="character" w:customStyle="1" w:styleId="Znakzaglavlja">
    <w:name w:val="Znak zaglavlja"/>
    <w:basedOn w:val="DefaultParagraphFont"/>
    <w:link w:val="zaglavlje"/>
    <w:uiPriority w:val="19"/>
    <w:rsid w:val="00C60284"/>
  </w:style>
  <w:style w:type="paragraph" w:customStyle="1" w:styleId="Bezrazmaka">
    <w:name w:val="Bez razmaka"/>
    <w:uiPriority w:val="1"/>
    <w:qFormat/>
    <w:rsid w:val="00C60284"/>
    <w:pPr>
      <w:spacing w:after="0" w:line="264" w:lineRule="auto"/>
    </w:pPr>
  </w:style>
  <w:style w:type="paragraph" w:customStyle="1" w:styleId="Naziv">
    <w:name w:val="Naziv"/>
    <w:basedOn w:val="Normal"/>
    <w:uiPriority w:val="2"/>
    <w:qFormat/>
    <w:rsid w:val="00C60284"/>
    <w:pPr>
      <w:spacing w:before="0" w:after="0" w:line="216" w:lineRule="auto"/>
    </w:pPr>
    <w:rPr>
      <w:rFonts w:asciiTheme="majorHAnsi" w:eastAsiaTheme="majorEastAsia" w:hAnsiTheme="majorHAnsi" w:cstheme="majorBidi"/>
      <w:color w:val="7B230B" w:themeColor="accent1" w:themeShade="BF"/>
      <w:kern w:val="0"/>
      <w:sz w:val="28"/>
      <w:szCs w:val="28"/>
      <w:lang w:val="en-US" w:eastAsia="en-US"/>
    </w:rPr>
  </w:style>
  <w:style w:type="paragraph" w:customStyle="1" w:styleId="Datum1">
    <w:name w:val="Datum1"/>
    <w:basedOn w:val="Normal"/>
    <w:next w:val="Normal"/>
    <w:link w:val="Znakdatuma"/>
    <w:uiPriority w:val="2"/>
    <w:unhideWhenUsed/>
    <w:rsid w:val="00C60284"/>
    <w:pPr>
      <w:spacing w:before="0" w:after="400"/>
    </w:pPr>
    <w:rPr>
      <w:kern w:val="0"/>
      <w:sz w:val="19"/>
      <w:szCs w:val="19"/>
      <w:lang w:val="en-US" w:eastAsia="en-US"/>
    </w:rPr>
  </w:style>
  <w:style w:type="character" w:customStyle="1" w:styleId="Znakdatuma">
    <w:name w:val="Znak datuma"/>
    <w:basedOn w:val="DefaultParagraphFont"/>
    <w:link w:val="Datum1"/>
    <w:uiPriority w:val="2"/>
    <w:rsid w:val="00C60284"/>
  </w:style>
  <w:style w:type="paragraph" w:customStyle="1" w:styleId="Podacizakontakt">
    <w:name w:val="Podaci za kontakt"/>
    <w:basedOn w:val="Normal"/>
    <w:uiPriority w:val="2"/>
    <w:qFormat/>
    <w:rsid w:val="00C60284"/>
    <w:pPr>
      <w:spacing w:before="0" w:after="480"/>
      <w:contextualSpacing/>
    </w:pPr>
    <w:rPr>
      <w:kern w:val="0"/>
      <w:sz w:val="19"/>
      <w:szCs w:val="19"/>
      <w:lang w:val="en-US" w:eastAsia="en-US"/>
    </w:rPr>
  </w:style>
  <w:style w:type="paragraph" w:customStyle="1" w:styleId="Zavretak1">
    <w:name w:val="Završetak1"/>
    <w:basedOn w:val="Normal"/>
    <w:link w:val="Znakzavretka"/>
    <w:uiPriority w:val="2"/>
    <w:unhideWhenUsed/>
    <w:qFormat/>
    <w:rsid w:val="00C60284"/>
    <w:pPr>
      <w:spacing w:before="600" w:after="800"/>
    </w:pPr>
    <w:rPr>
      <w:kern w:val="0"/>
      <w:sz w:val="19"/>
      <w:szCs w:val="19"/>
      <w:lang w:val="en-US" w:eastAsia="en-US"/>
    </w:rPr>
  </w:style>
  <w:style w:type="character" w:customStyle="1" w:styleId="Znakzavretka">
    <w:name w:val="Znak završetka"/>
    <w:basedOn w:val="DefaultParagraphFont"/>
    <w:link w:val="Zavretak1"/>
    <w:uiPriority w:val="2"/>
    <w:rsid w:val="00C60284"/>
  </w:style>
  <w:style w:type="paragraph" w:customStyle="1" w:styleId="Potpis1">
    <w:name w:val="Potpis1"/>
    <w:basedOn w:val="Normal"/>
    <w:link w:val="Znakpotpisa"/>
    <w:uiPriority w:val="2"/>
    <w:unhideWhenUsed/>
    <w:qFormat/>
    <w:rsid w:val="00C60284"/>
    <w:pPr>
      <w:spacing w:before="0" w:after="600"/>
    </w:pPr>
    <w:rPr>
      <w:kern w:val="0"/>
      <w:sz w:val="19"/>
      <w:szCs w:val="19"/>
      <w:lang w:val="en-US" w:eastAsia="en-US"/>
    </w:rPr>
  </w:style>
  <w:style w:type="character" w:customStyle="1" w:styleId="Znakpotpisa">
    <w:name w:val="Znak potpisa"/>
    <w:basedOn w:val="DefaultParagraphFont"/>
    <w:link w:val="Potpis1"/>
    <w:uiPriority w:val="2"/>
    <w:rsid w:val="00C60284"/>
  </w:style>
  <w:style w:type="paragraph" w:styleId="Header">
    <w:name w:val="header"/>
    <w:basedOn w:val="Normal"/>
    <w:link w:val="HeaderChar"/>
    <w:uiPriority w:val="99"/>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HeaderChar">
    <w:name w:val="Header Char"/>
    <w:basedOn w:val="DefaultParagraphFont"/>
    <w:link w:val="Header"/>
    <w:uiPriority w:val="99"/>
    <w:rsid w:val="00C116FB"/>
  </w:style>
  <w:style w:type="paragraph" w:styleId="Footer">
    <w:name w:val="footer"/>
    <w:basedOn w:val="Normal"/>
    <w:link w:val="FooterChar"/>
    <w:uiPriority w:val="2"/>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FooterChar">
    <w:name w:val="Footer Char"/>
    <w:basedOn w:val="DefaultParagraphFont"/>
    <w:link w:val="Footer"/>
    <w:uiPriority w:val="2"/>
    <w:rsid w:val="00C116FB"/>
  </w:style>
  <w:style w:type="character" w:styleId="PlaceholderText">
    <w:name w:val="Placeholder Text"/>
    <w:basedOn w:val="DefaultParagraphFont"/>
    <w:uiPriority w:val="99"/>
    <w:semiHidden/>
    <w:rsid w:val="00852A25"/>
    <w:rPr>
      <w:color w:val="808080"/>
    </w:rPr>
  </w:style>
  <w:style w:type="table" w:styleId="TableGrid">
    <w:name w:val="Table Grid"/>
    <w:basedOn w:val="TableNormal"/>
    <w:uiPriority w:val="59"/>
    <w:rsid w:val="008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TableNormal"/>
    <w:uiPriority w:val="52"/>
    <w:rsid w:val="00AF6D7E"/>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TableNormal"/>
    <w:uiPriority w:val="42"/>
    <w:rsid w:val="00363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0428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49"/>
    <w:rPr>
      <w:rFonts w:ascii="Tahoma" w:hAnsi="Tahoma" w:cs="Tahoma"/>
      <w:kern w:val="20"/>
      <w:sz w:val="16"/>
      <w:szCs w:val="16"/>
      <w:lang w:val="hr-HR" w:eastAsia="hr-HR"/>
    </w:rPr>
  </w:style>
  <w:style w:type="table" w:styleId="PlainTable2">
    <w:name w:val="Plain Table 2"/>
    <w:basedOn w:val="TableNormal"/>
    <w:uiPriority w:val="42"/>
    <w:rsid w:val="00C640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214CD"/>
    <w:pPr>
      <w:ind w:left="720"/>
      <w:contextualSpacing/>
    </w:pPr>
  </w:style>
  <w:style w:type="table" w:styleId="PlainTable3">
    <w:name w:val="Plain Table 3"/>
    <w:basedOn w:val="TableNormal"/>
    <w:uiPriority w:val="43"/>
    <w:rsid w:val="00B22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66">
    <w:name w:val="xl66"/>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67">
    <w:name w:val="xl67"/>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8">
    <w:name w:val="xl68"/>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9">
    <w:name w:val="xl69"/>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0">
    <w:name w:val="xl70"/>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1">
    <w:name w:val="xl71"/>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2">
    <w:name w:val="xl72"/>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3">
    <w:name w:val="xl73"/>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4">
    <w:name w:val="xl74"/>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5">
    <w:name w:val="xl75"/>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76">
    <w:name w:val="xl76"/>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77">
    <w:name w:val="xl77"/>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8">
    <w:name w:val="xl78"/>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9">
    <w:name w:val="xl79"/>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0">
    <w:name w:val="xl80"/>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1">
    <w:name w:val="xl81"/>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2">
    <w:name w:val="xl82"/>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3">
    <w:name w:val="xl83"/>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4">
    <w:name w:val="xl84"/>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5">
    <w:name w:val="xl85"/>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6">
    <w:name w:val="xl86"/>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7">
    <w:name w:val="xl87"/>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8">
    <w:name w:val="xl88"/>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9">
    <w:name w:val="xl89"/>
    <w:basedOn w:val="Normal"/>
    <w:rsid w:val="00D87769"/>
    <w:pPr>
      <w:shd w:val="clear" w:color="000000" w:fill="CCCC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0">
    <w:name w:val="xl90"/>
    <w:basedOn w:val="Normal"/>
    <w:rsid w:val="00D87769"/>
    <w:pPr>
      <w:shd w:val="clear" w:color="000000" w:fill="9999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1">
    <w:name w:val="xl91"/>
    <w:basedOn w:val="Normal"/>
    <w:rsid w:val="00D87769"/>
    <w:pPr>
      <w:shd w:val="clear" w:color="000000" w:fill="00FF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2">
    <w:name w:val="xl92"/>
    <w:basedOn w:val="Normal"/>
    <w:rsid w:val="00D87769"/>
    <w:pPr>
      <w:spacing w:before="100" w:beforeAutospacing="1" w:after="100" w:afterAutospacing="1" w:line="240" w:lineRule="auto"/>
      <w:textAlignment w:val="top"/>
    </w:pPr>
    <w:rPr>
      <w:rFonts w:ascii="Arial" w:eastAsia="Times New Roman" w:hAnsi="Arial" w:cs="Arial"/>
      <w:color w:val="auto"/>
      <w:kern w:val="0"/>
      <w:sz w:val="16"/>
      <w:szCs w:val="16"/>
    </w:rPr>
  </w:style>
  <w:style w:type="table" w:styleId="PlainTable5">
    <w:name w:val="Plain Table 5"/>
    <w:basedOn w:val="TableNormal"/>
    <w:uiPriority w:val="45"/>
    <w:rsid w:val="00C03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2B2B38"/>
    <w:rPr>
      <w:color w:val="0563C1"/>
      <w:u w:val="single"/>
    </w:rPr>
  </w:style>
  <w:style w:type="character" w:styleId="FollowedHyperlink">
    <w:name w:val="FollowedHyperlink"/>
    <w:basedOn w:val="DefaultParagraphFont"/>
    <w:uiPriority w:val="99"/>
    <w:semiHidden/>
    <w:unhideWhenUsed/>
    <w:rsid w:val="002B2B38"/>
    <w:rPr>
      <w:color w:val="954F72"/>
      <w:u w:val="single"/>
    </w:rPr>
  </w:style>
  <w:style w:type="table" w:styleId="TableGridLight">
    <w:name w:val="Grid Table Light"/>
    <w:basedOn w:val="TableNormal"/>
    <w:uiPriority w:val="40"/>
    <w:rsid w:val="00FE4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181">
      <w:bodyDiv w:val="1"/>
      <w:marLeft w:val="0"/>
      <w:marRight w:val="0"/>
      <w:marTop w:val="0"/>
      <w:marBottom w:val="0"/>
      <w:divBdr>
        <w:top w:val="none" w:sz="0" w:space="0" w:color="auto"/>
        <w:left w:val="none" w:sz="0" w:space="0" w:color="auto"/>
        <w:bottom w:val="none" w:sz="0" w:space="0" w:color="auto"/>
        <w:right w:val="none" w:sz="0" w:space="0" w:color="auto"/>
      </w:divBdr>
    </w:div>
    <w:div w:id="5056853">
      <w:bodyDiv w:val="1"/>
      <w:marLeft w:val="0"/>
      <w:marRight w:val="0"/>
      <w:marTop w:val="0"/>
      <w:marBottom w:val="0"/>
      <w:divBdr>
        <w:top w:val="none" w:sz="0" w:space="0" w:color="auto"/>
        <w:left w:val="none" w:sz="0" w:space="0" w:color="auto"/>
        <w:bottom w:val="none" w:sz="0" w:space="0" w:color="auto"/>
        <w:right w:val="none" w:sz="0" w:space="0" w:color="auto"/>
      </w:divBdr>
    </w:div>
    <w:div w:id="22092851">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49889118">
      <w:bodyDiv w:val="1"/>
      <w:marLeft w:val="0"/>
      <w:marRight w:val="0"/>
      <w:marTop w:val="0"/>
      <w:marBottom w:val="0"/>
      <w:divBdr>
        <w:top w:val="none" w:sz="0" w:space="0" w:color="auto"/>
        <w:left w:val="none" w:sz="0" w:space="0" w:color="auto"/>
        <w:bottom w:val="none" w:sz="0" w:space="0" w:color="auto"/>
        <w:right w:val="none" w:sz="0" w:space="0" w:color="auto"/>
      </w:divBdr>
    </w:div>
    <w:div w:id="91513309">
      <w:bodyDiv w:val="1"/>
      <w:marLeft w:val="0"/>
      <w:marRight w:val="0"/>
      <w:marTop w:val="0"/>
      <w:marBottom w:val="0"/>
      <w:divBdr>
        <w:top w:val="none" w:sz="0" w:space="0" w:color="auto"/>
        <w:left w:val="none" w:sz="0" w:space="0" w:color="auto"/>
        <w:bottom w:val="none" w:sz="0" w:space="0" w:color="auto"/>
        <w:right w:val="none" w:sz="0" w:space="0" w:color="auto"/>
      </w:divBdr>
    </w:div>
    <w:div w:id="104546052">
      <w:bodyDiv w:val="1"/>
      <w:marLeft w:val="0"/>
      <w:marRight w:val="0"/>
      <w:marTop w:val="0"/>
      <w:marBottom w:val="0"/>
      <w:divBdr>
        <w:top w:val="none" w:sz="0" w:space="0" w:color="auto"/>
        <w:left w:val="none" w:sz="0" w:space="0" w:color="auto"/>
        <w:bottom w:val="none" w:sz="0" w:space="0" w:color="auto"/>
        <w:right w:val="none" w:sz="0" w:space="0" w:color="auto"/>
      </w:divBdr>
    </w:div>
    <w:div w:id="123622879">
      <w:bodyDiv w:val="1"/>
      <w:marLeft w:val="0"/>
      <w:marRight w:val="0"/>
      <w:marTop w:val="0"/>
      <w:marBottom w:val="0"/>
      <w:divBdr>
        <w:top w:val="none" w:sz="0" w:space="0" w:color="auto"/>
        <w:left w:val="none" w:sz="0" w:space="0" w:color="auto"/>
        <w:bottom w:val="none" w:sz="0" w:space="0" w:color="auto"/>
        <w:right w:val="none" w:sz="0" w:space="0" w:color="auto"/>
      </w:divBdr>
    </w:div>
    <w:div w:id="139079940">
      <w:bodyDiv w:val="1"/>
      <w:marLeft w:val="0"/>
      <w:marRight w:val="0"/>
      <w:marTop w:val="0"/>
      <w:marBottom w:val="0"/>
      <w:divBdr>
        <w:top w:val="none" w:sz="0" w:space="0" w:color="auto"/>
        <w:left w:val="none" w:sz="0" w:space="0" w:color="auto"/>
        <w:bottom w:val="none" w:sz="0" w:space="0" w:color="auto"/>
        <w:right w:val="none" w:sz="0" w:space="0" w:color="auto"/>
      </w:divBdr>
    </w:div>
    <w:div w:id="173812322">
      <w:bodyDiv w:val="1"/>
      <w:marLeft w:val="0"/>
      <w:marRight w:val="0"/>
      <w:marTop w:val="0"/>
      <w:marBottom w:val="0"/>
      <w:divBdr>
        <w:top w:val="none" w:sz="0" w:space="0" w:color="auto"/>
        <w:left w:val="none" w:sz="0" w:space="0" w:color="auto"/>
        <w:bottom w:val="none" w:sz="0" w:space="0" w:color="auto"/>
        <w:right w:val="none" w:sz="0" w:space="0" w:color="auto"/>
      </w:divBdr>
    </w:div>
    <w:div w:id="176578552">
      <w:bodyDiv w:val="1"/>
      <w:marLeft w:val="0"/>
      <w:marRight w:val="0"/>
      <w:marTop w:val="0"/>
      <w:marBottom w:val="0"/>
      <w:divBdr>
        <w:top w:val="none" w:sz="0" w:space="0" w:color="auto"/>
        <w:left w:val="none" w:sz="0" w:space="0" w:color="auto"/>
        <w:bottom w:val="none" w:sz="0" w:space="0" w:color="auto"/>
        <w:right w:val="none" w:sz="0" w:space="0" w:color="auto"/>
      </w:divBdr>
    </w:div>
    <w:div w:id="187137570">
      <w:bodyDiv w:val="1"/>
      <w:marLeft w:val="0"/>
      <w:marRight w:val="0"/>
      <w:marTop w:val="0"/>
      <w:marBottom w:val="0"/>
      <w:divBdr>
        <w:top w:val="none" w:sz="0" w:space="0" w:color="auto"/>
        <w:left w:val="none" w:sz="0" w:space="0" w:color="auto"/>
        <w:bottom w:val="none" w:sz="0" w:space="0" w:color="auto"/>
        <w:right w:val="none" w:sz="0" w:space="0" w:color="auto"/>
      </w:divBdr>
    </w:div>
    <w:div w:id="197857682">
      <w:bodyDiv w:val="1"/>
      <w:marLeft w:val="0"/>
      <w:marRight w:val="0"/>
      <w:marTop w:val="0"/>
      <w:marBottom w:val="0"/>
      <w:divBdr>
        <w:top w:val="none" w:sz="0" w:space="0" w:color="auto"/>
        <w:left w:val="none" w:sz="0" w:space="0" w:color="auto"/>
        <w:bottom w:val="none" w:sz="0" w:space="0" w:color="auto"/>
        <w:right w:val="none" w:sz="0" w:space="0" w:color="auto"/>
      </w:divBdr>
    </w:div>
    <w:div w:id="208416421">
      <w:bodyDiv w:val="1"/>
      <w:marLeft w:val="0"/>
      <w:marRight w:val="0"/>
      <w:marTop w:val="0"/>
      <w:marBottom w:val="0"/>
      <w:divBdr>
        <w:top w:val="none" w:sz="0" w:space="0" w:color="auto"/>
        <w:left w:val="none" w:sz="0" w:space="0" w:color="auto"/>
        <w:bottom w:val="none" w:sz="0" w:space="0" w:color="auto"/>
        <w:right w:val="none" w:sz="0" w:space="0" w:color="auto"/>
      </w:divBdr>
    </w:div>
    <w:div w:id="214508562">
      <w:bodyDiv w:val="1"/>
      <w:marLeft w:val="0"/>
      <w:marRight w:val="0"/>
      <w:marTop w:val="0"/>
      <w:marBottom w:val="0"/>
      <w:divBdr>
        <w:top w:val="none" w:sz="0" w:space="0" w:color="auto"/>
        <w:left w:val="none" w:sz="0" w:space="0" w:color="auto"/>
        <w:bottom w:val="none" w:sz="0" w:space="0" w:color="auto"/>
        <w:right w:val="none" w:sz="0" w:space="0" w:color="auto"/>
      </w:divBdr>
    </w:div>
    <w:div w:id="255986459">
      <w:bodyDiv w:val="1"/>
      <w:marLeft w:val="0"/>
      <w:marRight w:val="0"/>
      <w:marTop w:val="0"/>
      <w:marBottom w:val="0"/>
      <w:divBdr>
        <w:top w:val="none" w:sz="0" w:space="0" w:color="auto"/>
        <w:left w:val="none" w:sz="0" w:space="0" w:color="auto"/>
        <w:bottom w:val="none" w:sz="0" w:space="0" w:color="auto"/>
        <w:right w:val="none" w:sz="0" w:space="0" w:color="auto"/>
      </w:divBdr>
    </w:div>
    <w:div w:id="284893771">
      <w:bodyDiv w:val="1"/>
      <w:marLeft w:val="0"/>
      <w:marRight w:val="0"/>
      <w:marTop w:val="0"/>
      <w:marBottom w:val="0"/>
      <w:divBdr>
        <w:top w:val="none" w:sz="0" w:space="0" w:color="auto"/>
        <w:left w:val="none" w:sz="0" w:space="0" w:color="auto"/>
        <w:bottom w:val="none" w:sz="0" w:space="0" w:color="auto"/>
        <w:right w:val="none" w:sz="0" w:space="0" w:color="auto"/>
      </w:divBdr>
    </w:div>
    <w:div w:id="324862813">
      <w:bodyDiv w:val="1"/>
      <w:marLeft w:val="0"/>
      <w:marRight w:val="0"/>
      <w:marTop w:val="0"/>
      <w:marBottom w:val="0"/>
      <w:divBdr>
        <w:top w:val="none" w:sz="0" w:space="0" w:color="auto"/>
        <w:left w:val="none" w:sz="0" w:space="0" w:color="auto"/>
        <w:bottom w:val="none" w:sz="0" w:space="0" w:color="auto"/>
        <w:right w:val="none" w:sz="0" w:space="0" w:color="auto"/>
      </w:divBdr>
    </w:div>
    <w:div w:id="326901824">
      <w:bodyDiv w:val="1"/>
      <w:marLeft w:val="0"/>
      <w:marRight w:val="0"/>
      <w:marTop w:val="0"/>
      <w:marBottom w:val="0"/>
      <w:divBdr>
        <w:top w:val="none" w:sz="0" w:space="0" w:color="auto"/>
        <w:left w:val="none" w:sz="0" w:space="0" w:color="auto"/>
        <w:bottom w:val="none" w:sz="0" w:space="0" w:color="auto"/>
        <w:right w:val="none" w:sz="0" w:space="0" w:color="auto"/>
      </w:divBdr>
    </w:div>
    <w:div w:id="336462739">
      <w:bodyDiv w:val="1"/>
      <w:marLeft w:val="0"/>
      <w:marRight w:val="0"/>
      <w:marTop w:val="0"/>
      <w:marBottom w:val="0"/>
      <w:divBdr>
        <w:top w:val="none" w:sz="0" w:space="0" w:color="auto"/>
        <w:left w:val="none" w:sz="0" w:space="0" w:color="auto"/>
        <w:bottom w:val="none" w:sz="0" w:space="0" w:color="auto"/>
        <w:right w:val="none" w:sz="0" w:space="0" w:color="auto"/>
      </w:divBdr>
    </w:div>
    <w:div w:id="346102314">
      <w:bodyDiv w:val="1"/>
      <w:marLeft w:val="0"/>
      <w:marRight w:val="0"/>
      <w:marTop w:val="0"/>
      <w:marBottom w:val="0"/>
      <w:divBdr>
        <w:top w:val="none" w:sz="0" w:space="0" w:color="auto"/>
        <w:left w:val="none" w:sz="0" w:space="0" w:color="auto"/>
        <w:bottom w:val="none" w:sz="0" w:space="0" w:color="auto"/>
        <w:right w:val="none" w:sz="0" w:space="0" w:color="auto"/>
      </w:divBdr>
    </w:div>
    <w:div w:id="389688855">
      <w:bodyDiv w:val="1"/>
      <w:marLeft w:val="0"/>
      <w:marRight w:val="0"/>
      <w:marTop w:val="0"/>
      <w:marBottom w:val="0"/>
      <w:divBdr>
        <w:top w:val="none" w:sz="0" w:space="0" w:color="auto"/>
        <w:left w:val="none" w:sz="0" w:space="0" w:color="auto"/>
        <w:bottom w:val="none" w:sz="0" w:space="0" w:color="auto"/>
        <w:right w:val="none" w:sz="0" w:space="0" w:color="auto"/>
      </w:divBdr>
    </w:div>
    <w:div w:id="407390179">
      <w:bodyDiv w:val="1"/>
      <w:marLeft w:val="0"/>
      <w:marRight w:val="0"/>
      <w:marTop w:val="0"/>
      <w:marBottom w:val="0"/>
      <w:divBdr>
        <w:top w:val="none" w:sz="0" w:space="0" w:color="auto"/>
        <w:left w:val="none" w:sz="0" w:space="0" w:color="auto"/>
        <w:bottom w:val="none" w:sz="0" w:space="0" w:color="auto"/>
        <w:right w:val="none" w:sz="0" w:space="0" w:color="auto"/>
      </w:divBdr>
    </w:div>
    <w:div w:id="429008128">
      <w:bodyDiv w:val="1"/>
      <w:marLeft w:val="0"/>
      <w:marRight w:val="0"/>
      <w:marTop w:val="0"/>
      <w:marBottom w:val="0"/>
      <w:divBdr>
        <w:top w:val="none" w:sz="0" w:space="0" w:color="auto"/>
        <w:left w:val="none" w:sz="0" w:space="0" w:color="auto"/>
        <w:bottom w:val="none" w:sz="0" w:space="0" w:color="auto"/>
        <w:right w:val="none" w:sz="0" w:space="0" w:color="auto"/>
      </w:divBdr>
    </w:div>
    <w:div w:id="458571572">
      <w:bodyDiv w:val="1"/>
      <w:marLeft w:val="0"/>
      <w:marRight w:val="0"/>
      <w:marTop w:val="0"/>
      <w:marBottom w:val="0"/>
      <w:divBdr>
        <w:top w:val="none" w:sz="0" w:space="0" w:color="auto"/>
        <w:left w:val="none" w:sz="0" w:space="0" w:color="auto"/>
        <w:bottom w:val="none" w:sz="0" w:space="0" w:color="auto"/>
        <w:right w:val="none" w:sz="0" w:space="0" w:color="auto"/>
      </w:divBdr>
    </w:div>
    <w:div w:id="464399233">
      <w:bodyDiv w:val="1"/>
      <w:marLeft w:val="0"/>
      <w:marRight w:val="0"/>
      <w:marTop w:val="0"/>
      <w:marBottom w:val="0"/>
      <w:divBdr>
        <w:top w:val="none" w:sz="0" w:space="0" w:color="auto"/>
        <w:left w:val="none" w:sz="0" w:space="0" w:color="auto"/>
        <w:bottom w:val="none" w:sz="0" w:space="0" w:color="auto"/>
        <w:right w:val="none" w:sz="0" w:space="0" w:color="auto"/>
      </w:divBdr>
    </w:div>
    <w:div w:id="489297969">
      <w:bodyDiv w:val="1"/>
      <w:marLeft w:val="0"/>
      <w:marRight w:val="0"/>
      <w:marTop w:val="0"/>
      <w:marBottom w:val="0"/>
      <w:divBdr>
        <w:top w:val="none" w:sz="0" w:space="0" w:color="auto"/>
        <w:left w:val="none" w:sz="0" w:space="0" w:color="auto"/>
        <w:bottom w:val="none" w:sz="0" w:space="0" w:color="auto"/>
        <w:right w:val="none" w:sz="0" w:space="0" w:color="auto"/>
      </w:divBdr>
    </w:div>
    <w:div w:id="492569507">
      <w:bodyDiv w:val="1"/>
      <w:marLeft w:val="0"/>
      <w:marRight w:val="0"/>
      <w:marTop w:val="0"/>
      <w:marBottom w:val="0"/>
      <w:divBdr>
        <w:top w:val="none" w:sz="0" w:space="0" w:color="auto"/>
        <w:left w:val="none" w:sz="0" w:space="0" w:color="auto"/>
        <w:bottom w:val="none" w:sz="0" w:space="0" w:color="auto"/>
        <w:right w:val="none" w:sz="0" w:space="0" w:color="auto"/>
      </w:divBdr>
    </w:div>
    <w:div w:id="505100979">
      <w:bodyDiv w:val="1"/>
      <w:marLeft w:val="0"/>
      <w:marRight w:val="0"/>
      <w:marTop w:val="0"/>
      <w:marBottom w:val="0"/>
      <w:divBdr>
        <w:top w:val="none" w:sz="0" w:space="0" w:color="auto"/>
        <w:left w:val="none" w:sz="0" w:space="0" w:color="auto"/>
        <w:bottom w:val="none" w:sz="0" w:space="0" w:color="auto"/>
        <w:right w:val="none" w:sz="0" w:space="0" w:color="auto"/>
      </w:divBdr>
    </w:div>
    <w:div w:id="515853375">
      <w:bodyDiv w:val="1"/>
      <w:marLeft w:val="0"/>
      <w:marRight w:val="0"/>
      <w:marTop w:val="0"/>
      <w:marBottom w:val="0"/>
      <w:divBdr>
        <w:top w:val="none" w:sz="0" w:space="0" w:color="auto"/>
        <w:left w:val="none" w:sz="0" w:space="0" w:color="auto"/>
        <w:bottom w:val="none" w:sz="0" w:space="0" w:color="auto"/>
        <w:right w:val="none" w:sz="0" w:space="0" w:color="auto"/>
      </w:divBdr>
    </w:div>
    <w:div w:id="539634193">
      <w:bodyDiv w:val="1"/>
      <w:marLeft w:val="0"/>
      <w:marRight w:val="0"/>
      <w:marTop w:val="0"/>
      <w:marBottom w:val="0"/>
      <w:divBdr>
        <w:top w:val="none" w:sz="0" w:space="0" w:color="auto"/>
        <w:left w:val="none" w:sz="0" w:space="0" w:color="auto"/>
        <w:bottom w:val="none" w:sz="0" w:space="0" w:color="auto"/>
        <w:right w:val="none" w:sz="0" w:space="0" w:color="auto"/>
      </w:divBdr>
    </w:div>
    <w:div w:id="554002695">
      <w:bodyDiv w:val="1"/>
      <w:marLeft w:val="0"/>
      <w:marRight w:val="0"/>
      <w:marTop w:val="0"/>
      <w:marBottom w:val="0"/>
      <w:divBdr>
        <w:top w:val="none" w:sz="0" w:space="0" w:color="auto"/>
        <w:left w:val="none" w:sz="0" w:space="0" w:color="auto"/>
        <w:bottom w:val="none" w:sz="0" w:space="0" w:color="auto"/>
        <w:right w:val="none" w:sz="0" w:space="0" w:color="auto"/>
      </w:divBdr>
    </w:div>
    <w:div w:id="555046145">
      <w:bodyDiv w:val="1"/>
      <w:marLeft w:val="0"/>
      <w:marRight w:val="0"/>
      <w:marTop w:val="0"/>
      <w:marBottom w:val="0"/>
      <w:divBdr>
        <w:top w:val="none" w:sz="0" w:space="0" w:color="auto"/>
        <w:left w:val="none" w:sz="0" w:space="0" w:color="auto"/>
        <w:bottom w:val="none" w:sz="0" w:space="0" w:color="auto"/>
        <w:right w:val="none" w:sz="0" w:space="0" w:color="auto"/>
      </w:divBdr>
    </w:div>
    <w:div w:id="560017579">
      <w:bodyDiv w:val="1"/>
      <w:marLeft w:val="0"/>
      <w:marRight w:val="0"/>
      <w:marTop w:val="0"/>
      <w:marBottom w:val="0"/>
      <w:divBdr>
        <w:top w:val="none" w:sz="0" w:space="0" w:color="auto"/>
        <w:left w:val="none" w:sz="0" w:space="0" w:color="auto"/>
        <w:bottom w:val="none" w:sz="0" w:space="0" w:color="auto"/>
        <w:right w:val="none" w:sz="0" w:space="0" w:color="auto"/>
      </w:divBdr>
    </w:div>
    <w:div w:id="618992089">
      <w:bodyDiv w:val="1"/>
      <w:marLeft w:val="0"/>
      <w:marRight w:val="0"/>
      <w:marTop w:val="0"/>
      <w:marBottom w:val="0"/>
      <w:divBdr>
        <w:top w:val="none" w:sz="0" w:space="0" w:color="auto"/>
        <w:left w:val="none" w:sz="0" w:space="0" w:color="auto"/>
        <w:bottom w:val="none" w:sz="0" w:space="0" w:color="auto"/>
        <w:right w:val="none" w:sz="0" w:space="0" w:color="auto"/>
      </w:divBdr>
    </w:div>
    <w:div w:id="622468916">
      <w:bodyDiv w:val="1"/>
      <w:marLeft w:val="0"/>
      <w:marRight w:val="0"/>
      <w:marTop w:val="0"/>
      <w:marBottom w:val="0"/>
      <w:divBdr>
        <w:top w:val="none" w:sz="0" w:space="0" w:color="auto"/>
        <w:left w:val="none" w:sz="0" w:space="0" w:color="auto"/>
        <w:bottom w:val="none" w:sz="0" w:space="0" w:color="auto"/>
        <w:right w:val="none" w:sz="0" w:space="0" w:color="auto"/>
      </w:divBdr>
    </w:div>
    <w:div w:id="625699624">
      <w:bodyDiv w:val="1"/>
      <w:marLeft w:val="0"/>
      <w:marRight w:val="0"/>
      <w:marTop w:val="0"/>
      <w:marBottom w:val="0"/>
      <w:divBdr>
        <w:top w:val="none" w:sz="0" w:space="0" w:color="auto"/>
        <w:left w:val="none" w:sz="0" w:space="0" w:color="auto"/>
        <w:bottom w:val="none" w:sz="0" w:space="0" w:color="auto"/>
        <w:right w:val="none" w:sz="0" w:space="0" w:color="auto"/>
      </w:divBdr>
    </w:div>
    <w:div w:id="645083385">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55110191">
      <w:bodyDiv w:val="1"/>
      <w:marLeft w:val="0"/>
      <w:marRight w:val="0"/>
      <w:marTop w:val="0"/>
      <w:marBottom w:val="0"/>
      <w:divBdr>
        <w:top w:val="none" w:sz="0" w:space="0" w:color="auto"/>
        <w:left w:val="none" w:sz="0" w:space="0" w:color="auto"/>
        <w:bottom w:val="none" w:sz="0" w:space="0" w:color="auto"/>
        <w:right w:val="none" w:sz="0" w:space="0" w:color="auto"/>
      </w:divBdr>
    </w:div>
    <w:div w:id="657146779">
      <w:bodyDiv w:val="1"/>
      <w:marLeft w:val="0"/>
      <w:marRight w:val="0"/>
      <w:marTop w:val="0"/>
      <w:marBottom w:val="0"/>
      <w:divBdr>
        <w:top w:val="none" w:sz="0" w:space="0" w:color="auto"/>
        <w:left w:val="none" w:sz="0" w:space="0" w:color="auto"/>
        <w:bottom w:val="none" w:sz="0" w:space="0" w:color="auto"/>
        <w:right w:val="none" w:sz="0" w:space="0" w:color="auto"/>
      </w:divBdr>
    </w:div>
    <w:div w:id="660696602">
      <w:bodyDiv w:val="1"/>
      <w:marLeft w:val="0"/>
      <w:marRight w:val="0"/>
      <w:marTop w:val="0"/>
      <w:marBottom w:val="0"/>
      <w:divBdr>
        <w:top w:val="none" w:sz="0" w:space="0" w:color="auto"/>
        <w:left w:val="none" w:sz="0" w:space="0" w:color="auto"/>
        <w:bottom w:val="none" w:sz="0" w:space="0" w:color="auto"/>
        <w:right w:val="none" w:sz="0" w:space="0" w:color="auto"/>
      </w:divBdr>
    </w:div>
    <w:div w:id="665085679">
      <w:bodyDiv w:val="1"/>
      <w:marLeft w:val="0"/>
      <w:marRight w:val="0"/>
      <w:marTop w:val="0"/>
      <w:marBottom w:val="0"/>
      <w:divBdr>
        <w:top w:val="none" w:sz="0" w:space="0" w:color="auto"/>
        <w:left w:val="none" w:sz="0" w:space="0" w:color="auto"/>
        <w:bottom w:val="none" w:sz="0" w:space="0" w:color="auto"/>
        <w:right w:val="none" w:sz="0" w:space="0" w:color="auto"/>
      </w:divBdr>
    </w:div>
    <w:div w:id="676154395">
      <w:bodyDiv w:val="1"/>
      <w:marLeft w:val="0"/>
      <w:marRight w:val="0"/>
      <w:marTop w:val="0"/>
      <w:marBottom w:val="0"/>
      <w:divBdr>
        <w:top w:val="none" w:sz="0" w:space="0" w:color="auto"/>
        <w:left w:val="none" w:sz="0" w:space="0" w:color="auto"/>
        <w:bottom w:val="none" w:sz="0" w:space="0" w:color="auto"/>
        <w:right w:val="none" w:sz="0" w:space="0" w:color="auto"/>
      </w:divBdr>
    </w:div>
    <w:div w:id="685441467">
      <w:bodyDiv w:val="1"/>
      <w:marLeft w:val="0"/>
      <w:marRight w:val="0"/>
      <w:marTop w:val="0"/>
      <w:marBottom w:val="0"/>
      <w:divBdr>
        <w:top w:val="none" w:sz="0" w:space="0" w:color="auto"/>
        <w:left w:val="none" w:sz="0" w:space="0" w:color="auto"/>
        <w:bottom w:val="none" w:sz="0" w:space="0" w:color="auto"/>
        <w:right w:val="none" w:sz="0" w:space="0" w:color="auto"/>
      </w:divBdr>
    </w:div>
    <w:div w:id="734815589">
      <w:bodyDiv w:val="1"/>
      <w:marLeft w:val="0"/>
      <w:marRight w:val="0"/>
      <w:marTop w:val="0"/>
      <w:marBottom w:val="0"/>
      <w:divBdr>
        <w:top w:val="none" w:sz="0" w:space="0" w:color="auto"/>
        <w:left w:val="none" w:sz="0" w:space="0" w:color="auto"/>
        <w:bottom w:val="none" w:sz="0" w:space="0" w:color="auto"/>
        <w:right w:val="none" w:sz="0" w:space="0" w:color="auto"/>
      </w:divBdr>
    </w:div>
    <w:div w:id="750931871">
      <w:bodyDiv w:val="1"/>
      <w:marLeft w:val="0"/>
      <w:marRight w:val="0"/>
      <w:marTop w:val="0"/>
      <w:marBottom w:val="0"/>
      <w:divBdr>
        <w:top w:val="none" w:sz="0" w:space="0" w:color="auto"/>
        <w:left w:val="none" w:sz="0" w:space="0" w:color="auto"/>
        <w:bottom w:val="none" w:sz="0" w:space="0" w:color="auto"/>
        <w:right w:val="none" w:sz="0" w:space="0" w:color="auto"/>
      </w:divBdr>
    </w:div>
    <w:div w:id="763720347">
      <w:bodyDiv w:val="1"/>
      <w:marLeft w:val="0"/>
      <w:marRight w:val="0"/>
      <w:marTop w:val="0"/>
      <w:marBottom w:val="0"/>
      <w:divBdr>
        <w:top w:val="none" w:sz="0" w:space="0" w:color="auto"/>
        <w:left w:val="none" w:sz="0" w:space="0" w:color="auto"/>
        <w:bottom w:val="none" w:sz="0" w:space="0" w:color="auto"/>
        <w:right w:val="none" w:sz="0" w:space="0" w:color="auto"/>
      </w:divBdr>
    </w:div>
    <w:div w:id="769473224">
      <w:bodyDiv w:val="1"/>
      <w:marLeft w:val="0"/>
      <w:marRight w:val="0"/>
      <w:marTop w:val="0"/>
      <w:marBottom w:val="0"/>
      <w:divBdr>
        <w:top w:val="none" w:sz="0" w:space="0" w:color="auto"/>
        <w:left w:val="none" w:sz="0" w:space="0" w:color="auto"/>
        <w:bottom w:val="none" w:sz="0" w:space="0" w:color="auto"/>
        <w:right w:val="none" w:sz="0" w:space="0" w:color="auto"/>
      </w:divBdr>
    </w:div>
    <w:div w:id="776290232">
      <w:bodyDiv w:val="1"/>
      <w:marLeft w:val="0"/>
      <w:marRight w:val="0"/>
      <w:marTop w:val="0"/>
      <w:marBottom w:val="0"/>
      <w:divBdr>
        <w:top w:val="none" w:sz="0" w:space="0" w:color="auto"/>
        <w:left w:val="none" w:sz="0" w:space="0" w:color="auto"/>
        <w:bottom w:val="none" w:sz="0" w:space="0" w:color="auto"/>
        <w:right w:val="none" w:sz="0" w:space="0" w:color="auto"/>
      </w:divBdr>
    </w:div>
    <w:div w:id="780346944">
      <w:bodyDiv w:val="1"/>
      <w:marLeft w:val="0"/>
      <w:marRight w:val="0"/>
      <w:marTop w:val="0"/>
      <w:marBottom w:val="0"/>
      <w:divBdr>
        <w:top w:val="none" w:sz="0" w:space="0" w:color="auto"/>
        <w:left w:val="none" w:sz="0" w:space="0" w:color="auto"/>
        <w:bottom w:val="none" w:sz="0" w:space="0" w:color="auto"/>
        <w:right w:val="none" w:sz="0" w:space="0" w:color="auto"/>
      </w:divBdr>
    </w:div>
    <w:div w:id="806582312">
      <w:bodyDiv w:val="1"/>
      <w:marLeft w:val="0"/>
      <w:marRight w:val="0"/>
      <w:marTop w:val="0"/>
      <w:marBottom w:val="0"/>
      <w:divBdr>
        <w:top w:val="none" w:sz="0" w:space="0" w:color="auto"/>
        <w:left w:val="none" w:sz="0" w:space="0" w:color="auto"/>
        <w:bottom w:val="none" w:sz="0" w:space="0" w:color="auto"/>
        <w:right w:val="none" w:sz="0" w:space="0" w:color="auto"/>
      </w:divBdr>
    </w:div>
    <w:div w:id="808017112">
      <w:bodyDiv w:val="1"/>
      <w:marLeft w:val="0"/>
      <w:marRight w:val="0"/>
      <w:marTop w:val="0"/>
      <w:marBottom w:val="0"/>
      <w:divBdr>
        <w:top w:val="none" w:sz="0" w:space="0" w:color="auto"/>
        <w:left w:val="none" w:sz="0" w:space="0" w:color="auto"/>
        <w:bottom w:val="none" w:sz="0" w:space="0" w:color="auto"/>
        <w:right w:val="none" w:sz="0" w:space="0" w:color="auto"/>
      </w:divBdr>
    </w:div>
    <w:div w:id="818230633">
      <w:bodyDiv w:val="1"/>
      <w:marLeft w:val="0"/>
      <w:marRight w:val="0"/>
      <w:marTop w:val="0"/>
      <w:marBottom w:val="0"/>
      <w:divBdr>
        <w:top w:val="none" w:sz="0" w:space="0" w:color="auto"/>
        <w:left w:val="none" w:sz="0" w:space="0" w:color="auto"/>
        <w:bottom w:val="none" w:sz="0" w:space="0" w:color="auto"/>
        <w:right w:val="none" w:sz="0" w:space="0" w:color="auto"/>
      </w:divBdr>
    </w:div>
    <w:div w:id="823661487">
      <w:bodyDiv w:val="1"/>
      <w:marLeft w:val="0"/>
      <w:marRight w:val="0"/>
      <w:marTop w:val="0"/>
      <w:marBottom w:val="0"/>
      <w:divBdr>
        <w:top w:val="none" w:sz="0" w:space="0" w:color="auto"/>
        <w:left w:val="none" w:sz="0" w:space="0" w:color="auto"/>
        <w:bottom w:val="none" w:sz="0" w:space="0" w:color="auto"/>
        <w:right w:val="none" w:sz="0" w:space="0" w:color="auto"/>
      </w:divBdr>
    </w:div>
    <w:div w:id="824248059">
      <w:bodyDiv w:val="1"/>
      <w:marLeft w:val="0"/>
      <w:marRight w:val="0"/>
      <w:marTop w:val="0"/>
      <w:marBottom w:val="0"/>
      <w:divBdr>
        <w:top w:val="none" w:sz="0" w:space="0" w:color="auto"/>
        <w:left w:val="none" w:sz="0" w:space="0" w:color="auto"/>
        <w:bottom w:val="none" w:sz="0" w:space="0" w:color="auto"/>
        <w:right w:val="none" w:sz="0" w:space="0" w:color="auto"/>
      </w:divBdr>
    </w:div>
    <w:div w:id="833187529">
      <w:bodyDiv w:val="1"/>
      <w:marLeft w:val="0"/>
      <w:marRight w:val="0"/>
      <w:marTop w:val="0"/>
      <w:marBottom w:val="0"/>
      <w:divBdr>
        <w:top w:val="none" w:sz="0" w:space="0" w:color="auto"/>
        <w:left w:val="none" w:sz="0" w:space="0" w:color="auto"/>
        <w:bottom w:val="none" w:sz="0" w:space="0" w:color="auto"/>
        <w:right w:val="none" w:sz="0" w:space="0" w:color="auto"/>
      </w:divBdr>
    </w:div>
    <w:div w:id="834607108">
      <w:bodyDiv w:val="1"/>
      <w:marLeft w:val="0"/>
      <w:marRight w:val="0"/>
      <w:marTop w:val="0"/>
      <w:marBottom w:val="0"/>
      <w:divBdr>
        <w:top w:val="none" w:sz="0" w:space="0" w:color="auto"/>
        <w:left w:val="none" w:sz="0" w:space="0" w:color="auto"/>
        <w:bottom w:val="none" w:sz="0" w:space="0" w:color="auto"/>
        <w:right w:val="none" w:sz="0" w:space="0" w:color="auto"/>
      </w:divBdr>
    </w:div>
    <w:div w:id="848494911">
      <w:bodyDiv w:val="1"/>
      <w:marLeft w:val="0"/>
      <w:marRight w:val="0"/>
      <w:marTop w:val="0"/>
      <w:marBottom w:val="0"/>
      <w:divBdr>
        <w:top w:val="none" w:sz="0" w:space="0" w:color="auto"/>
        <w:left w:val="none" w:sz="0" w:space="0" w:color="auto"/>
        <w:bottom w:val="none" w:sz="0" w:space="0" w:color="auto"/>
        <w:right w:val="none" w:sz="0" w:space="0" w:color="auto"/>
      </w:divBdr>
    </w:div>
    <w:div w:id="853804769">
      <w:bodyDiv w:val="1"/>
      <w:marLeft w:val="0"/>
      <w:marRight w:val="0"/>
      <w:marTop w:val="0"/>
      <w:marBottom w:val="0"/>
      <w:divBdr>
        <w:top w:val="none" w:sz="0" w:space="0" w:color="auto"/>
        <w:left w:val="none" w:sz="0" w:space="0" w:color="auto"/>
        <w:bottom w:val="none" w:sz="0" w:space="0" w:color="auto"/>
        <w:right w:val="none" w:sz="0" w:space="0" w:color="auto"/>
      </w:divBdr>
    </w:div>
    <w:div w:id="891694221">
      <w:bodyDiv w:val="1"/>
      <w:marLeft w:val="0"/>
      <w:marRight w:val="0"/>
      <w:marTop w:val="0"/>
      <w:marBottom w:val="0"/>
      <w:divBdr>
        <w:top w:val="none" w:sz="0" w:space="0" w:color="auto"/>
        <w:left w:val="none" w:sz="0" w:space="0" w:color="auto"/>
        <w:bottom w:val="none" w:sz="0" w:space="0" w:color="auto"/>
        <w:right w:val="none" w:sz="0" w:space="0" w:color="auto"/>
      </w:divBdr>
    </w:div>
    <w:div w:id="895094401">
      <w:bodyDiv w:val="1"/>
      <w:marLeft w:val="0"/>
      <w:marRight w:val="0"/>
      <w:marTop w:val="0"/>
      <w:marBottom w:val="0"/>
      <w:divBdr>
        <w:top w:val="none" w:sz="0" w:space="0" w:color="auto"/>
        <w:left w:val="none" w:sz="0" w:space="0" w:color="auto"/>
        <w:bottom w:val="none" w:sz="0" w:space="0" w:color="auto"/>
        <w:right w:val="none" w:sz="0" w:space="0" w:color="auto"/>
      </w:divBdr>
    </w:div>
    <w:div w:id="901410800">
      <w:bodyDiv w:val="1"/>
      <w:marLeft w:val="0"/>
      <w:marRight w:val="0"/>
      <w:marTop w:val="0"/>
      <w:marBottom w:val="0"/>
      <w:divBdr>
        <w:top w:val="none" w:sz="0" w:space="0" w:color="auto"/>
        <w:left w:val="none" w:sz="0" w:space="0" w:color="auto"/>
        <w:bottom w:val="none" w:sz="0" w:space="0" w:color="auto"/>
        <w:right w:val="none" w:sz="0" w:space="0" w:color="auto"/>
      </w:divBdr>
    </w:div>
    <w:div w:id="934898605">
      <w:bodyDiv w:val="1"/>
      <w:marLeft w:val="0"/>
      <w:marRight w:val="0"/>
      <w:marTop w:val="0"/>
      <w:marBottom w:val="0"/>
      <w:divBdr>
        <w:top w:val="none" w:sz="0" w:space="0" w:color="auto"/>
        <w:left w:val="none" w:sz="0" w:space="0" w:color="auto"/>
        <w:bottom w:val="none" w:sz="0" w:space="0" w:color="auto"/>
        <w:right w:val="none" w:sz="0" w:space="0" w:color="auto"/>
      </w:divBdr>
    </w:div>
    <w:div w:id="939919734">
      <w:bodyDiv w:val="1"/>
      <w:marLeft w:val="0"/>
      <w:marRight w:val="0"/>
      <w:marTop w:val="0"/>
      <w:marBottom w:val="0"/>
      <w:divBdr>
        <w:top w:val="none" w:sz="0" w:space="0" w:color="auto"/>
        <w:left w:val="none" w:sz="0" w:space="0" w:color="auto"/>
        <w:bottom w:val="none" w:sz="0" w:space="0" w:color="auto"/>
        <w:right w:val="none" w:sz="0" w:space="0" w:color="auto"/>
      </w:divBdr>
    </w:div>
    <w:div w:id="961693683">
      <w:bodyDiv w:val="1"/>
      <w:marLeft w:val="0"/>
      <w:marRight w:val="0"/>
      <w:marTop w:val="0"/>
      <w:marBottom w:val="0"/>
      <w:divBdr>
        <w:top w:val="none" w:sz="0" w:space="0" w:color="auto"/>
        <w:left w:val="none" w:sz="0" w:space="0" w:color="auto"/>
        <w:bottom w:val="none" w:sz="0" w:space="0" w:color="auto"/>
        <w:right w:val="none" w:sz="0" w:space="0" w:color="auto"/>
      </w:divBdr>
    </w:div>
    <w:div w:id="971406732">
      <w:bodyDiv w:val="1"/>
      <w:marLeft w:val="0"/>
      <w:marRight w:val="0"/>
      <w:marTop w:val="0"/>
      <w:marBottom w:val="0"/>
      <w:divBdr>
        <w:top w:val="none" w:sz="0" w:space="0" w:color="auto"/>
        <w:left w:val="none" w:sz="0" w:space="0" w:color="auto"/>
        <w:bottom w:val="none" w:sz="0" w:space="0" w:color="auto"/>
        <w:right w:val="none" w:sz="0" w:space="0" w:color="auto"/>
      </w:divBdr>
    </w:div>
    <w:div w:id="1005354542">
      <w:bodyDiv w:val="1"/>
      <w:marLeft w:val="0"/>
      <w:marRight w:val="0"/>
      <w:marTop w:val="0"/>
      <w:marBottom w:val="0"/>
      <w:divBdr>
        <w:top w:val="none" w:sz="0" w:space="0" w:color="auto"/>
        <w:left w:val="none" w:sz="0" w:space="0" w:color="auto"/>
        <w:bottom w:val="none" w:sz="0" w:space="0" w:color="auto"/>
        <w:right w:val="none" w:sz="0" w:space="0" w:color="auto"/>
      </w:divBdr>
    </w:div>
    <w:div w:id="1015500441">
      <w:bodyDiv w:val="1"/>
      <w:marLeft w:val="0"/>
      <w:marRight w:val="0"/>
      <w:marTop w:val="0"/>
      <w:marBottom w:val="0"/>
      <w:divBdr>
        <w:top w:val="none" w:sz="0" w:space="0" w:color="auto"/>
        <w:left w:val="none" w:sz="0" w:space="0" w:color="auto"/>
        <w:bottom w:val="none" w:sz="0" w:space="0" w:color="auto"/>
        <w:right w:val="none" w:sz="0" w:space="0" w:color="auto"/>
      </w:divBdr>
    </w:div>
    <w:div w:id="1018001823">
      <w:bodyDiv w:val="1"/>
      <w:marLeft w:val="0"/>
      <w:marRight w:val="0"/>
      <w:marTop w:val="0"/>
      <w:marBottom w:val="0"/>
      <w:divBdr>
        <w:top w:val="none" w:sz="0" w:space="0" w:color="auto"/>
        <w:left w:val="none" w:sz="0" w:space="0" w:color="auto"/>
        <w:bottom w:val="none" w:sz="0" w:space="0" w:color="auto"/>
        <w:right w:val="none" w:sz="0" w:space="0" w:color="auto"/>
      </w:divBdr>
    </w:div>
    <w:div w:id="1029767713">
      <w:bodyDiv w:val="1"/>
      <w:marLeft w:val="0"/>
      <w:marRight w:val="0"/>
      <w:marTop w:val="0"/>
      <w:marBottom w:val="0"/>
      <w:divBdr>
        <w:top w:val="none" w:sz="0" w:space="0" w:color="auto"/>
        <w:left w:val="none" w:sz="0" w:space="0" w:color="auto"/>
        <w:bottom w:val="none" w:sz="0" w:space="0" w:color="auto"/>
        <w:right w:val="none" w:sz="0" w:space="0" w:color="auto"/>
      </w:divBdr>
    </w:div>
    <w:div w:id="1075664150">
      <w:bodyDiv w:val="1"/>
      <w:marLeft w:val="0"/>
      <w:marRight w:val="0"/>
      <w:marTop w:val="0"/>
      <w:marBottom w:val="0"/>
      <w:divBdr>
        <w:top w:val="none" w:sz="0" w:space="0" w:color="auto"/>
        <w:left w:val="none" w:sz="0" w:space="0" w:color="auto"/>
        <w:bottom w:val="none" w:sz="0" w:space="0" w:color="auto"/>
        <w:right w:val="none" w:sz="0" w:space="0" w:color="auto"/>
      </w:divBdr>
    </w:div>
    <w:div w:id="1079252276">
      <w:bodyDiv w:val="1"/>
      <w:marLeft w:val="0"/>
      <w:marRight w:val="0"/>
      <w:marTop w:val="0"/>
      <w:marBottom w:val="0"/>
      <w:divBdr>
        <w:top w:val="none" w:sz="0" w:space="0" w:color="auto"/>
        <w:left w:val="none" w:sz="0" w:space="0" w:color="auto"/>
        <w:bottom w:val="none" w:sz="0" w:space="0" w:color="auto"/>
        <w:right w:val="none" w:sz="0" w:space="0" w:color="auto"/>
      </w:divBdr>
    </w:div>
    <w:div w:id="1105004789">
      <w:bodyDiv w:val="1"/>
      <w:marLeft w:val="0"/>
      <w:marRight w:val="0"/>
      <w:marTop w:val="0"/>
      <w:marBottom w:val="0"/>
      <w:divBdr>
        <w:top w:val="none" w:sz="0" w:space="0" w:color="auto"/>
        <w:left w:val="none" w:sz="0" w:space="0" w:color="auto"/>
        <w:bottom w:val="none" w:sz="0" w:space="0" w:color="auto"/>
        <w:right w:val="none" w:sz="0" w:space="0" w:color="auto"/>
      </w:divBdr>
    </w:div>
    <w:div w:id="1114129721">
      <w:bodyDiv w:val="1"/>
      <w:marLeft w:val="0"/>
      <w:marRight w:val="0"/>
      <w:marTop w:val="0"/>
      <w:marBottom w:val="0"/>
      <w:divBdr>
        <w:top w:val="none" w:sz="0" w:space="0" w:color="auto"/>
        <w:left w:val="none" w:sz="0" w:space="0" w:color="auto"/>
        <w:bottom w:val="none" w:sz="0" w:space="0" w:color="auto"/>
        <w:right w:val="none" w:sz="0" w:space="0" w:color="auto"/>
      </w:divBdr>
    </w:div>
    <w:div w:id="1122192025">
      <w:bodyDiv w:val="1"/>
      <w:marLeft w:val="0"/>
      <w:marRight w:val="0"/>
      <w:marTop w:val="0"/>
      <w:marBottom w:val="0"/>
      <w:divBdr>
        <w:top w:val="none" w:sz="0" w:space="0" w:color="auto"/>
        <w:left w:val="none" w:sz="0" w:space="0" w:color="auto"/>
        <w:bottom w:val="none" w:sz="0" w:space="0" w:color="auto"/>
        <w:right w:val="none" w:sz="0" w:space="0" w:color="auto"/>
      </w:divBdr>
    </w:div>
    <w:div w:id="1172524843">
      <w:bodyDiv w:val="1"/>
      <w:marLeft w:val="0"/>
      <w:marRight w:val="0"/>
      <w:marTop w:val="0"/>
      <w:marBottom w:val="0"/>
      <w:divBdr>
        <w:top w:val="none" w:sz="0" w:space="0" w:color="auto"/>
        <w:left w:val="none" w:sz="0" w:space="0" w:color="auto"/>
        <w:bottom w:val="none" w:sz="0" w:space="0" w:color="auto"/>
        <w:right w:val="none" w:sz="0" w:space="0" w:color="auto"/>
      </w:divBdr>
    </w:div>
    <w:div w:id="1173109902">
      <w:bodyDiv w:val="1"/>
      <w:marLeft w:val="0"/>
      <w:marRight w:val="0"/>
      <w:marTop w:val="0"/>
      <w:marBottom w:val="0"/>
      <w:divBdr>
        <w:top w:val="none" w:sz="0" w:space="0" w:color="auto"/>
        <w:left w:val="none" w:sz="0" w:space="0" w:color="auto"/>
        <w:bottom w:val="none" w:sz="0" w:space="0" w:color="auto"/>
        <w:right w:val="none" w:sz="0" w:space="0" w:color="auto"/>
      </w:divBdr>
    </w:div>
    <w:div w:id="1180780398">
      <w:bodyDiv w:val="1"/>
      <w:marLeft w:val="0"/>
      <w:marRight w:val="0"/>
      <w:marTop w:val="0"/>
      <w:marBottom w:val="0"/>
      <w:divBdr>
        <w:top w:val="none" w:sz="0" w:space="0" w:color="auto"/>
        <w:left w:val="none" w:sz="0" w:space="0" w:color="auto"/>
        <w:bottom w:val="none" w:sz="0" w:space="0" w:color="auto"/>
        <w:right w:val="none" w:sz="0" w:space="0" w:color="auto"/>
      </w:divBdr>
    </w:div>
    <w:div w:id="1204098551">
      <w:bodyDiv w:val="1"/>
      <w:marLeft w:val="0"/>
      <w:marRight w:val="0"/>
      <w:marTop w:val="0"/>
      <w:marBottom w:val="0"/>
      <w:divBdr>
        <w:top w:val="none" w:sz="0" w:space="0" w:color="auto"/>
        <w:left w:val="none" w:sz="0" w:space="0" w:color="auto"/>
        <w:bottom w:val="none" w:sz="0" w:space="0" w:color="auto"/>
        <w:right w:val="none" w:sz="0" w:space="0" w:color="auto"/>
      </w:divBdr>
    </w:div>
    <w:div w:id="1234468177">
      <w:bodyDiv w:val="1"/>
      <w:marLeft w:val="0"/>
      <w:marRight w:val="0"/>
      <w:marTop w:val="0"/>
      <w:marBottom w:val="0"/>
      <w:divBdr>
        <w:top w:val="none" w:sz="0" w:space="0" w:color="auto"/>
        <w:left w:val="none" w:sz="0" w:space="0" w:color="auto"/>
        <w:bottom w:val="none" w:sz="0" w:space="0" w:color="auto"/>
        <w:right w:val="none" w:sz="0" w:space="0" w:color="auto"/>
      </w:divBdr>
    </w:div>
    <w:div w:id="1235433690">
      <w:bodyDiv w:val="1"/>
      <w:marLeft w:val="0"/>
      <w:marRight w:val="0"/>
      <w:marTop w:val="0"/>
      <w:marBottom w:val="0"/>
      <w:divBdr>
        <w:top w:val="none" w:sz="0" w:space="0" w:color="auto"/>
        <w:left w:val="none" w:sz="0" w:space="0" w:color="auto"/>
        <w:bottom w:val="none" w:sz="0" w:space="0" w:color="auto"/>
        <w:right w:val="none" w:sz="0" w:space="0" w:color="auto"/>
      </w:divBdr>
    </w:div>
    <w:div w:id="1236892626">
      <w:bodyDiv w:val="1"/>
      <w:marLeft w:val="0"/>
      <w:marRight w:val="0"/>
      <w:marTop w:val="0"/>
      <w:marBottom w:val="0"/>
      <w:divBdr>
        <w:top w:val="none" w:sz="0" w:space="0" w:color="auto"/>
        <w:left w:val="none" w:sz="0" w:space="0" w:color="auto"/>
        <w:bottom w:val="none" w:sz="0" w:space="0" w:color="auto"/>
        <w:right w:val="none" w:sz="0" w:space="0" w:color="auto"/>
      </w:divBdr>
    </w:div>
    <w:div w:id="1252738982">
      <w:bodyDiv w:val="1"/>
      <w:marLeft w:val="0"/>
      <w:marRight w:val="0"/>
      <w:marTop w:val="0"/>
      <w:marBottom w:val="0"/>
      <w:divBdr>
        <w:top w:val="none" w:sz="0" w:space="0" w:color="auto"/>
        <w:left w:val="none" w:sz="0" w:space="0" w:color="auto"/>
        <w:bottom w:val="none" w:sz="0" w:space="0" w:color="auto"/>
        <w:right w:val="none" w:sz="0" w:space="0" w:color="auto"/>
      </w:divBdr>
    </w:div>
    <w:div w:id="1259562019">
      <w:bodyDiv w:val="1"/>
      <w:marLeft w:val="0"/>
      <w:marRight w:val="0"/>
      <w:marTop w:val="0"/>
      <w:marBottom w:val="0"/>
      <w:divBdr>
        <w:top w:val="none" w:sz="0" w:space="0" w:color="auto"/>
        <w:left w:val="none" w:sz="0" w:space="0" w:color="auto"/>
        <w:bottom w:val="none" w:sz="0" w:space="0" w:color="auto"/>
        <w:right w:val="none" w:sz="0" w:space="0" w:color="auto"/>
      </w:divBdr>
    </w:div>
    <w:div w:id="1262496794">
      <w:bodyDiv w:val="1"/>
      <w:marLeft w:val="0"/>
      <w:marRight w:val="0"/>
      <w:marTop w:val="0"/>
      <w:marBottom w:val="0"/>
      <w:divBdr>
        <w:top w:val="none" w:sz="0" w:space="0" w:color="auto"/>
        <w:left w:val="none" w:sz="0" w:space="0" w:color="auto"/>
        <w:bottom w:val="none" w:sz="0" w:space="0" w:color="auto"/>
        <w:right w:val="none" w:sz="0" w:space="0" w:color="auto"/>
      </w:divBdr>
    </w:div>
    <w:div w:id="1292595231">
      <w:bodyDiv w:val="1"/>
      <w:marLeft w:val="0"/>
      <w:marRight w:val="0"/>
      <w:marTop w:val="0"/>
      <w:marBottom w:val="0"/>
      <w:divBdr>
        <w:top w:val="none" w:sz="0" w:space="0" w:color="auto"/>
        <w:left w:val="none" w:sz="0" w:space="0" w:color="auto"/>
        <w:bottom w:val="none" w:sz="0" w:space="0" w:color="auto"/>
        <w:right w:val="none" w:sz="0" w:space="0" w:color="auto"/>
      </w:divBdr>
    </w:div>
    <w:div w:id="1307205479">
      <w:bodyDiv w:val="1"/>
      <w:marLeft w:val="0"/>
      <w:marRight w:val="0"/>
      <w:marTop w:val="0"/>
      <w:marBottom w:val="0"/>
      <w:divBdr>
        <w:top w:val="none" w:sz="0" w:space="0" w:color="auto"/>
        <w:left w:val="none" w:sz="0" w:space="0" w:color="auto"/>
        <w:bottom w:val="none" w:sz="0" w:space="0" w:color="auto"/>
        <w:right w:val="none" w:sz="0" w:space="0" w:color="auto"/>
      </w:divBdr>
    </w:div>
    <w:div w:id="1308365746">
      <w:bodyDiv w:val="1"/>
      <w:marLeft w:val="0"/>
      <w:marRight w:val="0"/>
      <w:marTop w:val="0"/>
      <w:marBottom w:val="0"/>
      <w:divBdr>
        <w:top w:val="none" w:sz="0" w:space="0" w:color="auto"/>
        <w:left w:val="none" w:sz="0" w:space="0" w:color="auto"/>
        <w:bottom w:val="none" w:sz="0" w:space="0" w:color="auto"/>
        <w:right w:val="none" w:sz="0" w:space="0" w:color="auto"/>
      </w:divBdr>
    </w:div>
    <w:div w:id="1321813974">
      <w:bodyDiv w:val="1"/>
      <w:marLeft w:val="0"/>
      <w:marRight w:val="0"/>
      <w:marTop w:val="0"/>
      <w:marBottom w:val="0"/>
      <w:divBdr>
        <w:top w:val="none" w:sz="0" w:space="0" w:color="auto"/>
        <w:left w:val="none" w:sz="0" w:space="0" w:color="auto"/>
        <w:bottom w:val="none" w:sz="0" w:space="0" w:color="auto"/>
        <w:right w:val="none" w:sz="0" w:space="0" w:color="auto"/>
      </w:divBdr>
    </w:div>
    <w:div w:id="1325620039">
      <w:bodyDiv w:val="1"/>
      <w:marLeft w:val="0"/>
      <w:marRight w:val="0"/>
      <w:marTop w:val="0"/>
      <w:marBottom w:val="0"/>
      <w:divBdr>
        <w:top w:val="none" w:sz="0" w:space="0" w:color="auto"/>
        <w:left w:val="none" w:sz="0" w:space="0" w:color="auto"/>
        <w:bottom w:val="none" w:sz="0" w:space="0" w:color="auto"/>
        <w:right w:val="none" w:sz="0" w:space="0" w:color="auto"/>
      </w:divBdr>
    </w:div>
    <w:div w:id="1358848469">
      <w:bodyDiv w:val="1"/>
      <w:marLeft w:val="0"/>
      <w:marRight w:val="0"/>
      <w:marTop w:val="0"/>
      <w:marBottom w:val="0"/>
      <w:divBdr>
        <w:top w:val="none" w:sz="0" w:space="0" w:color="auto"/>
        <w:left w:val="none" w:sz="0" w:space="0" w:color="auto"/>
        <w:bottom w:val="none" w:sz="0" w:space="0" w:color="auto"/>
        <w:right w:val="none" w:sz="0" w:space="0" w:color="auto"/>
      </w:divBdr>
    </w:div>
    <w:div w:id="1386099401">
      <w:bodyDiv w:val="1"/>
      <w:marLeft w:val="0"/>
      <w:marRight w:val="0"/>
      <w:marTop w:val="0"/>
      <w:marBottom w:val="0"/>
      <w:divBdr>
        <w:top w:val="none" w:sz="0" w:space="0" w:color="auto"/>
        <w:left w:val="none" w:sz="0" w:space="0" w:color="auto"/>
        <w:bottom w:val="none" w:sz="0" w:space="0" w:color="auto"/>
        <w:right w:val="none" w:sz="0" w:space="0" w:color="auto"/>
      </w:divBdr>
    </w:div>
    <w:div w:id="1401977810">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5898791">
      <w:bodyDiv w:val="1"/>
      <w:marLeft w:val="0"/>
      <w:marRight w:val="0"/>
      <w:marTop w:val="0"/>
      <w:marBottom w:val="0"/>
      <w:divBdr>
        <w:top w:val="none" w:sz="0" w:space="0" w:color="auto"/>
        <w:left w:val="none" w:sz="0" w:space="0" w:color="auto"/>
        <w:bottom w:val="none" w:sz="0" w:space="0" w:color="auto"/>
        <w:right w:val="none" w:sz="0" w:space="0" w:color="auto"/>
      </w:divBdr>
    </w:div>
    <w:div w:id="1449161605">
      <w:bodyDiv w:val="1"/>
      <w:marLeft w:val="0"/>
      <w:marRight w:val="0"/>
      <w:marTop w:val="0"/>
      <w:marBottom w:val="0"/>
      <w:divBdr>
        <w:top w:val="none" w:sz="0" w:space="0" w:color="auto"/>
        <w:left w:val="none" w:sz="0" w:space="0" w:color="auto"/>
        <w:bottom w:val="none" w:sz="0" w:space="0" w:color="auto"/>
        <w:right w:val="none" w:sz="0" w:space="0" w:color="auto"/>
      </w:divBdr>
    </w:div>
    <w:div w:id="1468934859">
      <w:bodyDiv w:val="1"/>
      <w:marLeft w:val="0"/>
      <w:marRight w:val="0"/>
      <w:marTop w:val="0"/>
      <w:marBottom w:val="0"/>
      <w:divBdr>
        <w:top w:val="none" w:sz="0" w:space="0" w:color="auto"/>
        <w:left w:val="none" w:sz="0" w:space="0" w:color="auto"/>
        <w:bottom w:val="none" w:sz="0" w:space="0" w:color="auto"/>
        <w:right w:val="none" w:sz="0" w:space="0" w:color="auto"/>
      </w:divBdr>
    </w:div>
    <w:div w:id="1495948889">
      <w:bodyDiv w:val="1"/>
      <w:marLeft w:val="0"/>
      <w:marRight w:val="0"/>
      <w:marTop w:val="0"/>
      <w:marBottom w:val="0"/>
      <w:divBdr>
        <w:top w:val="none" w:sz="0" w:space="0" w:color="auto"/>
        <w:left w:val="none" w:sz="0" w:space="0" w:color="auto"/>
        <w:bottom w:val="none" w:sz="0" w:space="0" w:color="auto"/>
        <w:right w:val="none" w:sz="0" w:space="0" w:color="auto"/>
      </w:divBdr>
    </w:div>
    <w:div w:id="1508984665">
      <w:bodyDiv w:val="1"/>
      <w:marLeft w:val="0"/>
      <w:marRight w:val="0"/>
      <w:marTop w:val="0"/>
      <w:marBottom w:val="0"/>
      <w:divBdr>
        <w:top w:val="none" w:sz="0" w:space="0" w:color="auto"/>
        <w:left w:val="none" w:sz="0" w:space="0" w:color="auto"/>
        <w:bottom w:val="none" w:sz="0" w:space="0" w:color="auto"/>
        <w:right w:val="none" w:sz="0" w:space="0" w:color="auto"/>
      </w:divBdr>
    </w:div>
    <w:div w:id="1527675833">
      <w:bodyDiv w:val="1"/>
      <w:marLeft w:val="0"/>
      <w:marRight w:val="0"/>
      <w:marTop w:val="0"/>
      <w:marBottom w:val="0"/>
      <w:divBdr>
        <w:top w:val="none" w:sz="0" w:space="0" w:color="auto"/>
        <w:left w:val="none" w:sz="0" w:space="0" w:color="auto"/>
        <w:bottom w:val="none" w:sz="0" w:space="0" w:color="auto"/>
        <w:right w:val="none" w:sz="0" w:space="0" w:color="auto"/>
      </w:divBdr>
    </w:div>
    <w:div w:id="1538808480">
      <w:bodyDiv w:val="1"/>
      <w:marLeft w:val="0"/>
      <w:marRight w:val="0"/>
      <w:marTop w:val="0"/>
      <w:marBottom w:val="0"/>
      <w:divBdr>
        <w:top w:val="none" w:sz="0" w:space="0" w:color="auto"/>
        <w:left w:val="none" w:sz="0" w:space="0" w:color="auto"/>
        <w:bottom w:val="none" w:sz="0" w:space="0" w:color="auto"/>
        <w:right w:val="none" w:sz="0" w:space="0" w:color="auto"/>
      </w:divBdr>
    </w:div>
    <w:div w:id="1549799275">
      <w:bodyDiv w:val="1"/>
      <w:marLeft w:val="0"/>
      <w:marRight w:val="0"/>
      <w:marTop w:val="0"/>
      <w:marBottom w:val="0"/>
      <w:divBdr>
        <w:top w:val="none" w:sz="0" w:space="0" w:color="auto"/>
        <w:left w:val="none" w:sz="0" w:space="0" w:color="auto"/>
        <w:bottom w:val="none" w:sz="0" w:space="0" w:color="auto"/>
        <w:right w:val="none" w:sz="0" w:space="0" w:color="auto"/>
      </w:divBdr>
    </w:div>
    <w:div w:id="1586498043">
      <w:bodyDiv w:val="1"/>
      <w:marLeft w:val="0"/>
      <w:marRight w:val="0"/>
      <w:marTop w:val="0"/>
      <w:marBottom w:val="0"/>
      <w:divBdr>
        <w:top w:val="none" w:sz="0" w:space="0" w:color="auto"/>
        <w:left w:val="none" w:sz="0" w:space="0" w:color="auto"/>
        <w:bottom w:val="none" w:sz="0" w:space="0" w:color="auto"/>
        <w:right w:val="none" w:sz="0" w:space="0" w:color="auto"/>
      </w:divBdr>
    </w:div>
    <w:div w:id="1590043698">
      <w:bodyDiv w:val="1"/>
      <w:marLeft w:val="0"/>
      <w:marRight w:val="0"/>
      <w:marTop w:val="0"/>
      <w:marBottom w:val="0"/>
      <w:divBdr>
        <w:top w:val="none" w:sz="0" w:space="0" w:color="auto"/>
        <w:left w:val="none" w:sz="0" w:space="0" w:color="auto"/>
        <w:bottom w:val="none" w:sz="0" w:space="0" w:color="auto"/>
        <w:right w:val="none" w:sz="0" w:space="0" w:color="auto"/>
      </w:divBdr>
    </w:div>
    <w:div w:id="1593196357">
      <w:bodyDiv w:val="1"/>
      <w:marLeft w:val="0"/>
      <w:marRight w:val="0"/>
      <w:marTop w:val="0"/>
      <w:marBottom w:val="0"/>
      <w:divBdr>
        <w:top w:val="none" w:sz="0" w:space="0" w:color="auto"/>
        <w:left w:val="none" w:sz="0" w:space="0" w:color="auto"/>
        <w:bottom w:val="none" w:sz="0" w:space="0" w:color="auto"/>
        <w:right w:val="none" w:sz="0" w:space="0" w:color="auto"/>
      </w:divBdr>
    </w:div>
    <w:div w:id="1602763538">
      <w:bodyDiv w:val="1"/>
      <w:marLeft w:val="0"/>
      <w:marRight w:val="0"/>
      <w:marTop w:val="0"/>
      <w:marBottom w:val="0"/>
      <w:divBdr>
        <w:top w:val="none" w:sz="0" w:space="0" w:color="auto"/>
        <w:left w:val="none" w:sz="0" w:space="0" w:color="auto"/>
        <w:bottom w:val="none" w:sz="0" w:space="0" w:color="auto"/>
        <w:right w:val="none" w:sz="0" w:space="0" w:color="auto"/>
      </w:divBdr>
    </w:div>
    <w:div w:id="1621450369">
      <w:bodyDiv w:val="1"/>
      <w:marLeft w:val="0"/>
      <w:marRight w:val="0"/>
      <w:marTop w:val="0"/>
      <w:marBottom w:val="0"/>
      <w:divBdr>
        <w:top w:val="none" w:sz="0" w:space="0" w:color="auto"/>
        <w:left w:val="none" w:sz="0" w:space="0" w:color="auto"/>
        <w:bottom w:val="none" w:sz="0" w:space="0" w:color="auto"/>
        <w:right w:val="none" w:sz="0" w:space="0" w:color="auto"/>
      </w:divBdr>
    </w:div>
    <w:div w:id="1628127048">
      <w:bodyDiv w:val="1"/>
      <w:marLeft w:val="0"/>
      <w:marRight w:val="0"/>
      <w:marTop w:val="0"/>
      <w:marBottom w:val="0"/>
      <w:divBdr>
        <w:top w:val="none" w:sz="0" w:space="0" w:color="auto"/>
        <w:left w:val="none" w:sz="0" w:space="0" w:color="auto"/>
        <w:bottom w:val="none" w:sz="0" w:space="0" w:color="auto"/>
        <w:right w:val="none" w:sz="0" w:space="0" w:color="auto"/>
      </w:divBdr>
    </w:div>
    <w:div w:id="1633755784">
      <w:bodyDiv w:val="1"/>
      <w:marLeft w:val="0"/>
      <w:marRight w:val="0"/>
      <w:marTop w:val="0"/>
      <w:marBottom w:val="0"/>
      <w:divBdr>
        <w:top w:val="none" w:sz="0" w:space="0" w:color="auto"/>
        <w:left w:val="none" w:sz="0" w:space="0" w:color="auto"/>
        <w:bottom w:val="none" w:sz="0" w:space="0" w:color="auto"/>
        <w:right w:val="none" w:sz="0" w:space="0" w:color="auto"/>
      </w:divBdr>
    </w:div>
    <w:div w:id="1639997187">
      <w:bodyDiv w:val="1"/>
      <w:marLeft w:val="0"/>
      <w:marRight w:val="0"/>
      <w:marTop w:val="0"/>
      <w:marBottom w:val="0"/>
      <w:divBdr>
        <w:top w:val="none" w:sz="0" w:space="0" w:color="auto"/>
        <w:left w:val="none" w:sz="0" w:space="0" w:color="auto"/>
        <w:bottom w:val="none" w:sz="0" w:space="0" w:color="auto"/>
        <w:right w:val="none" w:sz="0" w:space="0" w:color="auto"/>
      </w:divBdr>
    </w:div>
    <w:div w:id="1641768617">
      <w:bodyDiv w:val="1"/>
      <w:marLeft w:val="0"/>
      <w:marRight w:val="0"/>
      <w:marTop w:val="0"/>
      <w:marBottom w:val="0"/>
      <w:divBdr>
        <w:top w:val="none" w:sz="0" w:space="0" w:color="auto"/>
        <w:left w:val="none" w:sz="0" w:space="0" w:color="auto"/>
        <w:bottom w:val="none" w:sz="0" w:space="0" w:color="auto"/>
        <w:right w:val="none" w:sz="0" w:space="0" w:color="auto"/>
      </w:divBdr>
    </w:div>
    <w:div w:id="1649551259">
      <w:bodyDiv w:val="1"/>
      <w:marLeft w:val="0"/>
      <w:marRight w:val="0"/>
      <w:marTop w:val="0"/>
      <w:marBottom w:val="0"/>
      <w:divBdr>
        <w:top w:val="none" w:sz="0" w:space="0" w:color="auto"/>
        <w:left w:val="none" w:sz="0" w:space="0" w:color="auto"/>
        <w:bottom w:val="none" w:sz="0" w:space="0" w:color="auto"/>
        <w:right w:val="none" w:sz="0" w:space="0" w:color="auto"/>
      </w:divBdr>
    </w:div>
    <w:div w:id="1659265332">
      <w:bodyDiv w:val="1"/>
      <w:marLeft w:val="0"/>
      <w:marRight w:val="0"/>
      <w:marTop w:val="0"/>
      <w:marBottom w:val="0"/>
      <w:divBdr>
        <w:top w:val="none" w:sz="0" w:space="0" w:color="auto"/>
        <w:left w:val="none" w:sz="0" w:space="0" w:color="auto"/>
        <w:bottom w:val="none" w:sz="0" w:space="0" w:color="auto"/>
        <w:right w:val="none" w:sz="0" w:space="0" w:color="auto"/>
      </w:divBdr>
    </w:div>
    <w:div w:id="1659847466">
      <w:bodyDiv w:val="1"/>
      <w:marLeft w:val="0"/>
      <w:marRight w:val="0"/>
      <w:marTop w:val="0"/>
      <w:marBottom w:val="0"/>
      <w:divBdr>
        <w:top w:val="none" w:sz="0" w:space="0" w:color="auto"/>
        <w:left w:val="none" w:sz="0" w:space="0" w:color="auto"/>
        <w:bottom w:val="none" w:sz="0" w:space="0" w:color="auto"/>
        <w:right w:val="none" w:sz="0" w:space="0" w:color="auto"/>
      </w:divBdr>
    </w:div>
    <w:div w:id="1671717702">
      <w:bodyDiv w:val="1"/>
      <w:marLeft w:val="0"/>
      <w:marRight w:val="0"/>
      <w:marTop w:val="0"/>
      <w:marBottom w:val="0"/>
      <w:divBdr>
        <w:top w:val="none" w:sz="0" w:space="0" w:color="auto"/>
        <w:left w:val="none" w:sz="0" w:space="0" w:color="auto"/>
        <w:bottom w:val="none" w:sz="0" w:space="0" w:color="auto"/>
        <w:right w:val="none" w:sz="0" w:space="0" w:color="auto"/>
      </w:divBdr>
    </w:div>
    <w:div w:id="1690642051">
      <w:bodyDiv w:val="1"/>
      <w:marLeft w:val="0"/>
      <w:marRight w:val="0"/>
      <w:marTop w:val="0"/>
      <w:marBottom w:val="0"/>
      <w:divBdr>
        <w:top w:val="none" w:sz="0" w:space="0" w:color="auto"/>
        <w:left w:val="none" w:sz="0" w:space="0" w:color="auto"/>
        <w:bottom w:val="none" w:sz="0" w:space="0" w:color="auto"/>
        <w:right w:val="none" w:sz="0" w:space="0" w:color="auto"/>
      </w:divBdr>
    </w:div>
    <w:div w:id="1690763604">
      <w:bodyDiv w:val="1"/>
      <w:marLeft w:val="0"/>
      <w:marRight w:val="0"/>
      <w:marTop w:val="0"/>
      <w:marBottom w:val="0"/>
      <w:divBdr>
        <w:top w:val="none" w:sz="0" w:space="0" w:color="auto"/>
        <w:left w:val="none" w:sz="0" w:space="0" w:color="auto"/>
        <w:bottom w:val="none" w:sz="0" w:space="0" w:color="auto"/>
        <w:right w:val="none" w:sz="0" w:space="0" w:color="auto"/>
      </w:divBdr>
    </w:div>
    <w:div w:id="1698460129">
      <w:bodyDiv w:val="1"/>
      <w:marLeft w:val="0"/>
      <w:marRight w:val="0"/>
      <w:marTop w:val="0"/>
      <w:marBottom w:val="0"/>
      <w:divBdr>
        <w:top w:val="none" w:sz="0" w:space="0" w:color="auto"/>
        <w:left w:val="none" w:sz="0" w:space="0" w:color="auto"/>
        <w:bottom w:val="none" w:sz="0" w:space="0" w:color="auto"/>
        <w:right w:val="none" w:sz="0" w:space="0" w:color="auto"/>
      </w:divBdr>
    </w:div>
    <w:div w:id="1699887847">
      <w:bodyDiv w:val="1"/>
      <w:marLeft w:val="0"/>
      <w:marRight w:val="0"/>
      <w:marTop w:val="0"/>
      <w:marBottom w:val="0"/>
      <w:divBdr>
        <w:top w:val="none" w:sz="0" w:space="0" w:color="auto"/>
        <w:left w:val="none" w:sz="0" w:space="0" w:color="auto"/>
        <w:bottom w:val="none" w:sz="0" w:space="0" w:color="auto"/>
        <w:right w:val="none" w:sz="0" w:space="0" w:color="auto"/>
      </w:divBdr>
    </w:div>
    <w:div w:id="1717582849">
      <w:bodyDiv w:val="1"/>
      <w:marLeft w:val="0"/>
      <w:marRight w:val="0"/>
      <w:marTop w:val="0"/>
      <w:marBottom w:val="0"/>
      <w:divBdr>
        <w:top w:val="none" w:sz="0" w:space="0" w:color="auto"/>
        <w:left w:val="none" w:sz="0" w:space="0" w:color="auto"/>
        <w:bottom w:val="none" w:sz="0" w:space="0" w:color="auto"/>
        <w:right w:val="none" w:sz="0" w:space="0" w:color="auto"/>
      </w:divBdr>
    </w:div>
    <w:div w:id="1727071022">
      <w:bodyDiv w:val="1"/>
      <w:marLeft w:val="0"/>
      <w:marRight w:val="0"/>
      <w:marTop w:val="0"/>
      <w:marBottom w:val="0"/>
      <w:divBdr>
        <w:top w:val="none" w:sz="0" w:space="0" w:color="auto"/>
        <w:left w:val="none" w:sz="0" w:space="0" w:color="auto"/>
        <w:bottom w:val="none" w:sz="0" w:space="0" w:color="auto"/>
        <w:right w:val="none" w:sz="0" w:space="0" w:color="auto"/>
      </w:divBdr>
    </w:div>
    <w:div w:id="1742174192">
      <w:bodyDiv w:val="1"/>
      <w:marLeft w:val="0"/>
      <w:marRight w:val="0"/>
      <w:marTop w:val="0"/>
      <w:marBottom w:val="0"/>
      <w:divBdr>
        <w:top w:val="none" w:sz="0" w:space="0" w:color="auto"/>
        <w:left w:val="none" w:sz="0" w:space="0" w:color="auto"/>
        <w:bottom w:val="none" w:sz="0" w:space="0" w:color="auto"/>
        <w:right w:val="none" w:sz="0" w:space="0" w:color="auto"/>
      </w:divBdr>
    </w:div>
    <w:div w:id="1753815692">
      <w:bodyDiv w:val="1"/>
      <w:marLeft w:val="0"/>
      <w:marRight w:val="0"/>
      <w:marTop w:val="0"/>
      <w:marBottom w:val="0"/>
      <w:divBdr>
        <w:top w:val="none" w:sz="0" w:space="0" w:color="auto"/>
        <w:left w:val="none" w:sz="0" w:space="0" w:color="auto"/>
        <w:bottom w:val="none" w:sz="0" w:space="0" w:color="auto"/>
        <w:right w:val="none" w:sz="0" w:space="0" w:color="auto"/>
      </w:divBdr>
    </w:div>
    <w:div w:id="1754085416">
      <w:bodyDiv w:val="1"/>
      <w:marLeft w:val="0"/>
      <w:marRight w:val="0"/>
      <w:marTop w:val="0"/>
      <w:marBottom w:val="0"/>
      <w:divBdr>
        <w:top w:val="none" w:sz="0" w:space="0" w:color="auto"/>
        <w:left w:val="none" w:sz="0" w:space="0" w:color="auto"/>
        <w:bottom w:val="none" w:sz="0" w:space="0" w:color="auto"/>
        <w:right w:val="none" w:sz="0" w:space="0" w:color="auto"/>
      </w:divBdr>
    </w:div>
    <w:div w:id="1756977771">
      <w:bodyDiv w:val="1"/>
      <w:marLeft w:val="0"/>
      <w:marRight w:val="0"/>
      <w:marTop w:val="0"/>
      <w:marBottom w:val="0"/>
      <w:divBdr>
        <w:top w:val="none" w:sz="0" w:space="0" w:color="auto"/>
        <w:left w:val="none" w:sz="0" w:space="0" w:color="auto"/>
        <w:bottom w:val="none" w:sz="0" w:space="0" w:color="auto"/>
        <w:right w:val="none" w:sz="0" w:space="0" w:color="auto"/>
      </w:divBdr>
    </w:div>
    <w:div w:id="1758205209">
      <w:bodyDiv w:val="1"/>
      <w:marLeft w:val="0"/>
      <w:marRight w:val="0"/>
      <w:marTop w:val="0"/>
      <w:marBottom w:val="0"/>
      <w:divBdr>
        <w:top w:val="none" w:sz="0" w:space="0" w:color="auto"/>
        <w:left w:val="none" w:sz="0" w:space="0" w:color="auto"/>
        <w:bottom w:val="none" w:sz="0" w:space="0" w:color="auto"/>
        <w:right w:val="none" w:sz="0" w:space="0" w:color="auto"/>
      </w:divBdr>
    </w:div>
    <w:div w:id="1758792976">
      <w:bodyDiv w:val="1"/>
      <w:marLeft w:val="0"/>
      <w:marRight w:val="0"/>
      <w:marTop w:val="0"/>
      <w:marBottom w:val="0"/>
      <w:divBdr>
        <w:top w:val="none" w:sz="0" w:space="0" w:color="auto"/>
        <w:left w:val="none" w:sz="0" w:space="0" w:color="auto"/>
        <w:bottom w:val="none" w:sz="0" w:space="0" w:color="auto"/>
        <w:right w:val="none" w:sz="0" w:space="0" w:color="auto"/>
      </w:divBdr>
    </w:div>
    <w:div w:id="1801800072">
      <w:bodyDiv w:val="1"/>
      <w:marLeft w:val="0"/>
      <w:marRight w:val="0"/>
      <w:marTop w:val="0"/>
      <w:marBottom w:val="0"/>
      <w:divBdr>
        <w:top w:val="none" w:sz="0" w:space="0" w:color="auto"/>
        <w:left w:val="none" w:sz="0" w:space="0" w:color="auto"/>
        <w:bottom w:val="none" w:sz="0" w:space="0" w:color="auto"/>
        <w:right w:val="none" w:sz="0" w:space="0" w:color="auto"/>
      </w:divBdr>
    </w:div>
    <w:div w:id="1814829470">
      <w:bodyDiv w:val="1"/>
      <w:marLeft w:val="0"/>
      <w:marRight w:val="0"/>
      <w:marTop w:val="0"/>
      <w:marBottom w:val="0"/>
      <w:divBdr>
        <w:top w:val="none" w:sz="0" w:space="0" w:color="auto"/>
        <w:left w:val="none" w:sz="0" w:space="0" w:color="auto"/>
        <w:bottom w:val="none" w:sz="0" w:space="0" w:color="auto"/>
        <w:right w:val="none" w:sz="0" w:space="0" w:color="auto"/>
      </w:divBdr>
    </w:div>
    <w:div w:id="1893348991">
      <w:bodyDiv w:val="1"/>
      <w:marLeft w:val="0"/>
      <w:marRight w:val="0"/>
      <w:marTop w:val="0"/>
      <w:marBottom w:val="0"/>
      <w:divBdr>
        <w:top w:val="none" w:sz="0" w:space="0" w:color="auto"/>
        <w:left w:val="none" w:sz="0" w:space="0" w:color="auto"/>
        <w:bottom w:val="none" w:sz="0" w:space="0" w:color="auto"/>
        <w:right w:val="none" w:sz="0" w:space="0" w:color="auto"/>
      </w:divBdr>
    </w:div>
    <w:div w:id="1895699243">
      <w:bodyDiv w:val="1"/>
      <w:marLeft w:val="0"/>
      <w:marRight w:val="0"/>
      <w:marTop w:val="0"/>
      <w:marBottom w:val="0"/>
      <w:divBdr>
        <w:top w:val="none" w:sz="0" w:space="0" w:color="auto"/>
        <w:left w:val="none" w:sz="0" w:space="0" w:color="auto"/>
        <w:bottom w:val="none" w:sz="0" w:space="0" w:color="auto"/>
        <w:right w:val="none" w:sz="0" w:space="0" w:color="auto"/>
      </w:divBdr>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
    <w:div w:id="1901673915">
      <w:bodyDiv w:val="1"/>
      <w:marLeft w:val="0"/>
      <w:marRight w:val="0"/>
      <w:marTop w:val="0"/>
      <w:marBottom w:val="0"/>
      <w:divBdr>
        <w:top w:val="none" w:sz="0" w:space="0" w:color="auto"/>
        <w:left w:val="none" w:sz="0" w:space="0" w:color="auto"/>
        <w:bottom w:val="none" w:sz="0" w:space="0" w:color="auto"/>
        <w:right w:val="none" w:sz="0" w:space="0" w:color="auto"/>
      </w:divBdr>
    </w:div>
    <w:div w:id="1917590785">
      <w:bodyDiv w:val="1"/>
      <w:marLeft w:val="0"/>
      <w:marRight w:val="0"/>
      <w:marTop w:val="0"/>
      <w:marBottom w:val="0"/>
      <w:divBdr>
        <w:top w:val="none" w:sz="0" w:space="0" w:color="auto"/>
        <w:left w:val="none" w:sz="0" w:space="0" w:color="auto"/>
        <w:bottom w:val="none" w:sz="0" w:space="0" w:color="auto"/>
        <w:right w:val="none" w:sz="0" w:space="0" w:color="auto"/>
      </w:divBdr>
    </w:div>
    <w:div w:id="1936669511">
      <w:bodyDiv w:val="1"/>
      <w:marLeft w:val="0"/>
      <w:marRight w:val="0"/>
      <w:marTop w:val="0"/>
      <w:marBottom w:val="0"/>
      <w:divBdr>
        <w:top w:val="none" w:sz="0" w:space="0" w:color="auto"/>
        <w:left w:val="none" w:sz="0" w:space="0" w:color="auto"/>
        <w:bottom w:val="none" w:sz="0" w:space="0" w:color="auto"/>
        <w:right w:val="none" w:sz="0" w:space="0" w:color="auto"/>
      </w:divBdr>
    </w:div>
    <w:div w:id="1942494500">
      <w:bodyDiv w:val="1"/>
      <w:marLeft w:val="0"/>
      <w:marRight w:val="0"/>
      <w:marTop w:val="0"/>
      <w:marBottom w:val="0"/>
      <w:divBdr>
        <w:top w:val="none" w:sz="0" w:space="0" w:color="auto"/>
        <w:left w:val="none" w:sz="0" w:space="0" w:color="auto"/>
        <w:bottom w:val="none" w:sz="0" w:space="0" w:color="auto"/>
        <w:right w:val="none" w:sz="0" w:space="0" w:color="auto"/>
      </w:divBdr>
    </w:div>
    <w:div w:id="1984195725">
      <w:bodyDiv w:val="1"/>
      <w:marLeft w:val="0"/>
      <w:marRight w:val="0"/>
      <w:marTop w:val="0"/>
      <w:marBottom w:val="0"/>
      <w:divBdr>
        <w:top w:val="none" w:sz="0" w:space="0" w:color="auto"/>
        <w:left w:val="none" w:sz="0" w:space="0" w:color="auto"/>
        <w:bottom w:val="none" w:sz="0" w:space="0" w:color="auto"/>
        <w:right w:val="none" w:sz="0" w:space="0" w:color="auto"/>
      </w:divBdr>
    </w:div>
    <w:div w:id="1984700766">
      <w:bodyDiv w:val="1"/>
      <w:marLeft w:val="0"/>
      <w:marRight w:val="0"/>
      <w:marTop w:val="0"/>
      <w:marBottom w:val="0"/>
      <w:divBdr>
        <w:top w:val="none" w:sz="0" w:space="0" w:color="auto"/>
        <w:left w:val="none" w:sz="0" w:space="0" w:color="auto"/>
        <w:bottom w:val="none" w:sz="0" w:space="0" w:color="auto"/>
        <w:right w:val="none" w:sz="0" w:space="0" w:color="auto"/>
      </w:divBdr>
    </w:div>
    <w:div w:id="2030257902">
      <w:bodyDiv w:val="1"/>
      <w:marLeft w:val="0"/>
      <w:marRight w:val="0"/>
      <w:marTop w:val="0"/>
      <w:marBottom w:val="0"/>
      <w:divBdr>
        <w:top w:val="none" w:sz="0" w:space="0" w:color="auto"/>
        <w:left w:val="none" w:sz="0" w:space="0" w:color="auto"/>
        <w:bottom w:val="none" w:sz="0" w:space="0" w:color="auto"/>
        <w:right w:val="none" w:sz="0" w:space="0" w:color="auto"/>
      </w:divBdr>
    </w:div>
    <w:div w:id="2037845019">
      <w:bodyDiv w:val="1"/>
      <w:marLeft w:val="0"/>
      <w:marRight w:val="0"/>
      <w:marTop w:val="0"/>
      <w:marBottom w:val="0"/>
      <w:divBdr>
        <w:top w:val="none" w:sz="0" w:space="0" w:color="auto"/>
        <w:left w:val="none" w:sz="0" w:space="0" w:color="auto"/>
        <w:bottom w:val="none" w:sz="0" w:space="0" w:color="auto"/>
        <w:right w:val="none" w:sz="0" w:space="0" w:color="auto"/>
      </w:divBdr>
    </w:div>
    <w:div w:id="2059746445">
      <w:bodyDiv w:val="1"/>
      <w:marLeft w:val="0"/>
      <w:marRight w:val="0"/>
      <w:marTop w:val="0"/>
      <w:marBottom w:val="0"/>
      <w:divBdr>
        <w:top w:val="none" w:sz="0" w:space="0" w:color="auto"/>
        <w:left w:val="none" w:sz="0" w:space="0" w:color="auto"/>
        <w:bottom w:val="none" w:sz="0" w:space="0" w:color="auto"/>
        <w:right w:val="none" w:sz="0" w:space="0" w:color="auto"/>
      </w:divBdr>
    </w:div>
    <w:div w:id="2060737100">
      <w:bodyDiv w:val="1"/>
      <w:marLeft w:val="0"/>
      <w:marRight w:val="0"/>
      <w:marTop w:val="0"/>
      <w:marBottom w:val="0"/>
      <w:divBdr>
        <w:top w:val="none" w:sz="0" w:space="0" w:color="auto"/>
        <w:left w:val="none" w:sz="0" w:space="0" w:color="auto"/>
        <w:bottom w:val="none" w:sz="0" w:space="0" w:color="auto"/>
        <w:right w:val="none" w:sz="0" w:space="0" w:color="auto"/>
      </w:divBdr>
    </w:div>
    <w:div w:id="2061435405">
      <w:bodyDiv w:val="1"/>
      <w:marLeft w:val="0"/>
      <w:marRight w:val="0"/>
      <w:marTop w:val="0"/>
      <w:marBottom w:val="0"/>
      <w:divBdr>
        <w:top w:val="none" w:sz="0" w:space="0" w:color="auto"/>
        <w:left w:val="none" w:sz="0" w:space="0" w:color="auto"/>
        <w:bottom w:val="none" w:sz="0" w:space="0" w:color="auto"/>
        <w:right w:val="none" w:sz="0" w:space="0" w:color="auto"/>
      </w:divBdr>
    </w:div>
    <w:div w:id="2080780983">
      <w:bodyDiv w:val="1"/>
      <w:marLeft w:val="0"/>
      <w:marRight w:val="0"/>
      <w:marTop w:val="0"/>
      <w:marBottom w:val="0"/>
      <w:divBdr>
        <w:top w:val="none" w:sz="0" w:space="0" w:color="auto"/>
        <w:left w:val="none" w:sz="0" w:space="0" w:color="auto"/>
        <w:bottom w:val="none" w:sz="0" w:space="0" w:color="auto"/>
        <w:right w:val="none" w:sz="0" w:space="0" w:color="auto"/>
      </w:divBdr>
    </w:div>
    <w:div w:id="2085226067">
      <w:bodyDiv w:val="1"/>
      <w:marLeft w:val="0"/>
      <w:marRight w:val="0"/>
      <w:marTop w:val="0"/>
      <w:marBottom w:val="0"/>
      <w:divBdr>
        <w:top w:val="none" w:sz="0" w:space="0" w:color="auto"/>
        <w:left w:val="none" w:sz="0" w:space="0" w:color="auto"/>
        <w:bottom w:val="none" w:sz="0" w:space="0" w:color="auto"/>
        <w:right w:val="none" w:sz="0" w:space="0" w:color="auto"/>
      </w:divBdr>
    </w:div>
    <w:div w:id="2090154338">
      <w:bodyDiv w:val="1"/>
      <w:marLeft w:val="0"/>
      <w:marRight w:val="0"/>
      <w:marTop w:val="0"/>
      <w:marBottom w:val="0"/>
      <w:divBdr>
        <w:top w:val="none" w:sz="0" w:space="0" w:color="auto"/>
        <w:left w:val="none" w:sz="0" w:space="0" w:color="auto"/>
        <w:bottom w:val="none" w:sz="0" w:space="0" w:color="auto"/>
        <w:right w:val="none" w:sz="0" w:space="0" w:color="auto"/>
      </w:divBdr>
    </w:div>
    <w:div w:id="2111776857">
      <w:bodyDiv w:val="1"/>
      <w:marLeft w:val="0"/>
      <w:marRight w:val="0"/>
      <w:marTop w:val="0"/>
      <w:marBottom w:val="0"/>
      <w:divBdr>
        <w:top w:val="none" w:sz="0" w:space="0" w:color="auto"/>
        <w:left w:val="none" w:sz="0" w:space="0" w:color="auto"/>
        <w:bottom w:val="none" w:sz="0" w:space="0" w:color="auto"/>
        <w:right w:val="none" w:sz="0" w:space="0" w:color="auto"/>
      </w:divBdr>
    </w:div>
    <w:div w:id="21325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Poslovno%20pismo.dotx" TargetMode="External"/></Relationships>
</file>

<file path=word/theme/theme1.xml><?xml version="1.0" encoding="utf-8"?>
<a:theme xmlns:a="http://schemas.openxmlformats.org/drawingml/2006/main" name="Office Them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Poslovno pismo</Template>
  <TotalTime>0</TotalTime>
  <Pages>22</Pages>
  <Words>12677</Words>
  <Characters>72262</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84770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subject/>
  <dc:creator>OPĆINA LIPOVLJANI</dc:creator>
  <cp:keywords/>
  <dc:description/>
  <cp:lastModifiedBy>Danijela</cp:lastModifiedBy>
  <cp:revision>2</cp:revision>
  <cp:lastPrinted>2020-06-09T11:45:00Z</cp:lastPrinted>
  <dcterms:created xsi:type="dcterms:W3CDTF">2020-06-18T12:48:00Z</dcterms:created>
  <dcterms:modified xsi:type="dcterms:W3CDTF">2020-06-18T12:48:00Z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