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5E666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2A38C4">
            <w:pPr>
              <w:pStyle w:val="Naslov1"/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5E666A">
            <w:pPr>
              <w:jc w:val="center"/>
              <w:rPr>
                <w:i/>
              </w:rPr>
            </w:pPr>
          </w:p>
        </w:tc>
      </w:tr>
      <w:tr w:rsidR="003E6360" w:rsidRPr="00DF2A53" w:rsidTr="005E666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5E666A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7526D0">
              <w:rPr>
                <w:i/>
              </w:rPr>
              <w:t>Odluke o izmjenama i dopunama Odluke o zakupu i kupoprodaji poslovnog prostora u vlasništvu Općine Lipovljani</w:t>
            </w:r>
          </w:p>
        </w:tc>
      </w:tr>
      <w:tr w:rsidR="003E6360" w:rsidRPr="00DF2A53" w:rsidTr="005E66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5E66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5E666A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5E666A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7526D0">
              <w:rPr>
                <w:b/>
                <w:i/>
              </w:rPr>
              <w:t xml:space="preserve"> </w:t>
            </w:r>
            <w:r w:rsidR="00E61101">
              <w:rPr>
                <w:b/>
                <w:i/>
              </w:rPr>
              <w:t xml:space="preserve">01. </w:t>
            </w:r>
            <w:r w:rsidR="007526D0">
              <w:rPr>
                <w:b/>
                <w:i/>
              </w:rPr>
              <w:t xml:space="preserve"> ožujka </w:t>
            </w:r>
            <w:r w:rsidR="002E3B84">
              <w:rPr>
                <w:b/>
                <w:i/>
              </w:rPr>
              <w:t>2019</w:t>
            </w:r>
            <w:r w:rsidR="007066FB" w:rsidRPr="00DF2A53">
              <w:rPr>
                <w:b/>
                <w:i/>
              </w:rPr>
              <w:t>.</w:t>
            </w:r>
            <w:r w:rsidR="007526D0">
              <w:rPr>
                <w:b/>
                <w:i/>
              </w:rPr>
              <w:t xml:space="preserve"> do </w:t>
            </w:r>
            <w:r w:rsidR="00E61101">
              <w:rPr>
                <w:b/>
                <w:i/>
              </w:rPr>
              <w:t xml:space="preserve">15. </w:t>
            </w:r>
            <w:r w:rsidR="007526D0">
              <w:rPr>
                <w:b/>
                <w:i/>
              </w:rPr>
              <w:t xml:space="preserve"> ožujka </w:t>
            </w:r>
            <w:r w:rsidR="002E3B84">
              <w:rPr>
                <w:b/>
                <w:i/>
              </w:rPr>
              <w:t xml:space="preserve"> 2019</w:t>
            </w:r>
            <w:r w:rsidRPr="00DF2A53">
              <w:rPr>
                <w:b/>
                <w:i/>
              </w:rPr>
              <w:t>.</w:t>
            </w:r>
            <w:r w:rsidR="005E666A">
              <w:rPr>
                <w:b/>
                <w:i/>
              </w:rPr>
              <w:t>g.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5E666A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5E666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</w:tbl>
    <w:p w:rsidR="00BE5A86" w:rsidRDefault="00BE5A86" w:rsidP="003E6360">
      <w:pPr>
        <w:jc w:val="center"/>
        <w:rPr>
          <w:b/>
          <w:i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3E6360" w:rsidRPr="00E61101" w:rsidRDefault="00B636A9" w:rsidP="00E61101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E61101" w:rsidRDefault="00E61101" w:rsidP="00BE5A86">
      <w:pPr>
        <w:pStyle w:val="Default"/>
        <w:ind w:left="-142" w:right="-709"/>
        <w:jc w:val="both"/>
        <w:rPr>
          <w:b/>
          <w:i/>
          <w:color w:val="auto"/>
        </w:rPr>
      </w:pPr>
      <w:r>
        <w:rPr>
          <w:b/>
          <w:i/>
          <w:color w:val="auto"/>
        </w:rPr>
        <w:t>Anonimni, i uvredljivi komentari neće se razmatrati</w:t>
      </w:r>
      <w:bookmarkStart w:id="0" w:name="_GoBack"/>
      <w:bookmarkEnd w:id="0"/>
    </w:p>
    <w:p w:rsidR="002E3B84" w:rsidRDefault="002E3B84" w:rsidP="00E61101">
      <w:pPr>
        <w:pStyle w:val="Tekstfusnote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</w:p>
    <w:sectPr w:rsidR="002E3B8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2A38C4"/>
    <w:rsid w:val="002E3B84"/>
    <w:rsid w:val="003026AF"/>
    <w:rsid w:val="00316121"/>
    <w:rsid w:val="00325728"/>
    <w:rsid w:val="00351B8B"/>
    <w:rsid w:val="003B57CF"/>
    <w:rsid w:val="003E6360"/>
    <w:rsid w:val="0040512E"/>
    <w:rsid w:val="004153F3"/>
    <w:rsid w:val="004C5B0F"/>
    <w:rsid w:val="00585E64"/>
    <w:rsid w:val="005E666A"/>
    <w:rsid w:val="005F46AE"/>
    <w:rsid w:val="007066FB"/>
    <w:rsid w:val="00707AC6"/>
    <w:rsid w:val="007526D0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BE5A86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61101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5926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A3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A38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Franjo Capan</cp:lastModifiedBy>
  <cp:revision>2</cp:revision>
  <cp:lastPrinted>2018-04-11T07:40:00Z</cp:lastPrinted>
  <dcterms:created xsi:type="dcterms:W3CDTF">2019-02-27T14:31:00Z</dcterms:created>
  <dcterms:modified xsi:type="dcterms:W3CDTF">2019-02-27T14:31:00Z</dcterms:modified>
</cp:coreProperties>
</file>